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822506" w14:textId="77777777" w:rsidR="0020450B" w:rsidRDefault="0020450B" w:rsidP="0020450B">
      <w:pPr>
        <w:pStyle w:val="NoSpacing"/>
        <w:spacing w:line="360" w:lineRule="auto"/>
        <w:rPr>
          <w:color w:val="000000"/>
        </w:rPr>
      </w:pPr>
      <w:r>
        <w:rPr>
          <w:color w:val="000000"/>
        </w:rPr>
        <w:t xml:space="preserve">Name: </w:t>
      </w:r>
      <w:r>
        <w:rPr>
          <w:color w:val="000000"/>
        </w:rPr>
        <w:tab/>
      </w:r>
      <w:r>
        <w:rPr>
          <w:color w:val="000000"/>
          <w:u w:val="single"/>
        </w:rPr>
        <w:tab/>
      </w:r>
      <w:r>
        <w:rPr>
          <w:color w:val="000000"/>
          <w:u w:val="single"/>
        </w:rPr>
        <w:tab/>
      </w:r>
      <w:r>
        <w:rPr>
          <w:color w:val="000000"/>
          <w:u w:val="single"/>
        </w:rPr>
        <w:tab/>
      </w:r>
      <w:r>
        <w:rPr>
          <w:color w:val="000000"/>
          <w:u w:val="single"/>
        </w:rPr>
        <w:tab/>
        <w:t>__________________________________</w:t>
      </w:r>
      <w:r>
        <w:rPr>
          <w:b/>
          <w:color w:val="000000"/>
        </w:rPr>
        <w:t xml:space="preserve">RG </w:t>
      </w:r>
      <w:r>
        <w:rPr>
          <w:b/>
        </w:rPr>
        <w:t>17.1 Genes and Variation</w:t>
      </w:r>
      <w:r>
        <w:tab/>
      </w:r>
      <w:r>
        <w:rPr>
          <w:color w:val="000000"/>
        </w:rPr>
        <w:t xml:space="preserve">   </w:t>
      </w:r>
    </w:p>
    <w:p w14:paraId="67D32C13" w14:textId="77777777" w:rsidR="0020450B" w:rsidRDefault="0020450B" w:rsidP="0020450B">
      <w:pPr>
        <w:pStyle w:val="NoSpacing"/>
        <w:rPr>
          <w:u w:val="single"/>
        </w:rPr>
      </w:pPr>
      <w:r>
        <w:rPr>
          <w:b/>
        </w:rPr>
        <w:t xml:space="preserve">Directions:  </w:t>
      </w:r>
      <w:r>
        <w:t>Read Section 17.1 in your textbook.  Then, answer the following questions.</w:t>
      </w:r>
      <w:r>
        <w:tab/>
      </w:r>
      <w:r>
        <w:tab/>
      </w:r>
      <w:r>
        <w:tab/>
      </w:r>
      <w:r>
        <w:tab/>
      </w:r>
      <w:r>
        <w:tab/>
      </w:r>
      <w:r>
        <w:tab/>
      </w:r>
      <w:r>
        <w:tab/>
      </w:r>
      <w:r>
        <w:tab/>
      </w:r>
    </w:p>
    <w:p w14:paraId="2B4EB27D" w14:textId="77777777" w:rsidR="0020450B" w:rsidRDefault="0020450B" w:rsidP="0020450B">
      <w:pPr>
        <w:pStyle w:val="NoSpacing"/>
        <w:rPr>
          <w:b/>
        </w:rPr>
      </w:pPr>
      <w:r>
        <w:rPr>
          <w:b/>
        </w:rPr>
        <w:t>Lesson Objectives</w:t>
      </w:r>
    </w:p>
    <w:p w14:paraId="05223A3C" w14:textId="77777777" w:rsidR="0020450B" w:rsidRDefault="0020450B" w:rsidP="0020450B">
      <w:pPr>
        <w:pStyle w:val="NoSpacing"/>
        <w:numPr>
          <w:ilvl w:val="0"/>
          <w:numId w:val="1"/>
        </w:numPr>
        <w:rPr>
          <w:color w:val="000000"/>
        </w:rPr>
      </w:pPr>
      <w:r>
        <w:rPr>
          <w:color w:val="000000"/>
        </w:rPr>
        <w:t>Define evolution in genetic terms.</w:t>
      </w:r>
    </w:p>
    <w:p w14:paraId="0D20B497" w14:textId="77777777" w:rsidR="0020450B" w:rsidRDefault="0020450B" w:rsidP="0020450B">
      <w:pPr>
        <w:pStyle w:val="NoSpacing"/>
        <w:numPr>
          <w:ilvl w:val="0"/>
          <w:numId w:val="1"/>
        </w:numPr>
        <w:rPr>
          <w:color w:val="000000"/>
        </w:rPr>
      </w:pPr>
      <w:r>
        <w:rPr>
          <w:color w:val="000000"/>
        </w:rPr>
        <w:t>Identify the main sources of genetic variation in a population.</w:t>
      </w:r>
    </w:p>
    <w:p w14:paraId="3ABCBF73" w14:textId="77777777" w:rsidR="0020450B" w:rsidRDefault="0020450B" w:rsidP="0020450B">
      <w:pPr>
        <w:pStyle w:val="NoSpacing"/>
        <w:numPr>
          <w:ilvl w:val="0"/>
          <w:numId w:val="1"/>
        </w:numPr>
        <w:rPr>
          <w:color w:val="000000"/>
        </w:rPr>
      </w:pPr>
      <w:r>
        <w:rPr>
          <w:color w:val="000000"/>
        </w:rPr>
        <w:t>State what determines the number of phenotypes for a trait.</w:t>
      </w:r>
    </w:p>
    <w:p w14:paraId="76097A43" w14:textId="77777777" w:rsidR="0020450B" w:rsidRDefault="0020450B" w:rsidP="0020450B">
      <w:pPr>
        <w:pStyle w:val="NoSpacing"/>
        <w:rPr>
          <w:b/>
          <w:color w:val="000000"/>
        </w:rPr>
      </w:pPr>
    </w:p>
    <w:p w14:paraId="64A45439" w14:textId="77777777" w:rsidR="0020450B" w:rsidRDefault="0020450B" w:rsidP="0020450B">
      <w:pPr>
        <w:pStyle w:val="NoSpacing"/>
        <w:rPr>
          <w:b/>
          <w:color w:val="000000"/>
        </w:rPr>
      </w:pPr>
      <w:r>
        <w:rPr>
          <w:b/>
          <w:color w:val="000000"/>
        </w:rPr>
        <w:t>Lesson Summary</w:t>
      </w:r>
    </w:p>
    <w:p w14:paraId="0F400087" w14:textId="77777777" w:rsidR="0020450B" w:rsidRDefault="0020450B" w:rsidP="0020450B">
      <w:pPr>
        <w:pStyle w:val="NoSpacing"/>
        <w:rPr>
          <w:color w:val="000000"/>
        </w:rPr>
      </w:pPr>
      <w:r>
        <w:rPr>
          <w:b/>
          <w:bCs/>
          <w:color w:val="000000"/>
        </w:rPr>
        <w:t xml:space="preserve">Genetics Joins Evolutionary Theory - </w:t>
      </w:r>
      <w:r>
        <w:rPr>
          <w:color w:val="000000"/>
        </w:rPr>
        <w:t>Darwin’s original ideas can now be understood in genetic terms.</w:t>
      </w:r>
    </w:p>
    <w:p w14:paraId="2560EB26" w14:textId="77777777" w:rsidR="0020450B" w:rsidRDefault="0020450B" w:rsidP="0020450B">
      <w:pPr>
        <w:pStyle w:val="NoSpacing"/>
        <w:numPr>
          <w:ilvl w:val="0"/>
          <w:numId w:val="2"/>
        </w:numPr>
        <w:rPr>
          <w:color w:val="000000"/>
        </w:rPr>
      </w:pPr>
      <w:r>
        <w:rPr>
          <w:color w:val="000000"/>
        </w:rPr>
        <w:t>Researchers discovered that traits are controlled by genes and that many genes have at least two forms, or alleles. The combination of different alleles is an individual’s genotype. Natural selection acts on phenotype, not genotype.</w:t>
      </w:r>
    </w:p>
    <w:p w14:paraId="1229DBD0" w14:textId="77777777" w:rsidR="0020450B" w:rsidRDefault="0020450B" w:rsidP="0020450B">
      <w:pPr>
        <w:pStyle w:val="NoSpacing"/>
        <w:numPr>
          <w:ilvl w:val="0"/>
          <w:numId w:val="2"/>
        </w:numPr>
        <w:rPr>
          <w:color w:val="000000"/>
        </w:rPr>
      </w:pPr>
      <w:r>
        <w:rPr>
          <w:color w:val="000000"/>
        </w:rPr>
        <w:t xml:space="preserve">Genetic variation and evolution are studied in populations. Members of a population share a common group of genes, called a </w:t>
      </w:r>
      <w:r>
        <w:rPr>
          <w:b/>
          <w:bCs/>
          <w:color w:val="000000"/>
        </w:rPr>
        <w:t>gene pool.</w:t>
      </w:r>
    </w:p>
    <w:p w14:paraId="6AE26738" w14:textId="77777777" w:rsidR="0020450B" w:rsidRDefault="0020450B" w:rsidP="0020450B">
      <w:pPr>
        <w:pStyle w:val="NoSpacing"/>
        <w:numPr>
          <w:ilvl w:val="0"/>
          <w:numId w:val="2"/>
        </w:numPr>
        <w:rPr>
          <w:color w:val="000000"/>
        </w:rPr>
      </w:pPr>
      <w:r>
        <w:rPr>
          <w:b/>
          <w:bCs/>
          <w:color w:val="000000"/>
        </w:rPr>
        <w:t>Allele frequency</w:t>
      </w:r>
      <w:r>
        <w:rPr>
          <w:color w:val="000000"/>
        </w:rPr>
        <w:t xml:space="preserve"> is the number of times an allele occurs in a gene pool compared with the number of times other alleles for the same gene occur. In genetic terms, evolution is any change in the allele frequency in a population.</w:t>
      </w:r>
    </w:p>
    <w:p w14:paraId="0A9EB314" w14:textId="77777777" w:rsidR="0020450B" w:rsidRDefault="0020450B" w:rsidP="0020450B">
      <w:pPr>
        <w:pStyle w:val="NoSpacing"/>
        <w:rPr>
          <w:color w:val="000000"/>
        </w:rPr>
      </w:pPr>
    </w:p>
    <w:p w14:paraId="0548B0C1" w14:textId="77777777" w:rsidR="0020450B" w:rsidRDefault="0020450B" w:rsidP="0020450B">
      <w:pPr>
        <w:pStyle w:val="NoSpacing"/>
        <w:rPr>
          <w:color w:val="000000"/>
        </w:rPr>
      </w:pPr>
      <w:r>
        <w:rPr>
          <w:b/>
          <w:bCs/>
          <w:color w:val="000000"/>
        </w:rPr>
        <w:t>Sources of Genetic Variation</w:t>
      </w:r>
      <w:r>
        <w:rPr>
          <w:color w:val="000000"/>
        </w:rPr>
        <w:t xml:space="preserve"> - The three main sources of genetic variation are mutations, genetic recombination during sexual reproduction, and lateral gene transfer.</w:t>
      </w:r>
    </w:p>
    <w:p w14:paraId="50B18F37" w14:textId="77777777" w:rsidR="0020450B" w:rsidRDefault="0020450B" w:rsidP="0020450B">
      <w:pPr>
        <w:pStyle w:val="NoSpacing"/>
        <w:numPr>
          <w:ilvl w:val="0"/>
          <w:numId w:val="3"/>
        </w:numPr>
        <w:rPr>
          <w:color w:val="000000"/>
        </w:rPr>
      </w:pPr>
      <w:r>
        <w:rPr>
          <w:color w:val="000000"/>
        </w:rPr>
        <w:t>A mutation is any change in a sequence of DNA.</w:t>
      </w:r>
    </w:p>
    <w:p w14:paraId="46D0062D" w14:textId="77777777" w:rsidR="0020450B" w:rsidRDefault="0020450B" w:rsidP="0020450B">
      <w:pPr>
        <w:pStyle w:val="NoSpacing"/>
        <w:numPr>
          <w:ilvl w:val="0"/>
          <w:numId w:val="3"/>
        </w:numPr>
        <w:rPr>
          <w:color w:val="000000"/>
        </w:rPr>
      </w:pPr>
      <w:r>
        <w:rPr>
          <w:color w:val="000000"/>
        </w:rPr>
        <w:t>Most heritable differences are due to genetic recombination during sexual reproduction. This occurs during meiosis when each chromosome in a pair moves independently. Genetic recombination also occurs during crossing-over in meiosis.</w:t>
      </w:r>
    </w:p>
    <w:p w14:paraId="3589B3FB" w14:textId="77777777" w:rsidR="0020450B" w:rsidRDefault="0020450B" w:rsidP="0020450B">
      <w:pPr>
        <w:pStyle w:val="NoSpacing"/>
        <w:numPr>
          <w:ilvl w:val="0"/>
          <w:numId w:val="3"/>
        </w:numPr>
        <w:rPr>
          <w:color w:val="000000"/>
        </w:rPr>
      </w:pPr>
      <w:r>
        <w:rPr>
          <w:color w:val="000000"/>
        </w:rPr>
        <w:t>Lateral gene transfer is the passing of genes from one organism to another organism that is not its offspring.</w:t>
      </w:r>
    </w:p>
    <w:p w14:paraId="7ECA7088" w14:textId="77777777" w:rsidR="0020450B" w:rsidRDefault="0020450B" w:rsidP="0020450B">
      <w:pPr>
        <w:pStyle w:val="NoSpacing"/>
        <w:rPr>
          <w:color w:val="000000"/>
        </w:rPr>
      </w:pPr>
    </w:p>
    <w:p w14:paraId="374C1522" w14:textId="77777777" w:rsidR="0020450B" w:rsidRDefault="0020450B" w:rsidP="0020450B">
      <w:pPr>
        <w:pStyle w:val="NoSpacing"/>
        <w:rPr>
          <w:color w:val="000000"/>
        </w:rPr>
      </w:pPr>
      <w:r>
        <w:rPr>
          <w:b/>
          <w:bCs/>
          <w:color w:val="000000"/>
        </w:rPr>
        <w:t xml:space="preserve">Single-Gene and Polygenic Traits - </w:t>
      </w:r>
      <w:r>
        <w:rPr>
          <w:color w:val="000000"/>
        </w:rPr>
        <w:t>The number of different phenotypes for a given trait depends on how many genes control the trait.</w:t>
      </w:r>
    </w:p>
    <w:p w14:paraId="7CD37969" w14:textId="77777777" w:rsidR="0020450B" w:rsidRDefault="0020450B" w:rsidP="0020450B">
      <w:pPr>
        <w:pStyle w:val="NoSpacing"/>
        <w:numPr>
          <w:ilvl w:val="0"/>
          <w:numId w:val="4"/>
        </w:numPr>
        <w:rPr>
          <w:color w:val="000000"/>
        </w:rPr>
      </w:pPr>
      <w:r>
        <w:rPr>
          <w:color w:val="000000"/>
        </w:rPr>
        <w:t xml:space="preserve">A </w:t>
      </w:r>
      <w:r>
        <w:rPr>
          <w:b/>
          <w:bCs/>
          <w:color w:val="000000"/>
        </w:rPr>
        <w:t>single-gene trait</w:t>
      </w:r>
      <w:r>
        <w:rPr>
          <w:color w:val="000000"/>
        </w:rPr>
        <w:t xml:space="preserve"> is controlled by one gene. An example in snails is the presence or absence of dark bands on their shells.</w:t>
      </w:r>
    </w:p>
    <w:p w14:paraId="57E5BCF6" w14:textId="77777777" w:rsidR="0020450B" w:rsidRDefault="0020450B" w:rsidP="0020450B">
      <w:pPr>
        <w:pStyle w:val="NoSpacing"/>
        <w:numPr>
          <w:ilvl w:val="0"/>
          <w:numId w:val="4"/>
        </w:numPr>
        <w:rPr>
          <w:color w:val="000000"/>
        </w:rPr>
      </w:pPr>
      <w:r>
        <w:rPr>
          <w:color w:val="000000"/>
        </w:rPr>
        <w:t xml:space="preserve">A </w:t>
      </w:r>
      <w:r>
        <w:rPr>
          <w:b/>
          <w:bCs/>
          <w:color w:val="000000"/>
        </w:rPr>
        <w:t>polygenic trait</w:t>
      </w:r>
      <w:r>
        <w:rPr>
          <w:color w:val="000000"/>
        </w:rPr>
        <w:t xml:space="preserve"> is controlled by two or more genes, and each gene often has two or more alleles. An example of a human polygenic trait is height.</w:t>
      </w:r>
    </w:p>
    <w:p w14:paraId="238F011C" w14:textId="77777777" w:rsidR="0020450B" w:rsidRDefault="0020450B" w:rsidP="0020450B">
      <w:pPr>
        <w:pStyle w:val="NoSpacing"/>
        <w:rPr>
          <w:color w:val="000000"/>
        </w:rPr>
      </w:pPr>
    </w:p>
    <w:p w14:paraId="402A5D8C" w14:textId="77777777" w:rsidR="0020450B" w:rsidRDefault="0020450B" w:rsidP="0020450B">
      <w:pPr>
        <w:pStyle w:val="NoSpacing"/>
        <w:spacing w:line="360" w:lineRule="auto"/>
        <w:rPr>
          <w:b/>
          <w:bCs/>
          <w:color w:val="000000"/>
        </w:rPr>
      </w:pPr>
      <w:r>
        <w:rPr>
          <w:b/>
          <w:bCs/>
          <w:color w:val="000000"/>
        </w:rPr>
        <w:t>Genetics Joins Evolutionary Theory</w:t>
      </w:r>
    </w:p>
    <w:p w14:paraId="34539D8D" w14:textId="77777777" w:rsidR="0020450B" w:rsidRDefault="0020450B" w:rsidP="0020450B">
      <w:pPr>
        <w:pStyle w:val="NoSpacing"/>
        <w:spacing w:line="360" w:lineRule="auto"/>
        <w:rPr>
          <w:color w:val="000000"/>
        </w:rPr>
      </w:pPr>
      <w:r>
        <w:rPr>
          <w:i/>
          <w:iCs/>
          <w:color w:val="000000"/>
        </w:rPr>
        <w:t>Complete each statement by writing the correct word or words.</w:t>
      </w:r>
    </w:p>
    <w:p w14:paraId="06CFEDF6" w14:textId="77777777" w:rsidR="0020450B" w:rsidRDefault="0020450B" w:rsidP="0020450B">
      <w:pPr>
        <w:pStyle w:val="NoSpacing"/>
        <w:numPr>
          <w:ilvl w:val="0"/>
          <w:numId w:val="5"/>
        </w:numPr>
        <w:spacing w:line="360" w:lineRule="auto"/>
        <w:rPr>
          <w:color w:val="000000"/>
        </w:rPr>
      </w:pPr>
      <w:r>
        <w:rPr>
          <w:color w:val="000000"/>
        </w:rPr>
        <w:t xml:space="preserve">Natural selection works on an organism’s </w:t>
      </w:r>
      <w:r>
        <w:rPr>
          <w:color w:val="000000"/>
          <w:u w:val="single"/>
        </w:rPr>
        <w:tab/>
      </w:r>
      <w:r>
        <w:rPr>
          <w:color w:val="000000"/>
          <w:u w:val="single"/>
        </w:rPr>
        <w:tab/>
      </w:r>
      <w:r>
        <w:rPr>
          <w:color w:val="000000"/>
          <w:u w:val="single"/>
        </w:rPr>
        <w:tab/>
      </w:r>
      <w:r>
        <w:rPr>
          <w:color w:val="000000"/>
        </w:rPr>
        <w:t xml:space="preserve"> rather than its </w:t>
      </w:r>
      <w:r>
        <w:rPr>
          <w:color w:val="000000"/>
          <w:u w:val="single"/>
        </w:rPr>
        <w:tab/>
      </w:r>
      <w:r>
        <w:rPr>
          <w:color w:val="000000"/>
          <w:u w:val="single"/>
        </w:rPr>
        <w:tab/>
      </w:r>
      <w:r>
        <w:rPr>
          <w:color w:val="000000"/>
          <w:u w:val="single"/>
        </w:rPr>
        <w:tab/>
      </w:r>
      <w:r>
        <w:rPr>
          <w:color w:val="000000"/>
          <w:u w:val="single"/>
        </w:rPr>
        <w:tab/>
      </w:r>
      <w:r>
        <w:rPr>
          <w:color w:val="000000"/>
        </w:rPr>
        <w:t>.</w:t>
      </w:r>
      <w:r>
        <w:rPr>
          <w:color w:val="000000"/>
        </w:rPr>
        <w:tab/>
      </w:r>
    </w:p>
    <w:p w14:paraId="71E8B1A2" w14:textId="77777777" w:rsidR="0020450B" w:rsidRDefault="0020450B" w:rsidP="0020450B">
      <w:pPr>
        <w:pStyle w:val="NoSpacing"/>
        <w:numPr>
          <w:ilvl w:val="0"/>
          <w:numId w:val="5"/>
        </w:numPr>
        <w:spacing w:line="360" w:lineRule="auto"/>
        <w:rPr>
          <w:color w:val="000000"/>
        </w:rPr>
      </w:pPr>
      <w:r>
        <w:rPr>
          <w:color w:val="000000"/>
        </w:rPr>
        <w:t xml:space="preserve">A(n) </w:t>
      </w:r>
      <w:r>
        <w:rPr>
          <w:color w:val="000000"/>
          <w:u w:val="single"/>
        </w:rPr>
        <w:tab/>
      </w:r>
      <w:r>
        <w:rPr>
          <w:color w:val="000000"/>
          <w:u w:val="single"/>
        </w:rPr>
        <w:tab/>
      </w:r>
      <w:r>
        <w:rPr>
          <w:color w:val="000000"/>
          <w:u w:val="single"/>
        </w:rPr>
        <w:tab/>
      </w:r>
      <w:r>
        <w:rPr>
          <w:color w:val="000000"/>
          <w:u w:val="single"/>
        </w:rPr>
        <w:tab/>
      </w:r>
      <w:r>
        <w:rPr>
          <w:color w:val="000000"/>
        </w:rPr>
        <w:t xml:space="preserve"> consists of all the genes, including the alleles for each gene, that are present in a population.</w:t>
      </w:r>
    </w:p>
    <w:p w14:paraId="06F387B2" w14:textId="77777777" w:rsidR="0020450B" w:rsidRDefault="0020450B" w:rsidP="0020450B">
      <w:pPr>
        <w:pStyle w:val="NoSpacing"/>
        <w:numPr>
          <w:ilvl w:val="0"/>
          <w:numId w:val="5"/>
        </w:numPr>
        <w:spacing w:line="360" w:lineRule="auto"/>
        <w:rPr>
          <w:color w:val="000000"/>
        </w:rPr>
      </w:pPr>
      <w:r>
        <w:rPr>
          <w:color w:val="000000"/>
        </w:rPr>
        <w:t xml:space="preserve">A gene pool typically contains different </w:t>
      </w:r>
      <w:r>
        <w:rPr>
          <w:color w:val="000000"/>
          <w:u w:val="single"/>
        </w:rPr>
        <w:tab/>
      </w:r>
      <w:r>
        <w:rPr>
          <w:color w:val="000000"/>
          <w:u w:val="single"/>
        </w:rPr>
        <w:tab/>
      </w:r>
      <w:r>
        <w:rPr>
          <w:color w:val="000000"/>
          <w:u w:val="single"/>
        </w:rPr>
        <w:tab/>
      </w:r>
      <w:r>
        <w:rPr>
          <w:color w:val="000000"/>
          <w:u w:val="single"/>
        </w:rPr>
        <w:tab/>
      </w:r>
      <w:r>
        <w:rPr>
          <w:color w:val="000000"/>
        </w:rPr>
        <w:t xml:space="preserve"> for each heritable trait.</w:t>
      </w:r>
    </w:p>
    <w:p w14:paraId="47A9643F" w14:textId="77777777" w:rsidR="0020450B" w:rsidRDefault="0020450B" w:rsidP="0020450B">
      <w:pPr>
        <w:pStyle w:val="NoSpacing"/>
        <w:numPr>
          <w:ilvl w:val="0"/>
          <w:numId w:val="5"/>
        </w:numPr>
        <w:spacing w:line="360" w:lineRule="auto"/>
        <w:rPr>
          <w:color w:val="000000"/>
        </w:rPr>
      </w:pPr>
      <w:r>
        <w:rPr>
          <w:color w:val="000000"/>
        </w:rPr>
        <w:t xml:space="preserve">The number of times that an allele occurs in a gene pool compared with the number of times other alleles for the same gene occur is called the </w:t>
      </w:r>
      <w:r>
        <w:rPr>
          <w:color w:val="000000"/>
        </w:rPr>
        <w:tab/>
      </w:r>
      <w:r>
        <w:rPr>
          <w:color w:val="000000"/>
          <w:u w:val="single"/>
        </w:rPr>
        <w:tab/>
      </w:r>
      <w:r>
        <w:rPr>
          <w:color w:val="000000"/>
          <w:u w:val="single"/>
        </w:rPr>
        <w:tab/>
      </w:r>
      <w:r>
        <w:rPr>
          <w:color w:val="000000"/>
          <w:u w:val="single"/>
        </w:rPr>
        <w:tab/>
      </w:r>
      <w:r>
        <w:rPr>
          <w:color w:val="000000"/>
        </w:rPr>
        <w:t xml:space="preserve"> of the population.</w:t>
      </w:r>
    </w:p>
    <w:p w14:paraId="4877A1A6" w14:textId="77777777" w:rsidR="0020450B" w:rsidRDefault="0020450B" w:rsidP="0020450B">
      <w:pPr>
        <w:pStyle w:val="NoSpacing"/>
        <w:rPr>
          <w:color w:val="000000"/>
        </w:rPr>
      </w:pPr>
    </w:p>
    <w:p w14:paraId="30813233" w14:textId="77777777" w:rsidR="0020450B" w:rsidRDefault="0020450B" w:rsidP="0020450B">
      <w:pPr>
        <w:pStyle w:val="NoSpacing"/>
        <w:rPr>
          <w:color w:val="000000"/>
        </w:rPr>
      </w:pPr>
      <w:r>
        <w:rPr>
          <w:i/>
          <w:iCs/>
          <w:color w:val="000000"/>
        </w:rPr>
        <w:br w:type="page"/>
      </w:r>
      <w:r>
        <w:rPr>
          <w:i/>
          <w:iCs/>
          <w:color w:val="000000"/>
        </w:rPr>
        <w:lastRenderedPageBreak/>
        <w:t>Use the circle graph of a sample mouse population to answer the following questions.</w:t>
      </w:r>
    </w:p>
    <w:p w14:paraId="676FA0A6" w14:textId="77777777" w:rsidR="0020450B" w:rsidRDefault="0020450B" w:rsidP="0020450B">
      <w:pPr>
        <w:pStyle w:val="NoSpacing"/>
        <w:numPr>
          <w:ilvl w:val="0"/>
          <w:numId w:val="5"/>
        </w:numPr>
        <w:rPr>
          <w:color w:val="000000"/>
        </w:rPr>
      </w:pPr>
      <w:r>
        <w:rPr>
          <w:color w:val="000000"/>
        </w:rPr>
        <w:t xml:space="preserve">In the diagram below, use circles to represent the alleles within each segment of the population. Draw the </w:t>
      </w:r>
      <w:r>
        <w:rPr>
          <w:i/>
          <w:iCs/>
          <w:color w:val="000000"/>
        </w:rPr>
        <w:t xml:space="preserve">B </w:t>
      </w:r>
      <w:r>
        <w:rPr>
          <w:color w:val="000000"/>
        </w:rPr>
        <w:t xml:space="preserve">alleles as solid circles and the </w:t>
      </w:r>
      <w:r>
        <w:rPr>
          <w:i/>
          <w:iCs/>
          <w:color w:val="000000"/>
        </w:rPr>
        <w:t xml:space="preserve">b </w:t>
      </w:r>
      <w:r>
        <w:rPr>
          <w:color w:val="000000"/>
        </w:rPr>
        <w:t xml:space="preserve">alleles as outline circles. </w:t>
      </w:r>
    </w:p>
    <w:p w14:paraId="4072DD24" w14:textId="77777777" w:rsidR="0020450B" w:rsidRDefault="0020450B" w:rsidP="0020450B">
      <w:pPr>
        <w:pStyle w:val="NoSpacing"/>
        <w:numPr>
          <w:ilvl w:val="1"/>
          <w:numId w:val="5"/>
        </w:numPr>
        <w:ind w:left="720"/>
        <w:rPr>
          <w:color w:val="000000"/>
        </w:rPr>
      </w:pPr>
      <w:r>
        <w:rPr>
          <w:color w:val="000000"/>
        </w:rPr>
        <w:t xml:space="preserve">The total number of individuals in this population is </w:t>
      </w:r>
      <w:r>
        <w:rPr>
          <w:color w:val="000000"/>
          <w:u w:val="single"/>
        </w:rPr>
        <w:tab/>
        <w:t xml:space="preserve">    </w:t>
      </w:r>
      <w:r>
        <w:rPr>
          <w:color w:val="000000"/>
        </w:rPr>
        <w:t xml:space="preserve">; the total number of alleles is </w:t>
      </w:r>
      <w:r>
        <w:rPr>
          <w:color w:val="000000"/>
          <w:u w:val="single"/>
        </w:rPr>
        <w:tab/>
        <w:t xml:space="preserve">       </w:t>
      </w:r>
      <w:r>
        <w:rPr>
          <w:color w:val="000000"/>
        </w:rPr>
        <w:t>.</w:t>
      </w:r>
    </w:p>
    <w:p w14:paraId="119A89F2" w14:textId="77777777" w:rsidR="0020450B" w:rsidRDefault="0020450B" w:rsidP="0020450B">
      <w:pPr>
        <w:pStyle w:val="NoSpacing"/>
        <w:rPr>
          <w:color w:val="000000"/>
        </w:rPr>
      </w:pPr>
      <w:r>
        <w:rPr>
          <w:noProof/>
        </w:rPr>
        <w:drawing>
          <wp:anchor distT="0" distB="0" distL="114300" distR="114300" simplePos="0" relativeHeight="251658240" behindDoc="1" locked="0" layoutInCell="1" allowOverlap="1" wp14:anchorId="1539463D" wp14:editId="5E09814C">
            <wp:simplePos x="0" y="0"/>
            <wp:positionH relativeFrom="column">
              <wp:posOffset>1400175</wp:posOffset>
            </wp:positionH>
            <wp:positionV relativeFrom="paragraph">
              <wp:posOffset>99060</wp:posOffset>
            </wp:positionV>
            <wp:extent cx="3695700" cy="2209800"/>
            <wp:effectExtent l="0" t="0" r="0" b="0"/>
            <wp:wrapTight wrapText="bothSides">
              <wp:wrapPolygon edited="0">
                <wp:start x="0" y="0"/>
                <wp:lineTo x="0" y="21414"/>
                <wp:lineTo x="21489" y="21414"/>
                <wp:lineTo x="2148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95700" cy="2209800"/>
                    </a:xfrm>
                    <a:prstGeom prst="rect">
                      <a:avLst/>
                    </a:prstGeom>
                    <a:noFill/>
                  </pic:spPr>
                </pic:pic>
              </a:graphicData>
            </a:graphic>
            <wp14:sizeRelH relativeFrom="page">
              <wp14:pctWidth>0</wp14:pctWidth>
            </wp14:sizeRelH>
            <wp14:sizeRelV relativeFrom="page">
              <wp14:pctHeight>0</wp14:pctHeight>
            </wp14:sizeRelV>
          </wp:anchor>
        </w:drawing>
      </w:r>
    </w:p>
    <w:p w14:paraId="70AAB08C" w14:textId="77777777" w:rsidR="0020450B" w:rsidRDefault="0020450B" w:rsidP="0020450B">
      <w:pPr>
        <w:rPr>
          <w:color w:val="000000"/>
        </w:rPr>
      </w:pPr>
    </w:p>
    <w:p w14:paraId="5F43EE6F" w14:textId="77777777" w:rsidR="0020450B" w:rsidRDefault="0020450B" w:rsidP="0020450B">
      <w:pPr>
        <w:rPr>
          <w:color w:val="000000"/>
        </w:rPr>
      </w:pPr>
    </w:p>
    <w:p w14:paraId="4C1EF0AA" w14:textId="77777777" w:rsidR="0020450B" w:rsidRDefault="0020450B" w:rsidP="0020450B">
      <w:pPr>
        <w:rPr>
          <w:color w:val="000000"/>
        </w:rPr>
      </w:pPr>
    </w:p>
    <w:p w14:paraId="5A038984" w14:textId="77777777" w:rsidR="0020450B" w:rsidRDefault="0020450B" w:rsidP="0020450B">
      <w:pPr>
        <w:rPr>
          <w:color w:val="000000"/>
        </w:rPr>
      </w:pPr>
    </w:p>
    <w:p w14:paraId="54BF6C09" w14:textId="77777777" w:rsidR="0020450B" w:rsidRDefault="0020450B" w:rsidP="0020450B">
      <w:pPr>
        <w:rPr>
          <w:color w:val="000000"/>
        </w:rPr>
      </w:pPr>
    </w:p>
    <w:p w14:paraId="4EA0825D" w14:textId="77777777" w:rsidR="0020450B" w:rsidRDefault="0020450B" w:rsidP="0020450B">
      <w:pPr>
        <w:rPr>
          <w:color w:val="000000"/>
        </w:rPr>
      </w:pPr>
    </w:p>
    <w:p w14:paraId="7EB6159A" w14:textId="77777777" w:rsidR="0020450B" w:rsidRDefault="0020450B" w:rsidP="0020450B">
      <w:pPr>
        <w:rPr>
          <w:color w:val="000000"/>
        </w:rPr>
      </w:pPr>
    </w:p>
    <w:p w14:paraId="2A67C3C3" w14:textId="77777777" w:rsidR="0020450B" w:rsidRDefault="0020450B" w:rsidP="0020450B">
      <w:pPr>
        <w:rPr>
          <w:color w:val="000000"/>
        </w:rPr>
      </w:pPr>
    </w:p>
    <w:p w14:paraId="69CDCB68" w14:textId="77777777" w:rsidR="0020450B" w:rsidRDefault="0020450B" w:rsidP="0020450B">
      <w:pPr>
        <w:rPr>
          <w:color w:val="000000"/>
        </w:rPr>
      </w:pPr>
    </w:p>
    <w:p w14:paraId="17013E22" w14:textId="77777777" w:rsidR="0020450B" w:rsidRDefault="0020450B" w:rsidP="0020450B">
      <w:pPr>
        <w:rPr>
          <w:color w:val="000000"/>
        </w:rPr>
      </w:pPr>
    </w:p>
    <w:p w14:paraId="25B960AA" w14:textId="77777777" w:rsidR="0020450B" w:rsidRDefault="0020450B" w:rsidP="0020450B">
      <w:pPr>
        <w:rPr>
          <w:color w:val="000000"/>
        </w:rPr>
      </w:pPr>
    </w:p>
    <w:p w14:paraId="53BE2A14" w14:textId="77777777" w:rsidR="0020450B" w:rsidRDefault="0020450B" w:rsidP="0020450B">
      <w:pPr>
        <w:rPr>
          <w:color w:val="000000"/>
        </w:rPr>
      </w:pPr>
    </w:p>
    <w:p w14:paraId="416136AE" w14:textId="77777777" w:rsidR="0020450B" w:rsidRDefault="0020450B" w:rsidP="0020450B">
      <w:pPr>
        <w:rPr>
          <w:color w:val="000000"/>
        </w:rPr>
      </w:pPr>
    </w:p>
    <w:p w14:paraId="2172FBD7" w14:textId="77777777" w:rsidR="0020450B" w:rsidRDefault="0020450B" w:rsidP="0020450B">
      <w:pPr>
        <w:rPr>
          <w:color w:val="000000"/>
        </w:rPr>
      </w:pPr>
    </w:p>
    <w:p w14:paraId="533425BF" w14:textId="25E086AE" w:rsidR="0020450B" w:rsidRDefault="0020450B" w:rsidP="0020450B">
      <w:pPr>
        <w:pStyle w:val="NoSpacing"/>
        <w:numPr>
          <w:ilvl w:val="1"/>
          <w:numId w:val="5"/>
        </w:numPr>
        <w:spacing w:line="360" w:lineRule="auto"/>
        <w:ind w:left="720"/>
        <w:rPr>
          <w:color w:val="000000"/>
        </w:rPr>
      </w:pPr>
      <w:r>
        <w:rPr>
          <w:color w:val="000000"/>
        </w:rPr>
        <w:t xml:space="preserve">How many alleles for black fur are in the sample population and what percentage of allele frequency does that represent?  </w:t>
      </w:r>
    </w:p>
    <w:p w14:paraId="319B937C" w14:textId="77777777" w:rsidR="00325672" w:rsidRDefault="00325672" w:rsidP="00325672">
      <w:pPr>
        <w:pStyle w:val="NoSpacing"/>
        <w:spacing w:line="360" w:lineRule="auto"/>
        <w:ind w:left="720"/>
        <w:rPr>
          <w:color w:val="000000"/>
        </w:rPr>
      </w:pPr>
    </w:p>
    <w:p w14:paraId="1298E489" w14:textId="3875C075" w:rsidR="0020450B" w:rsidRDefault="0020450B" w:rsidP="0020450B">
      <w:pPr>
        <w:pStyle w:val="NoSpacing"/>
        <w:numPr>
          <w:ilvl w:val="1"/>
          <w:numId w:val="5"/>
        </w:numPr>
        <w:spacing w:line="360" w:lineRule="auto"/>
        <w:ind w:left="720"/>
        <w:rPr>
          <w:color w:val="000000"/>
        </w:rPr>
      </w:pPr>
      <w:r>
        <w:rPr>
          <w:color w:val="000000"/>
        </w:rPr>
        <w:t xml:space="preserve">How many alleles for brown fur are in the sample population and what percentage of allele frequency does that represent?  </w:t>
      </w:r>
    </w:p>
    <w:p w14:paraId="79F4C65F" w14:textId="77777777" w:rsidR="00325672" w:rsidRDefault="00325672" w:rsidP="00325672">
      <w:pPr>
        <w:pStyle w:val="ListParagraph"/>
        <w:rPr>
          <w:color w:val="000000"/>
        </w:rPr>
      </w:pPr>
    </w:p>
    <w:p w14:paraId="18651C20" w14:textId="77777777" w:rsidR="00325672" w:rsidRDefault="00325672" w:rsidP="00325672">
      <w:pPr>
        <w:pStyle w:val="NoSpacing"/>
        <w:spacing w:line="360" w:lineRule="auto"/>
        <w:ind w:left="720"/>
        <w:rPr>
          <w:color w:val="000000"/>
        </w:rPr>
      </w:pPr>
    </w:p>
    <w:p w14:paraId="0E840E93" w14:textId="3E6B270B" w:rsidR="0020450B" w:rsidRDefault="0020450B" w:rsidP="0020450B">
      <w:pPr>
        <w:pStyle w:val="NoSpacing"/>
        <w:numPr>
          <w:ilvl w:val="1"/>
          <w:numId w:val="5"/>
        </w:numPr>
        <w:spacing w:line="360" w:lineRule="auto"/>
        <w:ind w:left="720"/>
        <w:rPr>
          <w:color w:val="000000"/>
        </w:rPr>
      </w:pPr>
      <w:r>
        <w:rPr>
          <w:color w:val="000000"/>
        </w:rPr>
        <w:t>Describe how a geneticist might be able to tell that this population is evolving.</w:t>
      </w:r>
    </w:p>
    <w:p w14:paraId="2FC5A6A4" w14:textId="77777777" w:rsidR="00325672" w:rsidRDefault="00325672" w:rsidP="00325672">
      <w:pPr>
        <w:pStyle w:val="NoSpacing"/>
        <w:spacing w:line="360" w:lineRule="auto"/>
        <w:ind w:left="720"/>
        <w:rPr>
          <w:color w:val="000000"/>
        </w:rPr>
      </w:pPr>
    </w:p>
    <w:p w14:paraId="7B2FD6B8" w14:textId="4C96ACA8" w:rsidR="0020450B" w:rsidRDefault="0020450B" w:rsidP="0020450B">
      <w:pPr>
        <w:pStyle w:val="NoSpacing"/>
        <w:numPr>
          <w:ilvl w:val="1"/>
          <w:numId w:val="5"/>
        </w:numPr>
        <w:spacing w:line="360" w:lineRule="auto"/>
        <w:ind w:left="720"/>
        <w:rPr>
          <w:color w:val="000000"/>
        </w:rPr>
      </w:pPr>
      <w:r>
        <w:rPr>
          <w:color w:val="000000"/>
        </w:rPr>
        <w:t xml:space="preserve">Can you determine whether an allele is dominant or recessive on the basis of the ratio of phenotypes in the population? Explain your answer. </w:t>
      </w:r>
    </w:p>
    <w:p w14:paraId="5031366D" w14:textId="77777777" w:rsidR="00325672" w:rsidRDefault="00325672" w:rsidP="00325672">
      <w:pPr>
        <w:pStyle w:val="ListParagraph"/>
        <w:rPr>
          <w:color w:val="000000"/>
        </w:rPr>
      </w:pPr>
    </w:p>
    <w:p w14:paraId="4B6A8305" w14:textId="77777777" w:rsidR="00325672" w:rsidRDefault="00325672" w:rsidP="00325672">
      <w:pPr>
        <w:pStyle w:val="NoSpacing"/>
        <w:spacing w:line="360" w:lineRule="auto"/>
        <w:ind w:left="720"/>
        <w:rPr>
          <w:color w:val="000000"/>
        </w:rPr>
      </w:pPr>
    </w:p>
    <w:p w14:paraId="754D4F52" w14:textId="77777777" w:rsidR="0020450B" w:rsidRDefault="0020450B" w:rsidP="0020450B">
      <w:pPr>
        <w:pStyle w:val="CM12"/>
        <w:spacing w:after="100"/>
        <w:rPr>
          <w:rFonts w:ascii="Times New Roman" w:hAnsi="Times New Roman" w:cs="Times New Roman"/>
          <w:b/>
          <w:bCs/>
          <w:color w:val="000000"/>
        </w:rPr>
      </w:pPr>
      <w:r>
        <w:rPr>
          <w:rFonts w:ascii="Times New Roman" w:hAnsi="Times New Roman" w:cs="Times New Roman"/>
          <w:b/>
          <w:bCs/>
          <w:color w:val="000000"/>
        </w:rPr>
        <w:t>Sources of Genetic Variation</w:t>
      </w:r>
    </w:p>
    <w:p w14:paraId="5DE5A25C" w14:textId="77777777" w:rsidR="00325672" w:rsidRDefault="0020450B" w:rsidP="0020450B">
      <w:pPr>
        <w:pStyle w:val="NoSpacing"/>
        <w:numPr>
          <w:ilvl w:val="0"/>
          <w:numId w:val="5"/>
        </w:numPr>
        <w:spacing w:line="360" w:lineRule="auto"/>
        <w:rPr>
          <w:color w:val="000000"/>
        </w:rPr>
      </w:pPr>
      <w:r>
        <w:rPr>
          <w:color w:val="000000"/>
        </w:rPr>
        <w:t xml:space="preserve">What are mutations? When do they affect evolution? </w:t>
      </w:r>
    </w:p>
    <w:p w14:paraId="31E8EE02" w14:textId="0B01C4C0" w:rsidR="0020450B" w:rsidRDefault="0020450B" w:rsidP="00325672">
      <w:pPr>
        <w:pStyle w:val="NoSpacing"/>
        <w:spacing w:line="360" w:lineRule="auto"/>
        <w:ind w:left="360"/>
        <w:rPr>
          <w:color w:val="000000"/>
        </w:rPr>
      </w:pPr>
      <w:r>
        <w:rPr>
          <w:color w:val="000000"/>
        </w:rPr>
        <w:t xml:space="preserve"> </w:t>
      </w:r>
    </w:p>
    <w:p w14:paraId="4FFF87E2" w14:textId="4D928E7E" w:rsidR="0020450B" w:rsidRDefault="0020450B" w:rsidP="0020450B">
      <w:pPr>
        <w:pStyle w:val="NoSpacing"/>
        <w:numPr>
          <w:ilvl w:val="0"/>
          <w:numId w:val="5"/>
        </w:numPr>
        <w:spacing w:line="360" w:lineRule="auto"/>
        <w:rPr>
          <w:color w:val="000000"/>
        </w:rPr>
      </w:pPr>
      <w:r>
        <w:rPr>
          <w:color w:val="000000"/>
        </w:rPr>
        <w:t xml:space="preserve">How does sexual reproduction affect a population’s genetic variation?  </w:t>
      </w:r>
    </w:p>
    <w:p w14:paraId="0A716745" w14:textId="39501C8B" w:rsidR="00325672" w:rsidRDefault="00325672" w:rsidP="00325672">
      <w:pPr>
        <w:pStyle w:val="NoSpacing"/>
        <w:spacing w:line="360" w:lineRule="auto"/>
        <w:rPr>
          <w:color w:val="000000"/>
        </w:rPr>
      </w:pPr>
    </w:p>
    <w:p w14:paraId="5163E499" w14:textId="77777777" w:rsidR="00325672" w:rsidRDefault="00325672" w:rsidP="00325672">
      <w:pPr>
        <w:pStyle w:val="NoSpacing"/>
        <w:spacing w:line="360" w:lineRule="auto"/>
        <w:rPr>
          <w:color w:val="000000"/>
        </w:rPr>
      </w:pPr>
    </w:p>
    <w:p w14:paraId="0D45236C" w14:textId="77777777" w:rsidR="00325672" w:rsidRDefault="0020450B" w:rsidP="0020450B">
      <w:pPr>
        <w:pStyle w:val="NoSpacing"/>
        <w:numPr>
          <w:ilvl w:val="0"/>
          <w:numId w:val="5"/>
        </w:numPr>
        <w:spacing w:line="360" w:lineRule="auto"/>
        <w:rPr>
          <w:color w:val="000000"/>
        </w:rPr>
      </w:pPr>
      <w:r>
        <w:rPr>
          <w:color w:val="000000"/>
        </w:rPr>
        <w:t xml:space="preserve">Identify two ways in which genes can be recombined during meiosis. </w:t>
      </w:r>
    </w:p>
    <w:p w14:paraId="518578D6" w14:textId="77777777" w:rsidR="00325672" w:rsidRDefault="00325672" w:rsidP="00325672">
      <w:pPr>
        <w:pStyle w:val="NoSpacing"/>
        <w:spacing w:line="360" w:lineRule="auto"/>
        <w:rPr>
          <w:color w:val="000000"/>
        </w:rPr>
      </w:pPr>
    </w:p>
    <w:p w14:paraId="1D625DE7" w14:textId="09F39B78" w:rsidR="0020450B" w:rsidRDefault="0020450B" w:rsidP="00325672">
      <w:pPr>
        <w:pStyle w:val="NoSpacing"/>
        <w:numPr>
          <w:ilvl w:val="0"/>
          <w:numId w:val="5"/>
        </w:numPr>
        <w:spacing w:line="360" w:lineRule="auto"/>
        <w:rPr>
          <w:color w:val="000000"/>
        </w:rPr>
      </w:pPr>
      <w:r>
        <w:rPr>
          <w:color w:val="000000"/>
        </w:rPr>
        <w:t xml:space="preserve">Why is genetic variation important to the process of evolution?  </w:t>
      </w:r>
    </w:p>
    <w:p w14:paraId="61B91A78" w14:textId="15C272E4" w:rsidR="006D52B5" w:rsidRDefault="00F172F0">
      <w:r w:rsidRPr="00F172F0">
        <w:rPr>
          <w:noProof/>
        </w:rPr>
        <w:lastRenderedPageBreak/>
        <w:drawing>
          <wp:inline distT="0" distB="0" distL="0" distR="0" wp14:anchorId="533A4084" wp14:editId="197AC41E">
            <wp:extent cx="6858000" cy="486854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58000" cy="4868545"/>
                    </a:xfrm>
                    <a:prstGeom prst="rect">
                      <a:avLst/>
                    </a:prstGeom>
                    <a:noFill/>
                    <a:ln>
                      <a:noFill/>
                    </a:ln>
                  </pic:spPr>
                </pic:pic>
              </a:graphicData>
            </a:graphic>
          </wp:inline>
        </w:drawing>
      </w:r>
    </w:p>
    <w:p w14:paraId="5FBE4CF3" w14:textId="229AE1FE" w:rsidR="00F172F0" w:rsidRDefault="00F172F0"/>
    <w:p w14:paraId="5B4C7358" w14:textId="77777777" w:rsidR="00FC3DC8" w:rsidRDefault="00FC3DC8" w:rsidP="00FC3DC8">
      <w:pPr>
        <w:pStyle w:val="Default"/>
      </w:pPr>
    </w:p>
    <w:p w14:paraId="1EF1D0E3" w14:textId="03FEC682" w:rsidR="00FC3DC8" w:rsidRDefault="00FC3DC8" w:rsidP="00FC3DC8">
      <w:pPr>
        <w:pStyle w:val="Pa8"/>
        <w:spacing w:after="120"/>
        <w:rPr>
          <w:rFonts w:cs="AGaramond"/>
          <w:color w:val="000000"/>
          <w:sz w:val="23"/>
          <w:szCs w:val="23"/>
        </w:rPr>
      </w:pPr>
      <w:r>
        <w:t xml:space="preserve"> </w:t>
      </w:r>
      <w:r>
        <w:rPr>
          <w:rFonts w:cs="AGaramond"/>
          <w:color w:val="000000"/>
          <w:sz w:val="23"/>
          <w:szCs w:val="23"/>
        </w:rPr>
        <w:t>1</w:t>
      </w:r>
      <w:r>
        <w:rPr>
          <w:rFonts w:cs="AGaramond"/>
          <w:color w:val="000000"/>
          <w:sz w:val="23"/>
          <w:szCs w:val="23"/>
        </w:rPr>
        <w:t>0</w:t>
      </w:r>
      <w:r>
        <w:rPr>
          <w:rFonts w:cs="AGaramond"/>
          <w:color w:val="000000"/>
          <w:sz w:val="23"/>
          <w:szCs w:val="23"/>
        </w:rPr>
        <w:t xml:space="preserve">. What is the source of the bacteria in the culture tube in Model 1? </w:t>
      </w:r>
    </w:p>
    <w:p w14:paraId="1FBBAC96" w14:textId="77777777" w:rsidR="00FC3DC8" w:rsidRDefault="00FC3DC8" w:rsidP="00FC3DC8">
      <w:pPr>
        <w:pStyle w:val="Pa8"/>
        <w:spacing w:after="120"/>
        <w:rPr>
          <w:rFonts w:cs="AGaramond"/>
          <w:color w:val="000000"/>
          <w:sz w:val="23"/>
          <w:szCs w:val="23"/>
        </w:rPr>
      </w:pPr>
    </w:p>
    <w:p w14:paraId="3DE746BE" w14:textId="2D3685E7" w:rsidR="00FC3DC8" w:rsidRDefault="00FC3DC8" w:rsidP="00FC3DC8">
      <w:pPr>
        <w:pStyle w:val="Pa8"/>
        <w:spacing w:after="120"/>
        <w:rPr>
          <w:rFonts w:cs="AGaramond"/>
          <w:color w:val="000000"/>
          <w:sz w:val="23"/>
          <w:szCs w:val="23"/>
        </w:rPr>
      </w:pPr>
      <w:r>
        <w:rPr>
          <w:rFonts w:cs="AGaramond"/>
          <w:color w:val="000000"/>
          <w:sz w:val="23"/>
          <w:szCs w:val="23"/>
        </w:rPr>
        <w:t>11</w:t>
      </w:r>
      <w:r>
        <w:rPr>
          <w:rFonts w:cs="AGaramond"/>
          <w:color w:val="000000"/>
          <w:sz w:val="23"/>
          <w:szCs w:val="23"/>
        </w:rPr>
        <w:t xml:space="preserve">. How many genetic variants of </w:t>
      </w:r>
      <w:r>
        <w:rPr>
          <w:rFonts w:ascii="Adobe Garamond" w:hAnsi="Adobe Garamond" w:cs="Adobe Garamond"/>
          <w:i/>
          <w:iCs/>
          <w:color w:val="000000"/>
          <w:sz w:val="23"/>
          <w:szCs w:val="23"/>
        </w:rPr>
        <w:t xml:space="preserve">E.coli </w:t>
      </w:r>
      <w:r>
        <w:rPr>
          <w:rFonts w:cs="AGaramond"/>
          <w:color w:val="000000"/>
          <w:sz w:val="23"/>
          <w:szCs w:val="23"/>
        </w:rPr>
        <w:t xml:space="preserve">were present in the culture from the initial swab? </w:t>
      </w:r>
    </w:p>
    <w:p w14:paraId="6829C335" w14:textId="77777777" w:rsidR="00FC3DC8" w:rsidRDefault="00FC3DC8" w:rsidP="00FC3DC8">
      <w:pPr>
        <w:pStyle w:val="Pa8"/>
        <w:spacing w:after="120"/>
        <w:rPr>
          <w:rFonts w:cs="AGaramond"/>
          <w:color w:val="000000"/>
          <w:sz w:val="23"/>
          <w:szCs w:val="23"/>
        </w:rPr>
      </w:pPr>
    </w:p>
    <w:p w14:paraId="24922C99" w14:textId="77777777" w:rsidR="00FC3DC8" w:rsidRDefault="00FC3DC8" w:rsidP="00FC3DC8">
      <w:pPr>
        <w:pStyle w:val="Pa8"/>
        <w:spacing w:after="120"/>
        <w:rPr>
          <w:rFonts w:cs="AGaramond"/>
          <w:color w:val="000000"/>
          <w:sz w:val="23"/>
          <w:szCs w:val="23"/>
        </w:rPr>
      </w:pPr>
    </w:p>
    <w:p w14:paraId="6C91BC4A" w14:textId="307D1830" w:rsidR="00FC3DC8" w:rsidRDefault="00FC3DC8" w:rsidP="00FC3DC8">
      <w:pPr>
        <w:pStyle w:val="Pa8"/>
        <w:spacing w:after="120"/>
        <w:rPr>
          <w:rFonts w:cs="AGaramond"/>
          <w:color w:val="000000"/>
          <w:sz w:val="23"/>
          <w:szCs w:val="23"/>
        </w:rPr>
      </w:pPr>
      <w:r>
        <w:rPr>
          <w:rFonts w:cs="AGaramond"/>
          <w:color w:val="000000"/>
          <w:sz w:val="23"/>
          <w:szCs w:val="23"/>
        </w:rPr>
        <w:t>12</w:t>
      </w:r>
      <w:r>
        <w:rPr>
          <w:rFonts w:cs="AGaramond"/>
          <w:color w:val="000000"/>
          <w:sz w:val="23"/>
          <w:szCs w:val="23"/>
        </w:rPr>
        <w:t xml:space="preserve">. What variants of </w:t>
      </w:r>
      <w:r>
        <w:rPr>
          <w:rFonts w:ascii="Adobe Garamond" w:hAnsi="Adobe Garamond" w:cs="Adobe Garamond"/>
          <w:i/>
          <w:iCs/>
          <w:color w:val="000000"/>
          <w:sz w:val="23"/>
          <w:szCs w:val="23"/>
        </w:rPr>
        <w:t xml:space="preserve">E.coli </w:t>
      </w:r>
      <w:r>
        <w:rPr>
          <w:rFonts w:cs="AGaramond"/>
          <w:color w:val="000000"/>
          <w:sz w:val="23"/>
          <w:szCs w:val="23"/>
        </w:rPr>
        <w:t xml:space="preserve">are found on the dish grown without triclosan? </w:t>
      </w:r>
    </w:p>
    <w:p w14:paraId="5E612B39" w14:textId="77777777" w:rsidR="00FC3DC8" w:rsidRDefault="00FC3DC8" w:rsidP="00FC3DC8">
      <w:pPr>
        <w:pStyle w:val="Pa8"/>
        <w:spacing w:after="120"/>
        <w:rPr>
          <w:rFonts w:cs="AGaramond"/>
          <w:color w:val="000000"/>
          <w:sz w:val="23"/>
          <w:szCs w:val="23"/>
        </w:rPr>
      </w:pPr>
    </w:p>
    <w:p w14:paraId="0F18B1E0" w14:textId="77777777" w:rsidR="00FC3DC8" w:rsidRDefault="00FC3DC8" w:rsidP="00FC3DC8">
      <w:pPr>
        <w:pStyle w:val="Pa8"/>
        <w:spacing w:after="120"/>
        <w:rPr>
          <w:rFonts w:cs="AGaramond"/>
          <w:color w:val="000000"/>
          <w:sz w:val="23"/>
          <w:szCs w:val="23"/>
        </w:rPr>
      </w:pPr>
    </w:p>
    <w:p w14:paraId="2DF157D9" w14:textId="7BA2FB32" w:rsidR="00FC3DC8" w:rsidRDefault="00FC3DC8" w:rsidP="00FC3DC8">
      <w:pPr>
        <w:pStyle w:val="Pa8"/>
        <w:spacing w:after="120"/>
        <w:rPr>
          <w:rFonts w:cs="AGaramond"/>
          <w:color w:val="000000"/>
          <w:sz w:val="23"/>
          <w:szCs w:val="23"/>
        </w:rPr>
      </w:pPr>
      <w:r>
        <w:rPr>
          <w:rFonts w:cs="AGaramond"/>
          <w:color w:val="000000"/>
          <w:sz w:val="23"/>
          <w:szCs w:val="23"/>
        </w:rPr>
        <w:t>13</w:t>
      </w:r>
      <w:r>
        <w:rPr>
          <w:rFonts w:cs="AGaramond"/>
          <w:color w:val="000000"/>
          <w:sz w:val="23"/>
          <w:szCs w:val="23"/>
        </w:rPr>
        <w:t xml:space="preserve">. Refer to the dish in Model 1 with the medium that included triclosan. </w:t>
      </w:r>
    </w:p>
    <w:p w14:paraId="1EC3E824" w14:textId="77777777" w:rsidR="00FC3DC8" w:rsidRDefault="00FC3DC8" w:rsidP="00FC3DC8">
      <w:pPr>
        <w:pStyle w:val="Pa9"/>
        <w:spacing w:after="120"/>
        <w:ind w:left="1140" w:hanging="300"/>
        <w:rPr>
          <w:rFonts w:cs="AGaramond"/>
          <w:color w:val="000000"/>
          <w:sz w:val="23"/>
          <w:szCs w:val="23"/>
        </w:rPr>
      </w:pPr>
      <w:r>
        <w:rPr>
          <w:rFonts w:ascii="Adobe Garamond" w:hAnsi="Adobe Garamond" w:cs="Adobe Garamond"/>
          <w:i/>
          <w:iCs/>
          <w:color w:val="000000"/>
          <w:sz w:val="23"/>
          <w:szCs w:val="23"/>
        </w:rPr>
        <w:t xml:space="preserve">a. </w:t>
      </w:r>
      <w:r>
        <w:rPr>
          <w:rFonts w:cs="AGaramond"/>
          <w:color w:val="000000"/>
          <w:sz w:val="23"/>
          <w:szCs w:val="23"/>
        </w:rPr>
        <w:t xml:space="preserve">What variants of </w:t>
      </w:r>
      <w:r>
        <w:rPr>
          <w:rFonts w:ascii="Adobe Garamond" w:hAnsi="Adobe Garamond" w:cs="Adobe Garamond"/>
          <w:i/>
          <w:iCs/>
          <w:color w:val="000000"/>
          <w:sz w:val="23"/>
          <w:szCs w:val="23"/>
        </w:rPr>
        <w:t xml:space="preserve">E.coli </w:t>
      </w:r>
      <w:r>
        <w:rPr>
          <w:rFonts w:cs="AGaramond"/>
          <w:color w:val="000000"/>
          <w:sz w:val="23"/>
          <w:szCs w:val="23"/>
        </w:rPr>
        <w:t xml:space="preserve">are found on the dish grown with triclosan? </w:t>
      </w:r>
    </w:p>
    <w:p w14:paraId="23FA69C4" w14:textId="77777777" w:rsidR="00FC3DC8" w:rsidRDefault="00FC3DC8" w:rsidP="00FC3DC8">
      <w:pPr>
        <w:rPr>
          <w:rFonts w:ascii="Adobe Garamond" w:hAnsi="Adobe Garamond" w:cs="Adobe Garamond"/>
          <w:i/>
          <w:iCs/>
          <w:color w:val="000000"/>
          <w:sz w:val="23"/>
          <w:szCs w:val="23"/>
        </w:rPr>
      </w:pPr>
    </w:p>
    <w:p w14:paraId="2EE67841" w14:textId="77777777" w:rsidR="00FC3DC8" w:rsidRDefault="00FC3DC8" w:rsidP="00FC3DC8">
      <w:pPr>
        <w:rPr>
          <w:rFonts w:ascii="Adobe Garamond" w:hAnsi="Adobe Garamond" w:cs="Adobe Garamond"/>
          <w:i/>
          <w:iCs/>
          <w:color w:val="000000"/>
          <w:sz w:val="23"/>
          <w:szCs w:val="23"/>
        </w:rPr>
      </w:pPr>
    </w:p>
    <w:p w14:paraId="2ADC8D57" w14:textId="763C2159" w:rsidR="00F172F0" w:rsidRDefault="00FC3DC8" w:rsidP="00FC3DC8">
      <w:pPr>
        <w:ind w:firstLine="720"/>
        <w:rPr>
          <w:rFonts w:cs="AGaramond"/>
          <w:color w:val="000000"/>
          <w:sz w:val="23"/>
          <w:szCs w:val="23"/>
        </w:rPr>
      </w:pPr>
      <w:r>
        <w:rPr>
          <w:rFonts w:ascii="Adobe Garamond" w:hAnsi="Adobe Garamond" w:cs="Adobe Garamond"/>
          <w:i/>
          <w:iCs/>
          <w:color w:val="000000"/>
          <w:sz w:val="23"/>
          <w:szCs w:val="23"/>
        </w:rPr>
        <w:t xml:space="preserve">b. </w:t>
      </w:r>
      <w:r>
        <w:rPr>
          <w:rFonts w:cs="AGaramond"/>
          <w:color w:val="000000"/>
          <w:sz w:val="23"/>
          <w:szCs w:val="23"/>
        </w:rPr>
        <w:t xml:space="preserve">What likely happened to the other variants of </w:t>
      </w:r>
      <w:r>
        <w:rPr>
          <w:rFonts w:ascii="Adobe Garamond" w:hAnsi="Adobe Garamond" w:cs="Adobe Garamond"/>
          <w:i/>
          <w:iCs/>
          <w:color w:val="000000"/>
          <w:sz w:val="23"/>
          <w:szCs w:val="23"/>
        </w:rPr>
        <w:t xml:space="preserve">E.coli </w:t>
      </w:r>
      <w:r>
        <w:rPr>
          <w:rFonts w:cs="AGaramond"/>
          <w:color w:val="000000"/>
          <w:sz w:val="23"/>
          <w:szCs w:val="23"/>
        </w:rPr>
        <w:t>on the dish with the medium containing triclosan?</w:t>
      </w:r>
    </w:p>
    <w:p w14:paraId="7BD84B24" w14:textId="33C78F00" w:rsidR="00F17E9F" w:rsidRDefault="00F17E9F" w:rsidP="00FC3DC8">
      <w:pPr>
        <w:ind w:firstLine="720"/>
        <w:rPr>
          <w:rFonts w:cs="AGaramond"/>
          <w:color w:val="000000"/>
          <w:sz w:val="23"/>
          <w:szCs w:val="23"/>
        </w:rPr>
      </w:pPr>
    </w:p>
    <w:p w14:paraId="664E39BC" w14:textId="77777777" w:rsidR="00E555A1" w:rsidRDefault="00E555A1" w:rsidP="00E555A1">
      <w:pPr>
        <w:pStyle w:val="Pa8"/>
        <w:spacing w:after="120"/>
        <w:rPr>
          <w:rFonts w:cs="AGaramond"/>
          <w:color w:val="000000"/>
          <w:sz w:val="23"/>
          <w:szCs w:val="23"/>
        </w:rPr>
      </w:pPr>
    </w:p>
    <w:p w14:paraId="2BEC8D69" w14:textId="77777777" w:rsidR="00E555A1" w:rsidRDefault="00E555A1" w:rsidP="00E555A1">
      <w:pPr>
        <w:pStyle w:val="Pa8"/>
        <w:spacing w:after="120"/>
        <w:rPr>
          <w:rFonts w:cs="AGaramond"/>
          <w:color w:val="000000"/>
          <w:sz w:val="23"/>
          <w:szCs w:val="23"/>
        </w:rPr>
      </w:pPr>
    </w:p>
    <w:p w14:paraId="441B1319" w14:textId="6209C58D" w:rsidR="00F17E9F" w:rsidRDefault="00E555A1" w:rsidP="00E555A1">
      <w:pPr>
        <w:pStyle w:val="Pa8"/>
        <w:spacing w:after="120"/>
        <w:rPr>
          <w:rFonts w:cs="AGaramond"/>
          <w:color w:val="000000"/>
          <w:sz w:val="23"/>
          <w:szCs w:val="23"/>
        </w:rPr>
      </w:pPr>
      <w:r>
        <w:rPr>
          <w:rFonts w:cs="AGaramond"/>
          <w:color w:val="000000"/>
          <w:sz w:val="23"/>
          <w:szCs w:val="23"/>
        </w:rPr>
        <w:lastRenderedPageBreak/>
        <w:t xml:space="preserve">14. </w:t>
      </w:r>
      <w:r w:rsidR="00F17E9F">
        <w:rPr>
          <w:rFonts w:cs="AGaramond"/>
          <w:color w:val="000000"/>
          <w:sz w:val="23"/>
          <w:szCs w:val="23"/>
        </w:rPr>
        <w:t xml:space="preserve"> Based on its effect on </w:t>
      </w:r>
      <w:r w:rsidR="00F17E9F">
        <w:rPr>
          <w:rFonts w:ascii="Adobe Garamond" w:hAnsi="Adobe Garamond" w:cs="Adobe Garamond"/>
          <w:i/>
          <w:iCs/>
          <w:color w:val="000000"/>
          <w:sz w:val="23"/>
          <w:szCs w:val="23"/>
        </w:rPr>
        <w:t xml:space="preserve">E.coli, </w:t>
      </w:r>
      <w:r w:rsidR="00F17E9F">
        <w:rPr>
          <w:rFonts w:cs="AGaramond"/>
          <w:color w:val="000000"/>
          <w:sz w:val="23"/>
          <w:szCs w:val="23"/>
        </w:rPr>
        <w:t xml:space="preserve">why is triclosan used as a cleaning agent? </w:t>
      </w:r>
    </w:p>
    <w:p w14:paraId="6BC61B8F" w14:textId="77777777" w:rsidR="00E555A1" w:rsidRDefault="00E555A1" w:rsidP="00E555A1">
      <w:pPr>
        <w:pStyle w:val="Pa8"/>
        <w:spacing w:after="120"/>
        <w:rPr>
          <w:rFonts w:cs="AGaramond"/>
          <w:color w:val="000000"/>
          <w:sz w:val="23"/>
          <w:szCs w:val="23"/>
        </w:rPr>
      </w:pPr>
    </w:p>
    <w:p w14:paraId="18461436" w14:textId="77777777" w:rsidR="00E555A1" w:rsidRDefault="00E555A1" w:rsidP="00E555A1">
      <w:pPr>
        <w:pStyle w:val="Pa8"/>
        <w:spacing w:after="120"/>
        <w:rPr>
          <w:rFonts w:cs="AGaramond"/>
          <w:color w:val="000000"/>
          <w:sz w:val="23"/>
          <w:szCs w:val="23"/>
        </w:rPr>
      </w:pPr>
    </w:p>
    <w:p w14:paraId="5DB88CA8" w14:textId="40F12D3A" w:rsidR="00F17E9F" w:rsidRDefault="00E555A1" w:rsidP="00E555A1">
      <w:pPr>
        <w:pStyle w:val="Pa8"/>
        <w:spacing w:after="120"/>
        <w:rPr>
          <w:rFonts w:cs="AGaramond"/>
          <w:color w:val="000000"/>
          <w:sz w:val="23"/>
          <w:szCs w:val="23"/>
        </w:rPr>
      </w:pPr>
      <w:r>
        <w:rPr>
          <w:rFonts w:cs="AGaramond"/>
          <w:color w:val="000000"/>
          <w:sz w:val="23"/>
          <w:szCs w:val="23"/>
        </w:rPr>
        <w:t>15</w:t>
      </w:r>
      <w:r w:rsidR="00F17E9F">
        <w:rPr>
          <w:rFonts w:cs="AGaramond"/>
          <w:color w:val="000000"/>
          <w:sz w:val="23"/>
          <w:szCs w:val="23"/>
        </w:rPr>
        <w:t xml:space="preserve">. Suppose the desktop swabbed earlier was cleaned with a solution containing triclosan. Would living </w:t>
      </w:r>
      <w:r w:rsidR="00F17E9F">
        <w:rPr>
          <w:rFonts w:ascii="Adobe Garamond" w:hAnsi="Adobe Garamond" w:cs="Adobe Garamond"/>
          <w:i/>
          <w:iCs/>
          <w:color w:val="000000"/>
          <w:sz w:val="23"/>
          <w:szCs w:val="23"/>
        </w:rPr>
        <w:t xml:space="preserve">E.coli </w:t>
      </w:r>
      <w:r w:rsidR="00F17E9F">
        <w:rPr>
          <w:rFonts w:cs="AGaramond"/>
          <w:color w:val="000000"/>
          <w:sz w:val="23"/>
          <w:szCs w:val="23"/>
        </w:rPr>
        <w:t xml:space="preserve">remain? Support your answer. </w:t>
      </w:r>
    </w:p>
    <w:p w14:paraId="4FFC8BCE" w14:textId="77777777" w:rsidR="00E555A1" w:rsidRDefault="00E555A1" w:rsidP="00E555A1">
      <w:pPr>
        <w:pStyle w:val="Pa8"/>
        <w:spacing w:after="120"/>
        <w:rPr>
          <w:rFonts w:cs="AGaramond"/>
          <w:color w:val="000000"/>
          <w:sz w:val="23"/>
          <w:szCs w:val="23"/>
        </w:rPr>
      </w:pPr>
    </w:p>
    <w:p w14:paraId="6F1518ED" w14:textId="77777777" w:rsidR="00E555A1" w:rsidRDefault="00E555A1" w:rsidP="00E555A1">
      <w:pPr>
        <w:pStyle w:val="Pa8"/>
        <w:spacing w:after="120"/>
        <w:rPr>
          <w:rFonts w:cs="AGaramond"/>
          <w:color w:val="000000"/>
          <w:sz w:val="23"/>
          <w:szCs w:val="23"/>
        </w:rPr>
      </w:pPr>
    </w:p>
    <w:p w14:paraId="0BF8FC6D" w14:textId="515B7F44" w:rsidR="00F17E9F" w:rsidRDefault="00E555A1" w:rsidP="00E555A1">
      <w:pPr>
        <w:pStyle w:val="Pa8"/>
        <w:spacing w:after="120"/>
        <w:rPr>
          <w:rFonts w:cs="AGaramond"/>
          <w:color w:val="000000"/>
          <w:sz w:val="23"/>
          <w:szCs w:val="23"/>
        </w:rPr>
      </w:pPr>
      <w:r>
        <w:rPr>
          <w:rFonts w:cs="AGaramond"/>
          <w:color w:val="000000"/>
          <w:sz w:val="23"/>
          <w:szCs w:val="23"/>
        </w:rPr>
        <w:t>16.</w:t>
      </w:r>
      <w:r w:rsidR="00F17E9F">
        <w:rPr>
          <w:rFonts w:cs="AGaramond"/>
          <w:color w:val="000000"/>
          <w:sz w:val="23"/>
          <w:szCs w:val="23"/>
        </w:rPr>
        <w:t xml:space="preserve"> Suppose the desktop was swabbed again after cleaning it with triclosan over a 9-month school year. When the sample was cultured only variant S was seen.</w:t>
      </w:r>
    </w:p>
    <w:p w14:paraId="69F88A95" w14:textId="77777777" w:rsidR="00F17E9F" w:rsidRDefault="00F17E9F" w:rsidP="00F17E9F">
      <w:pPr>
        <w:pStyle w:val="Pa9"/>
        <w:spacing w:after="120"/>
        <w:ind w:left="1140" w:hanging="300"/>
        <w:rPr>
          <w:rFonts w:cs="AGaramond"/>
          <w:color w:val="000000"/>
          <w:sz w:val="23"/>
          <w:szCs w:val="23"/>
        </w:rPr>
      </w:pPr>
      <w:r>
        <w:rPr>
          <w:rFonts w:ascii="Adobe Garamond" w:hAnsi="Adobe Garamond" w:cs="Adobe Garamond"/>
          <w:i/>
          <w:iCs/>
          <w:color w:val="000000"/>
          <w:sz w:val="23"/>
          <w:szCs w:val="23"/>
        </w:rPr>
        <w:t xml:space="preserve">a. </w:t>
      </w:r>
      <w:r>
        <w:rPr>
          <w:rFonts w:cs="AGaramond"/>
          <w:color w:val="000000"/>
          <w:sz w:val="23"/>
          <w:szCs w:val="23"/>
        </w:rPr>
        <w:t xml:space="preserve">What characteristic does the variant S bacteria have that allows it to remain on the desktop even after several months of treatment with triclosan? </w:t>
      </w:r>
    </w:p>
    <w:p w14:paraId="0D36F7EE" w14:textId="77777777" w:rsidR="00E555A1" w:rsidRDefault="00E555A1" w:rsidP="00F17E9F">
      <w:pPr>
        <w:pStyle w:val="Pa9"/>
        <w:spacing w:after="120"/>
        <w:ind w:left="1140" w:hanging="300"/>
        <w:rPr>
          <w:rFonts w:ascii="Adobe Garamond" w:hAnsi="Adobe Garamond" w:cs="Adobe Garamond"/>
          <w:i/>
          <w:iCs/>
          <w:color w:val="000000"/>
          <w:sz w:val="23"/>
          <w:szCs w:val="23"/>
        </w:rPr>
      </w:pPr>
    </w:p>
    <w:p w14:paraId="66EB42AB" w14:textId="77777777" w:rsidR="00E555A1" w:rsidRDefault="00E555A1" w:rsidP="00F17E9F">
      <w:pPr>
        <w:pStyle w:val="Pa9"/>
        <w:spacing w:after="120"/>
        <w:ind w:left="1140" w:hanging="300"/>
        <w:rPr>
          <w:rFonts w:ascii="Adobe Garamond" w:hAnsi="Adobe Garamond" w:cs="Adobe Garamond"/>
          <w:i/>
          <w:iCs/>
          <w:color w:val="000000"/>
          <w:sz w:val="23"/>
          <w:szCs w:val="23"/>
        </w:rPr>
      </w:pPr>
    </w:p>
    <w:p w14:paraId="7EE95DAD" w14:textId="10D217E4" w:rsidR="00F17E9F" w:rsidRDefault="00F17E9F" w:rsidP="00F17E9F">
      <w:pPr>
        <w:pStyle w:val="Pa9"/>
        <w:spacing w:after="120"/>
        <w:ind w:left="1140" w:hanging="300"/>
        <w:rPr>
          <w:rFonts w:cs="AGaramond"/>
          <w:color w:val="000000"/>
          <w:sz w:val="23"/>
          <w:szCs w:val="23"/>
        </w:rPr>
      </w:pPr>
      <w:r>
        <w:rPr>
          <w:rFonts w:ascii="Adobe Garamond" w:hAnsi="Adobe Garamond" w:cs="Adobe Garamond"/>
          <w:i/>
          <w:iCs/>
          <w:color w:val="000000"/>
          <w:sz w:val="23"/>
          <w:szCs w:val="23"/>
        </w:rPr>
        <w:t xml:space="preserve">b. </w:t>
      </w:r>
      <w:r>
        <w:rPr>
          <w:rFonts w:cs="AGaramond"/>
          <w:color w:val="000000"/>
          <w:sz w:val="23"/>
          <w:szCs w:val="23"/>
        </w:rPr>
        <w:t>Is it likely that the bacteria in the new swab were on the desk 9-months ago, or are they off</w:t>
      </w:r>
      <w:r>
        <w:rPr>
          <w:rFonts w:cs="AGaramond"/>
          <w:color w:val="000000"/>
          <w:sz w:val="23"/>
          <w:szCs w:val="23"/>
        </w:rPr>
        <w:softHyphen/>
        <w:t xml:space="preserve">spring of the original bacteria? </w:t>
      </w:r>
    </w:p>
    <w:p w14:paraId="6D66D572" w14:textId="77777777" w:rsidR="00E555A1" w:rsidRDefault="00E555A1" w:rsidP="00F17E9F">
      <w:pPr>
        <w:pStyle w:val="Pa9"/>
        <w:spacing w:after="120"/>
        <w:ind w:left="1140" w:hanging="300"/>
        <w:rPr>
          <w:rFonts w:ascii="Adobe Garamond" w:hAnsi="Adobe Garamond" w:cs="Adobe Garamond"/>
          <w:i/>
          <w:iCs/>
          <w:color w:val="000000"/>
          <w:sz w:val="23"/>
          <w:szCs w:val="23"/>
        </w:rPr>
      </w:pPr>
    </w:p>
    <w:p w14:paraId="27B5A294" w14:textId="77777777" w:rsidR="00E555A1" w:rsidRDefault="00E555A1" w:rsidP="00F17E9F">
      <w:pPr>
        <w:pStyle w:val="Pa9"/>
        <w:spacing w:after="120"/>
        <w:ind w:left="1140" w:hanging="300"/>
        <w:rPr>
          <w:rFonts w:ascii="Adobe Garamond" w:hAnsi="Adobe Garamond" w:cs="Adobe Garamond"/>
          <w:i/>
          <w:iCs/>
          <w:color w:val="000000"/>
          <w:sz w:val="23"/>
          <w:szCs w:val="23"/>
        </w:rPr>
      </w:pPr>
    </w:p>
    <w:p w14:paraId="468B0844" w14:textId="77777777" w:rsidR="00125EDF" w:rsidRDefault="00F17E9F" w:rsidP="00F17E9F">
      <w:pPr>
        <w:pStyle w:val="Pa9"/>
        <w:spacing w:after="120"/>
        <w:ind w:left="1140" w:hanging="300"/>
        <w:rPr>
          <w:rFonts w:cs="AGaramond"/>
          <w:color w:val="000000"/>
          <w:sz w:val="23"/>
          <w:szCs w:val="23"/>
        </w:rPr>
      </w:pPr>
      <w:r>
        <w:rPr>
          <w:rFonts w:ascii="Adobe Garamond" w:hAnsi="Adobe Garamond" w:cs="Adobe Garamond"/>
          <w:i/>
          <w:iCs/>
          <w:color w:val="000000"/>
          <w:sz w:val="23"/>
          <w:szCs w:val="23"/>
        </w:rPr>
        <w:t xml:space="preserve">c. </w:t>
      </w:r>
      <w:r>
        <w:rPr>
          <w:rFonts w:cs="AGaramond"/>
          <w:color w:val="000000"/>
          <w:sz w:val="23"/>
          <w:szCs w:val="23"/>
        </w:rPr>
        <w:t>Propose an explanation for the presence of only variant S on the desktop after so much time.</w:t>
      </w:r>
    </w:p>
    <w:p w14:paraId="5F9FFE10" w14:textId="77777777" w:rsidR="00125EDF" w:rsidRDefault="00125EDF" w:rsidP="00F17E9F">
      <w:pPr>
        <w:pStyle w:val="Pa9"/>
        <w:spacing w:after="120"/>
        <w:ind w:left="1140" w:hanging="300"/>
        <w:rPr>
          <w:rFonts w:cs="AGaramond"/>
          <w:color w:val="000000"/>
          <w:sz w:val="23"/>
          <w:szCs w:val="23"/>
        </w:rPr>
      </w:pPr>
    </w:p>
    <w:p w14:paraId="67E36CB3" w14:textId="77777777" w:rsidR="00125EDF" w:rsidRDefault="00125EDF" w:rsidP="00F17E9F">
      <w:pPr>
        <w:pStyle w:val="Pa9"/>
        <w:spacing w:after="120"/>
        <w:ind w:left="1140" w:hanging="300"/>
        <w:rPr>
          <w:rFonts w:cs="AGaramond"/>
          <w:color w:val="000000"/>
          <w:sz w:val="23"/>
          <w:szCs w:val="23"/>
        </w:rPr>
      </w:pPr>
    </w:p>
    <w:p w14:paraId="6CE92A96" w14:textId="77777777" w:rsidR="00125EDF" w:rsidRDefault="00125EDF" w:rsidP="00F17E9F">
      <w:pPr>
        <w:pStyle w:val="Pa9"/>
        <w:spacing w:after="120"/>
        <w:ind w:left="1140" w:hanging="300"/>
        <w:rPr>
          <w:rFonts w:cs="AGaramond"/>
          <w:color w:val="000000"/>
          <w:sz w:val="23"/>
          <w:szCs w:val="23"/>
        </w:rPr>
      </w:pPr>
    </w:p>
    <w:p w14:paraId="3857891E" w14:textId="77777777" w:rsidR="00125EDF" w:rsidRDefault="00125EDF" w:rsidP="00F17E9F">
      <w:pPr>
        <w:pStyle w:val="Pa9"/>
        <w:spacing w:after="120"/>
        <w:ind w:left="1140" w:hanging="300"/>
        <w:rPr>
          <w:rFonts w:cs="AGaramond"/>
          <w:color w:val="000000"/>
          <w:sz w:val="23"/>
          <w:szCs w:val="23"/>
        </w:rPr>
      </w:pPr>
    </w:p>
    <w:p w14:paraId="17F286FF" w14:textId="77777777" w:rsidR="00125EDF" w:rsidRDefault="00125EDF" w:rsidP="00F17E9F">
      <w:pPr>
        <w:pStyle w:val="Pa9"/>
        <w:spacing w:after="120"/>
        <w:ind w:left="1140" w:hanging="300"/>
        <w:rPr>
          <w:rFonts w:cs="AGaramond"/>
          <w:color w:val="000000"/>
          <w:sz w:val="23"/>
          <w:szCs w:val="23"/>
        </w:rPr>
      </w:pPr>
    </w:p>
    <w:p w14:paraId="59BBB719" w14:textId="04AA2F86" w:rsidR="00F17E9F" w:rsidRDefault="00125EDF" w:rsidP="00125EDF">
      <w:pPr>
        <w:pStyle w:val="Pa9"/>
        <w:spacing w:after="120"/>
        <w:rPr>
          <w:rFonts w:cs="AGaramond"/>
          <w:color w:val="000000"/>
          <w:sz w:val="23"/>
          <w:szCs w:val="23"/>
        </w:rPr>
      </w:pPr>
      <w:r w:rsidRPr="00125EDF">
        <w:rPr>
          <w:rFonts w:cs="AGaramond"/>
          <w:noProof/>
          <w:color w:val="000000"/>
          <w:sz w:val="23"/>
          <w:szCs w:val="23"/>
        </w:rPr>
        <w:drawing>
          <wp:inline distT="0" distB="0" distL="0" distR="0" wp14:anchorId="604920BB" wp14:editId="531EDCD6">
            <wp:extent cx="6858000" cy="14103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858000" cy="1410335"/>
                    </a:xfrm>
                    <a:prstGeom prst="rect">
                      <a:avLst/>
                    </a:prstGeom>
                    <a:noFill/>
                    <a:ln>
                      <a:noFill/>
                    </a:ln>
                  </pic:spPr>
                </pic:pic>
              </a:graphicData>
            </a:graphic>
          </wp:inline>
        </w:drawing>
      </w:r>
      <w:bookmarkStart w:id="0" w:name="_GoBack"/>
      <w:bookmarkEnd w:id="0"/>
    </w:p>
    <w:sectPr w:rsidR="00F17E9F" w:rsidSect="0020450B">
      <w:pgSz w:w="12240" w:h="15840"/>
      <w:pgMar w:top="720" w:right="720" w:bottom="86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utura Std">
    <w:altName w:val="Century Gothic"/>
    <w:panose1 w:val="00000000000000000000"/>
    <w:charset w:val="00"/>
    <w:family w:val="roman"/>
    <w:notTrueType/>
    <w:pitch w:val="default"/>
    <w:sig w:usb0="00000003" w:usb1="00000000" w:usb2="00000000" w:usb3="00000000" w:csb0="00000001" w:csb1="00000000"/>
  </w:font>
  <w:font w:name="AGaramond">
    <w:altName w:val="AGaramond"/>
    <w:panose1 w:val="00000000000000000000"/>
    <w:charset w:val="00"/>
    <w:family w:val="roman"/>
    <w:notTrueType/>
    <w:pitch w:val="default"/>
    <w:sig w:usb0="00000003" w:usb1="00000000" w:usb2="00000000" w:usb3="00000000" w:csb0="00000001" w:csb1="00000000"/>
  </w:font>
  <w:font w:name="Adobe Garamond">
    <w:altName w:val="Adobe Garamon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D46C9"/>
    <w:multiLevelType w:val="hybridMultilevel"/>
    <w:tmpl w:val="8DD2483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37270A5D"/>
    <w:multiLevelType w:val="hybridMultilevel"/>
    <w:tmpl w:val="9528A0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40E13463"/>
    <w:multiLevelType w:val="hybridMultilevel"/>
    <w:tmpl w:val="F176BC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564C6EC5"/>
    <w:multiLevelType w:val="hybridMultilevel"/>
    <w:tmpl w:val="76D41D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399061D"/>
    <w:multiLevelType w:val="hybridMultilevel"/>
    <w:tmpl w:val="7FB47C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50B"/>
    <w:rsid w:val="00123B20"/>
    <w:rsid w:val="00125EDF"/>
    <w:rsid w:val="0020450B"/>
    <w:rsid w:val="00325672"/>
    <w:rsid w:val="006D52B5"/>
    <w:rsid w:val="00E555A1"/>
    <w:rsid w:val="00F172F0"/>
    <w:rsid w:val="00F17E9F"/>
    <w:rsid w:val="00FC3D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6D6C6"/>
  <w15:chartTrackingRefBased/>
  <w15:docId w15:val="{2A95BA0A-9114-40F3-A824-CB841F906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50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0450B"/>
    <w:pPr>
      <w:spacing w:after="0" w:line="240" w:lineRule="auto"/>
    </w:pPr>
    <w:rPr>
      <w:rFonts w:ascii="Times New Roman" w:eastAsia="Times New Roman" w:hAnsi="Times New Roman" w:cs="Times New Roman"/>
      <w:sz w:val="24"/>
      <w:szCs w:val="24"/>
    </w:rPr>
  </w:style>
  <w:style w:type="paragraph" w:customStyle="1" w:styleId="CM12">
    <w:name w:val="CM12"/>
    <w:basedOn w:val="Normal"/>
    <w:next w:val="Normal"/>
    <w:rsid w:val="0020450B"/>
    <w:pPr>
      <w:widowControl w:val="0"/>
      <w:autoSpaceDE w:val="0"/>
      <w:autoSpaceDN w:val="0"/>
      <w:adjustRightInd w:val="0"/>
      <w:spacing w:after="158"/>
    </w:pPr>
    <w:rPr>
      <w:rFonts w:ascii="Futura Std" w:hAnsi="Futura Std" w:cs="Futura Std"/>
    </w:rPr>
  </w:style>
  <w:style w:type="paragraph" w:customStyle="1" w:styleId="CM4">
    <w:name w:val="CM4"/>
    <w:basedOn w:val="Normal"/>
    <w:next w:val="Normal"/>
    <w:rsid w:val="0020450B"/>
    <w:pPr>
      <w:widowControl w:val="0"/>
      <w:autoSpaceDE w:val="0"/>
      <w:autoSpaceDN w:val="0"/>
      <w:adjustRightInd w:val="0"/>
    </w:pPr>
    <w:rPr>
      <w:rFonts w:ascii="Futura Std" w:hAnsi="Futura Std" w:cs="Futura Std"/>
    </w:rPr>
  </w:style>
  <w:style w:type="paragraph" w:styleId="ListParagraph">
    <w:name w:val="List Paragraph"/>
    <w:basedOn w:val="Normal"/>
    <w:uiPriority w:val="34"/>
    <w:qFormat/>
    <w:rsid w:val="00325672"/>
    <w:pPr>
      <w:ind w:left="720"/>
      <w:contextualSpacing/>
    </w:pPr>
  </w:style>
  <w:style w:type="paragraph" w:customStyle="1" w:styleId="Default">
    <w:name w:val="Default"/>
    <w:rsid w:val="00FC3DC8"/>
    <w:pPr>
      <w:autoSpaceDE w:val="0"/>
      <w:autoSpaceDN w:val="0"/>
      <w:adjustRightInd w:val="0"/>
      <w:spacing w:after="0" w:line="240" w:lineRule="auto"/>
    </w:pPr>
    <w:rPr>
      <w:rFonts w:ascii="AGaramond" w:hAnsi="AGaramond" w:cs="AGaramond"/>
      <w:color w:val="000000"/>
      <w:sz w:val="24"/>
      <w:szCs w:val="24"/>
    </w:rPr>
  </w:style>
  <w:style w:type="paragraph" w:customStyle="1" w:styleId="Pa8">
    <w:name w:val="Pa8"/>
    <w:basedOn w:val="Default"/>
    <w:next w:val="Default"/>
    <w:uiPriority w:val="99"/>
    <w:rsid w:val="00FC3DC8"/>
    <w:pPr>
      <w:spacing w:line="241" w:lineRule="atLeast"/>
    </w:pPr>
    <w:rPr>
      <w:rFonts w:cstheme="minorBidi"/>
      <w:color w:val="auto"/>
    </w:rPr>
  </w:style>
  <w:style w:type="paragraph" w:customStyle="1" w:styleId="Pa9">
    <w:name w:val="Pa9"/>
    <w:basedOn w:val="Default"/>
    <w:next w:val="Default"/>
    <w:uiPriority w:val="99"/>
    <w:rsid w:val="00FC3DC8"/>
    <w:pPr>
      <w:spacing w:line="241" w:lineRule="atLeast"/>
    </w:pPr>
    <w:rPr>
      <w:rFonts w:cstheme="minorBidi"/>
      <w:color w:val="auto"/>
    </w:rPr>
  </w:style>
  <w:style w:type="paragraph" w:customStyle="1" w:styleId="Pa3">
    <w:name w:val="Pa3"/>
    <w:basedOn w:val="Default"/>
    <w:next w:val="Default"/>
    <w:uiPriority w:val="99"/>
    <w:rsid w:val="00F17E9F"/>
    <w:pPr>
      <w:spacing w:line="321" w:lineRule="atLeast"/>
    </w:pPr>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74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emf"/><Relationship Id="rId4" Type="http://schemas.openxmlformats.org/officeDocument/2006/relationships/numbering" Target="numbering.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ultureName xmlns="1ee0f8d4-7110-4d3e-a79b-b7ea27eb771e" xsi:nil="true"/>
    <Has_Teacher_Only_SectionGroup xmlns="1ee0f8d4-7110-4d3e-a79b-b7ea27eb771e" xsi:nil="true"/>
    <Is_Collaboration_Space_Locked xmlns="1ee0f8d4-7110-4d3e-a79b-b7ea27eb771e" xsi:nil="true"/>
    <Invited_Students xmlns="1ee0f8d4-7110-4d3e-a79b-b7ea27eb771e" xsi:nil="true"/>
    <Leaders xmlns="1ee0f8d4-7110-4d3e-a79b-b7ea27eb771e">
      <UserInfo>
        <DisplayName/>
        <AccountId xsi:nil="true"/>
        <AccountType/>
      </UserInfo>
    </Leaders>
    <Distribution_Groups xmlns="1ee0f8d4-7110-4d3e-a79b-b7ea27eb771e" xsi:nil="true"/>
    <Self_Registration_Enabled xmlns="1ee0f8d4-7110-4d3e-a79b-b7ea27eb771e" xsi:nil="true"/>
    <Templates xmlns="1ee0f8d4-7110-4d3e-a79b-b7ea27eb771e" xsi:nil="true"/>
    <Members xmlns="1ee0f8d4-7110-4d3e-a79b-b7ea27eb771e">
      <UserInfo>
        <DisplayName/>
        <AccountId xsi:nil="true"/>
        <AccountType/>
      </UserInfo>
    </Members>
    <Member_Groups xmlns="1ee0f8d4-7110-4d3e-a79b-b7ea27eb771e">
      <UserInfo>
        <DisplayName/>
        <AccountId xsi:nil="true"/>
        <AccountType/>
      </UserInfo>
    </Member_Groups>
    <Has_Leaders_Only_SectionGroup xmlns="1ee0f8d4-7110-4d3e-a79b-b7ea27eb771e" xsi:nil="true"/>
    <Invited_Members xmlns="1ee0f8d4-7110-4d3e-a79b-b7ea27eb771e" xsi:nil="true"/>
    <LMS_Mappings xmlns="1ee0f8d4-7110-4d3e-a79b-b7ea27eb771e" xsi:nil="true"/>
    <Math_Settings xmlns="1ee0f8d4-7110-4d3e-a79b-b7ea27eb771e" xsi:nil="true"/>
    <DefaultSectionNames xmlns="1ee0f8d4-7110-4d3e-a79b-b7ea27eb771e" xsi:nil="true"/>
    <TeamsChannelId xmlns="1ee0f8d4-7110-4d3e-a79b-b7ea27eb771e" xsi:nil="true"/>
    <Invited_Leaders xmlns="1ee0f8d4-7110-4d3e-a79b-b7ea27eb771e" xsi:nil="true"/>
    <FolderType xmlns="1ee0f8d4-7110-4d3e-a79b-b7ea27eb771e" xsi:nil="true"/>
    <Owner xmlns="1ee0f8d4-7110-4d3e-a79b-b7ea27eb771e">
      <UserInfo>
        <DisplayName/>
        <AccountId xsi:nil="true"/>
        <AccountType/>
      </UserInfo>
    </Owner>
    <Invited_Teachers xmlns="1ee0f8d4-7110-4d3e-a79b-b7ea27eb771e" xsi:nil="true"/>
    <IsNotebookLocked xmlns="1ee0f8d4-7110-4d3e-a79b-b7ea27eb771e" xsi:nil="true"/>
    <NotebookType xmlns="1ee0f8d4-7110-4d3e-a79b-b7ea27eb771e" xsi:nil="true"/>
    <Teachers xmlns="1ee0f8d4-7110-4d3e-a79b-b7ea27eb771e">
      <UserInfo>
        <DisplayName/>
        <AccountId xsi:nil="true"/>
        <AccountType/>
      </UserInfo>
    </Teachers>
    <Students xmlns="1ee0f8d4-7110-4d3e-a79b-b7ea27eb771e">
      <UserInfo>
        <DisplayName/>
        <AccountId xsi:nil="true"/>
        <AccountType/>
      </UserInfo>
    </Students>
    <Student_Groups xmlns="1ee0f8d4-7110-4d3e-a79b-b7ea27eb771e">
      <UserInfo>
        <DisplayName/>
        <AccountId xsi:nil="true"/>
        <AccountType/>
      </UserInfo>
    </Student_Groups>
    <Self_Registration_Enabled0 xmlns="1ee0f8d4-7110-4d3e-a79b-b7ea27eb771e" xsi:nil="true"/>
    <AppVersion xmlns="1ee0f8d4-7110-4d3e-a79b-b7ea27eb771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D249F76330E364B9975E7235D9A7321" ma:contentTypeVersion="40" ma:contentTypeDescription="Create a new document." ma:contentTypeScope="" ma:versionID="4bc8a23e86e88f29a208c95b4be4a360">
  <xsd:schema xmlns:xsd="http://www.w3.org/2001/XMLSchema" xmlns:xs="http://www.w3.org/2001/XMLSchema" xmlns:p="http://schemas.microsoft.com/office/2006/metadata/properties" xmlns:ns3="1ee0f8d4-7110-4d3e-a79b-b7ea27eb771e" xmlns:ns4="d51ded83-12fe-4cde-b286-9dccf3658e3b" targetNamespace="http://schemas.microsoft.com/office/2006/metadata/properties" ma:root="true" ma:fieldsID="94dc3832a6b637b07dd106fb1e30441e" ns3:_="" ns4:_="">
    <xsd:import namespace="1ee0f8d4-7110-4d3e-a79b-b7ea27eb771e"/>
    <xsd:import namespace="d51ded83-12fe-4cde-b286-9dccf3658e3b"/>
    <xsd:element name="properties">
      <xsd:complexType>
        <xsd:sequence>
          <xsd:element name="documentManagement">
            <xsd:complexType>
              <xsd:all>
                <xsd:element ref="ns3:NotebookType" minOccurs="0"/>
                <xsd:element ref="ns3:FolderType" minOccurs="0"/>
                <xsd:element ref="ns3:Owner" minOccurs="0"/>
                <xsd:element ref="ns3:DefaultSectionNames" minOccurs="0"/>
                <xsd:element ref="ns3:CultureName"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4:SharedWithUsers" minOccurs="0"/>
                <xsd:element ref="ns4:SharedWithDetails" minOccurs="0"/>
                <xsd:element ref="ns4:SharingHintHash" minOccurs="0"/>
                <xsd:element ref="ns3:Is_Collaboration_Space_Locked" minOccurs="0"/>
                <xsd:element ref="ns3:MediaServiceMetadata" minOccurs="0"/>
                <xsd:element ref="ns3:MediaServiceFastMetadata" minOccurs="0"/>
                <xsd:element ref="ns3:Templates" minOccurs="0"/>
                <xsd:element ref="ns3:Self_Registration_Enabled0" minOccurs="0"/>
                <xsd:element ref="ns3:MediaServiceDateTaken" minOccurs="0"/>
                <xsd:element ref="ns3:MediaServiceAutoTags" minOccurs="0"/>
                <xsd:element ref="ns3:TeamsChannelId" minOccurs="0"/>
                <xsd:element ref="ns3:IsNotebookLocked" minOccurs="0"/>
                <xsd:element ref="ns3:MediaServiceEventHashCode" minOccurs="0"/>
                <xsd:element ref="ns3:MediaServiceGenerationTime" minOccurs="0"/>
                <xsd:element ref="ns3:MediaServiceOCR" minOccurs="0"/>
                <xsd:element ref="ns3:MediaServiceLocation" minOccurs="0"/>
                <xsd:element ref="ns3:Math_Settings" minOccurs="0"/>
                <xsd:element ref="ns3:Leaders" minOccurs="0"/>
                <xsd:element ref="ns3:Members" minOccurs="0"/>
                <xsd:element ref="ns3:Member_Groups" minOccurs="0"/>
                <xsd:element ref="ns3:Distribution_Groups" minOccurs="0"/>
                <xsd:element ref="ns3:LMS_Mappings" minOccurs="0"/>
                <xsd:element ref="ns3:Invited_Leaders" minOccurs="0"/>
                <xsd:element ref="ns3:Invited_Members" minOccurs="0"/>
                <xsd:element ref="ns3:Has_Leaders_Only_SectionGroup"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e0f8d4-7110-4d3e-a79b-b7ea27eb771e"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Owner" ma:index="10"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1" nillable="true" ma:displayName="Default Section Names" ma:internalName="DefaultSectionNames">
      <xsd:simpleType>
        <xsd:restriction base="dms:Note">
          <xsd:maxLength value="255"/>
        </xsd:restriction>
      </xsd:simpleType>
    </xsd:element>
    <xsd:element name="CultureName" ma:index="12" nillable="true" ma:displayName="Culture Name" ma:internalName="CultureName">
      <xsd:simpleType>
        <xsd:restriction base="dms:Text"/>
      </xsd:simpleType>
    </xsd:element>
    <xsd:element name="AppVersion" ma:index="13" nillable="true" ma:displayName="App Version" ma:internalName="AppVersion">
      <xsd:simpleType>
        <xsd:restriction base="dms:Text"/>
      </xsd:simpleType>
    </xsd:element>
    <xsd:element name="Teachers" ma:index="14"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5"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6"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7" nillable="true" ma:displayName="Invited Teachers" ma:internalName="Invited_Teachers">
      <xsd:simpleType>
        <xsd:restriction base="dms:Note">
          <xsd:maxLength value="255"/>
        </xsd:restriction>
      </xsd:simpleType>
    </xsd:element>
    <xsd:element name="Invited_Students" ma:index="18" nillable="true" ma:displayName="Invited Students" ma:internalName="Invited_Students">
      <xsd:simpleType>
        <xsd:restriction base="dms:Note">
          <xsd:maxLength value="255"/>
        </xsd:restriction>
      </xsd:simpleType>
    </xsd:element>
    <xsd:element name="Self_Registration_Enabled" ma:index="19" nillable="true" ma:displayName="Self_Registration_Enabled" ma:internalName="Self_Registration_Enabled">
      <xsd:simpleType>
        <xsd:restriction base="dms:Boolean"/>
      </xsd:simpleType>
    </xsd:element>
    <xsd:element name="Has_Teacher_Only_SectionGroup" ma:index="20" nillable="true" ma:displayName="Has Teacher Only SectionGroup" ma:internalName="Has_Teacher_Only_SectionGroup">
      <xsd:simpleType>
        <xsd:restriction base="dms:Boolean"/>
      </xsd:simpleType>
    </xsd:element>
    <xsd:element name="Is_Collaboration_Space_Locked" ma:index="24" nillable="true" ma:displayName="Is Collaboration Space Locked" ma:internalName="Is_Collaboration_Space_Locked">
      <xsd:simpleType>
        <xsd:restriction base="dms:Boolean"/>
      </xsd:simpleType>
    </xsd:element>
    <xsd:element name="MediaServiceMetadata" ma:index="25" nillable="true" ma:displayName="MediaServiceMetadata" ma:description="" ma:hidden="true" ma:internalName="MediaServiceMetadata" ma:readOnly="true">
      <xsd:simpleType>
        <xsd:restriction base="dms:Note"/>
      </xsd:simpleType>
    </xsd:element>
    <xsd:element name="MediaServiceFastMetadata" ma:index="26" nillable="true" ma:displayName="MediaServiceFastMetadata" ma:description="" ma:hidden="true" ma:internalName="MediaServiceFastMetadata" ma:readOnly="true">
      <xsd:simpleType>
        <xsd:restriction base="dms:Note"/>
      </xsd:simpleType>
    </xsd:element>
    <xsd:element name="Templates" ma:index="27" nillable="true" ma:displayName="Templates" ma:internalName="Templates">
      <xsd:simpleType>
        <xsd:restriction base="dms:Note">
          <xsd:maxLength value="255"/>
        </xsd:restriction>
      </xsd:simpleType>
    </xsd:element>
    <xsd:element name="Self_Registration_Enabled0" ma:index="28" nillable="true" ma:displayName="Self Registration Enabled" ma:internalName="Self_Registration_Enabled0">
      <xsd:simpleType>
        <xsd:restriction base="dms:Boolean"/>
      </xsd:simpleType>
    </xsd:element>
    <xsd:element name="MediaServiceDateTaken" ma:index="29" nillable="true" ma:displayName="MediaServiceDateTaken" ma:hidden="true" ma:internalName="MediaServiceDateTaken" ma:readOnly="true">
      <xsd:simpleType>
        <xsd:restriction base="dms:Text"/>
      </xsd:simpleType>
    </xsd:element>
    <xsd:element name="MediaServiceAutoTags" ma:index="30" nillable="true" ma:displayName="MediaServiceAutoTags" ma:internalName="MediaServiceAutoTags" ma:readOnly="true">
      <xsd:simpleType>
        <xsd:restriction base="dms:Text"/>
      </xsd:simpleType>
    </xsd:element>
    <xsd:element name="TeamsChannelId" ma:index="31" nillable="true" ma:displayName="Teams Channel Id" ma:internalName="TeamsChannelId">
      <xsd:simpleType>
        <xsd:restriction base="dms:Text"/>
      </xsd:simpleType>
    </xsd:element>
    <xsd:element name="IsNotebookLocked" ma:index="32" nillable="true" ma:displayName="Is Notebook Locked" ma:internalName="IsNotebookLocked">
      <xsd:simpleType>
        <xsd:restriction base="dms:Boolean"/>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Location" ma:index="36" nillable="true" ma:displayName="Location" ma:internalName="MediaServiceLocation" ma:readOnly="true">
      <xsd:simpleType>
        <xsd:restriction base="dms:Text"/>
      </xsd:simpleType>
    </xsd:element>
    <xsd:element name="Math_Settings" ma:index="37" nillable="true" ma:displayName="Math Settings" ma:internalName="Math_Settings">
      <xsd:simpleType>
        <xsd:restriction base="dms:Text"/>
      </xsd:simpleType>
    </xsd:element>
    <xsd:element name="Leaders" ma:index="38"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39"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40"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41" nillable="true" ma:displayName="Distribution Groups" ma:internalName="Distribution_Groups">
      <xsd:simpleType>
        <xsd:restriction base="dms:Note">
          <xsd:maxLength value="255"/>
        </xsd:restriction>
      </xsd:simpleType>
    </xsd:element>
    <xsd:element name="LMS_Mappings" ma:index="42" nillable="true" ma:displayName="LMS Mappings" ma:internalName="LMS_Mappings">
      <xsd:simpleType>
        <xsd:restriction base="dms:Note">
          <xsd:maxLength value="255"/>
        </xsd:restriction>
      </xsd:simpleType>
    </xsd:element>
    <xsd:element name="Invited_Leaders" ma:index="43" nillable="true" ma:displayName="Invited Leaders" ma:internalName="Invited_Leaders">
      <xsd:simpleType>
        <xsd:restriction base="dms:Note">
          <xsd:maxLength value="255"/>
        </xsd:restriction>
      </xsd:simpleType>
    </xsd:element>
    <xsd:element name="Invited_Members" ma:index="44" nillable="true" ma:displayName="Invited Members" ma:internalName="Invited_Members">
      <xsd:simpleType>
        <xsd:restriction base="dms:Note">
          <xsd:maxLength value="255"/>
        </xsd:restriction>
      </xsd:simpleType>
    </xsd:element>
    <xsd:element name="Has_Leaders_Only_SectionGroup" ma:index="45" nillable="true" ma:displayName="Has Leaders Only SectionGroup" ma:internalName="Has_Leaders_Only_SectionGroup">
      <xsd:simpleType>
        <xsd:restriction base="dms:Boolean"/>
      </xsd:simpleType>
    </xsd:element>
    <xsd:element name="MediaServiceAutoKeyPoints" ma:index="46" nillable="true" ma:displayName="MediaServiceAutoKeyPoints" ma:hidden="true" ma:internalName="MediaServiceAutoKeyPoints" ma:readOnly="true">
      <xsd:simpleType>
        <xsd:restriction base="dms:Note"/>
      </xsd:simpleType>
    </xsd:element>
    <xsd:element name="MediaServiceKeyPoints" ma:index="4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1ded83-12fe-4cde-b286-9dccf3658e3b" elementFormDefault="qualified">
    <xsd:import namespace="http://schemas.microsoft.com/office/2006/documentManagement/types"/>
    <xsd:import namespace="http://schemas.microsoft.com/office/infopath/2007/PartnerControls"/>
    <xsd:element name="SharedWithUsers" ma:index="2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description="" ma:internalName="SharedWithDetails" ma:readOnly="true">
      <xsd:simpleType>
        <xsd:restriction base="dms:Note">
          <xsd:maxLength value="255"/>
        </xsd:restriction>
      </xsd:simpleType>
    </xsd:element>
    <xsd:element name="SharingHintHash" ma:index="23"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3B0BD2-0C21-422D-9060-673029EBD219}">
  <ds:schemaRefs>
    <ds:schemaRef ds:uri="http://schemas.microsoft.com/office/2006/metadata/properties"/>
    <ds:schemaRef ds:uri="http://schemas.microsoft.com/office/infopath/2007/PartnerControls"/>
    <ds:schemaRef ds:uri="1ee0f8d4-7110-4d3e-a79b-b7ea27eb771e"/>
  </ds:schemaRefs>
</ds:datastoreItem>
</file>

<file path=customXml/itemProps2.xml><?xml version="1.0" encoding="utf-8"?>
<ds:datastoreItem xmlns:ds="http://schemas.openxmlformats.org/officeDocument/2006/customXml" ds:itemID="{7A8EF38A-C08F-4EA0-A9CB-AA87D1EA1945}">
  <ds:schemaRefs>
    <ds:schemaRef ds:uri="http://schemas.microsoft.com/sharepoint/v3/contenttype/forms"/>
  </ds:schemaRefs>
</ds:datastoreItem>
</file>

<file path=customXml/itemProps3.xml><?xml version="1.0" encoding="utf-8"?>
<ds:datastoreItem xmlns:ds="http://schemas.openxmlformats.org/officeDocument/2006/customXml" ds:itemID="{3794334A-C785-4C30-A3E7-B77E9B8A31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e0f8d4-7110-4d3e-a79b-b7ea27eb771e"/>
    <ds:schemaRef ds:uri="d51ded83-12fe-4cde-b286-9dccf3658e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741</Words>
  <Characters>4228</Characters>
  <Application>Microsoft Office Word</Application>
  <DocSecurity>0</DocSecurity>
  <Lines>35</Lines>
  <Paragraphs>9</Paragraphs>
  <ScaleCrop>false</ScaleCrop>
  <Company>Iroquois Central School District</Company>
  <LinksUpToDate>false</LinksUpToDate>
  <CharactersWithSpaces>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Ferguson, Kimberly</dc:creator>
  <cp:keywords/>
  <dc:description/>
  <cp:lastModifiedBy>Ferguson, Kimberly</cp:lastModifiedBy>
  <cp:revision>7</cp:revision>
  <dcterms:created xsi:type="dcterms:W3CDTF">2020-04-02T02:15:00Z</dcterms:created>
  <dcterms:modified xsi:type="dcterms:W3CDTF">2020-04-02T02:28:00Z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0x0101003D249F76330E364B9975E7235D9A7321</vt:lpwstr>
  </property>
</Properties>
</file>