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70A" w:rsidRPr="006A655B" w:rsidRDefault="00D36236" w:rsidP="0053270A">
      <w:pPr>
        <w:adjustRightInd w:val="0"/>
        <w:spacing w:after="0" w:line="240" w:lineRule="auto"/>
        <w:jc w:val="center"/>
        <w:rPr>
          <w:rFonts w:ascii="Bookman Old Style" w:eastAsia="Times New Roman" w:hAnsi="Bookman Old Style" w:cs="Times New Roman"/>
          <w:sz w:val="40"/>
          <w:szCs w:val="24"/>
          <w:u w:val="single"/>
        </w:rPr>
      </w:pPr>
      <w:r w:rsidRPr="006A655B">
        <w:rPr>
          <w:rFonts w:ascii="Bookman Old Style" w:eastAsia="Times New Roman" w:hAnsi="Bookman Old Style" w:cs="Times New Roman"/>
          <w:sz w:val="40"/>
          <w:szCs w:val="24"/>
          <w:u w:val="single"/>
        </w:rPr>
        <w:t>Film Terminology</w:t>
      </w:r>
      <w:r w:rsidR="0053270A" w:rsidRPr="006A655B">
        <w:rPr>
          <w:rFonts w:ascii="Bookman Old Style" w:eastAsia="Times New Roman" w:hAnsi="Bookman Old Style" w:cs="Times New Roman"/>
          <w:sz w:val="40"/>
          <w:szCs w:val="24"/>
          <w:u w:val="single"/>
        </w:rPr>
        <w:t xml:space="preserve"> for Beginning Students</w:t>
      </w:r>
    </w:p>
    <w:p w:rsidR="0053270A" w:rsidRPr="0053270A" w:rsidRDefault="0053270A" w:rsidP="0053270A">
      <w:pPr>
        <w:adjustRightInd w:val="0"/>
        <w:spacing w:after="0" w:line="240" w:lineRule="auto"/>
        <w:rPr>
          <w:rFonts w:ascii="Century Schoolbook" w:eastAsia="Times New Roman" w:hAnsi="Century Schoolbook" w:cs="Tahoma"/>
          <w:sz w:val="24"/>
          <w:szCs w:val="24"/>
        </w:rPr>
      </w:pPr>
    </w:p>
    <w:p w:rsidR="0053270A" w:rsidRPr="0053270A" w:rsidRDefault="0053270A" w:rsidP="0053270A">
      <w:pPr>
        <w:adjustRightInd w:val="0"/>
        <w:spacing w:after="0" w:line="240" w:lineRule="auto"/>
        <w:rPr>
          <w:rFonts w:ascii="Century Schoolbook" w:eastAsia="Times New Roman" w:hAnsi="Century Schoolbook" w:cs="Tahoma"/>
          <w:sz w:val="24"/>
          <w:szCs w:val="24"/>
        </w:rPr>
      </w:pPr>
    </w:p>
    <w:p w:rsidR="0053270A" w:rsidRPr="0053270A" w:rsidRDefault="0053270A" w:rsidP="0053270A">
      <w:pPr>
        <w:adjustRightInd w:val="0"/>
        <w:spacing w:after="0" w:line="240" w:lineRule="auto"/>
        <w:rPr>
          <w:rFonts w:ascii="Century Schoolbook" w:eastAsia="Times New Roman" w:hAnsi="Century Schoolbook" w:cs="Tahoma"/>
          <w:sz w:val="24"/>
          <w:szCs w:val="24"/>
        </w:rPr>
      </w:pPr>
      <w:proofErr w:type="gramStart"/>
      <w:r w:rsidRPr="0053270A">
        <w:rPr>
          <w:rFonts w:ascii="Century Schoolbook" w:eastAsia="Times New Roman" w:hAnsi="Century Schoolbook" w:cs="Tahoma"/>
          <w:b/>
          <w:sz w:val="24"/>
          <w:szCs w:val="24"/>
        </w:rPr>
        <w:t>narrative</w:t>
      </w:r>
      <w:proofErr w:type="gramEnd"/>
      <w:r w:rsidRPr="0053270A">
        <w:rPr>
          <w:rFonts w:ascii="Century Schoolbook" w:eastAsia="Times New Roman" w:hAnsi="Century Schoolbook" w:cs="Tahoma"/>
          <w:sz w:val="24"/>
          <w:szCs w:val="24"/>
        </w:rPr>
        <w:t xml:space="preserve"> - An adjective describing a film as being primarily a work of fiction, or a noun that loosely means a fictional story.</w:t>
      </w:r>
    </w:p>
    <w:p w:rsidR="0053270A" w:rsidRPr="0053270A" w:rsidRDefault="0053270A" w:rsidP="0053270A">
      <w:pPr>
        <w:adjustRightInd w:val="0"/>
        <w:spacing w:after="0" w:line="240" w:lineRule="auto"/>
        <w:rPr>
          <w:rFonts w:ascii="Century Schoolbook" w:eastAsia="Times New Roman" w:hAnsi="Century Schoolbook" w:cs="Tahoma"/>
          <w:sz w:val="24"/>
          <w:szCs w:val="24"/>
        </w:rPr>
      </w:pPr>
    </w:p>
    <w:p w:rsidR="0053270A" w:rsidRPr="0053270A" w:rsidRDefault="0053270A" w:rsidP="0053270A">
      <w:pPr>
        <w:adjustRightInd w:val="0"/>
        <w:spacing w:after="0" w:line="240" w:lineRule="auto"/>
        <w:rPr>
          <w:rFonts w:ascii="Century Schoolbook" w:eastAsia="Times New Roman" w:hAnsi="Century Schoolbook" w:cs="Tahoma"/>
          <w:sz w:val="24"/>
          <w:szCs w:val="24"/>
        </w:rPr>
      </w:pPr>
      <w:proofErr w:type="gramStart"/>
      <w:r w:rsidRPr="0053270A">
        <w:rPr>
          <w:rFonts w:ascii="Century Schoolbook" w:eastAsia="Times New Roman" w:hAnsi="Century Schoolbook" w:cs="Tahoma"/>
          <w:b/>
          <w:sz w:val="24"/>
          <w:szCs w:val="24"/>
        </w:rPr>
        <w:t>documentary</w:t>
      </w:r>
      <w:proofErr w:type="gramEnd"/>
      <w:r w:rsidRPr="0053270A">
        <w:rPr>
          <w:rFonts w:ascii="Century Schoolbook" w:eastAsia="Times New Roman" w:hAnsi="Century Schoolbook" w:cs="Tahoma"/>
          <w:sz w:val="24"/>
          <w:szCs w:val="24"/>
        </w:rPr>
        <w:t xml:space="preserve"> - Also an adjective or noun category used to describe a work of nonfiction.</w:t>
      </w:r>
    </w:p>
    <w:p w:rsidR="0053270A" w:rsidRPr="0053270A" w:rsidRDefault="0053270A" w:rsidP="0053270A">
      <w:pPr>
        <w:adjustRightInd w:val="0"/>
        <w:spacing w:after="0" w:line="240" w:lineRule="auto"/>
        <w:rPr>
          <w:rFonts w:ascii="Century Schoolbook" w:eastAsia="Times New Roman" w:hAnsi="Century Schoolbook" w:cs="Tahoma"/>
          <w:sz w:val="24"/>
          <w:szCs w:val="24"/>
        </w:rPr>
      </w:pPr>
    </w:p>
    <w:p w:rsidR="0053270A" w:rsidRPr="0053270A" w:rsidRDefault="0053270A" w:rsidP="0053270A">
      <w:pPr>
        <w:adjustRightInd w:val="0"/>
        <w:spacing w:after="0" w:line="240" w:lineRule="auto"/>
        <w:rPr>
          <w:rFonts w:ascii="Century Schoolbook" w:eastAsia="Times New Roman" w:hAnsi="Century Schoolbook" w:cs="Tahoma"/>
          <w:sz w:val="24"/>
          <w:szCs w:val="24"/>
        </w:rPr>
      </w:pPr>
      <w:proofErr w:type="gramStart"/>
      <w:r w:rsidRPr="0053270A">
        <w:rPr>
          <w:rFonts w:ascii="Century Schoolbook" w:eastAsia="Times New Roman" w:hAnsi="Century Schoolbook" w:cs="Tahoma"/>
          <w:b/>
          <w:sz w:val="24"/>
          <w:szCs w:val="24"/>
        </w:rPr>
        <w:t>plot</w:t>
      </w:r>
      <w:proofErr w:type="gramEnd"/>
      <w:r w:rsidRPr="0053270A">
        <w:rPr>
          <w:rFonts w:ascii="Century Schoolbook" w:eastAsia="Times New Roman" w:hAnsi="Century Schoolbook" w:cs="Tahoma"/>
          <w:sz w:val="24"/>
          <w:szCs w:val="24"/>
        </w:rPr>
        <w:t xml:space="preserve"> - refers to all aspects of the narrative that we see on screen. For example, in the film </w:t>
      </w:r>
      <w:r w:rsidRPr="0053270A">
        <w:rPr>
          <w:rFonts w:ascii="Century Schoolbook" w:eastAsia="Times New Roman" w:hAnsi="Century Schoolbook" w:cs="Tahoma"/>
          <w:i/>
          <w:sz w:val="24"/>
          <w:szCs w:val="24"/>
        </w:rPr>
        <w:t>Jaws,</w:t>
      </w:r>
      <w:r w:rsidRPr="0053270A">
        <w:rPr>
          <w:rFonts w:ascii="Century Schoolbook" w:eastAsia="Times New Roman" w:hAnsi="Century Schoolbook" w:cs="Tahoma"/>
          <w:sz w:val="24"/>
          <w:szCs w:val="24"/>
        </w:rPr>
        <w:t xml:space="preserve"> Chief Brody’s talking to the town council on screen would be part of the plot.</w:t>
      </w:r>
    </w:p>
    <w:p w:rsidR="0053270A" w:rsidRPr="0053270A" w:rsidRDefault="0053270A" w:rsidP="0053270A">
      <w:pPr>
        <w:adjustRightInd w:val="0"/>
        <w:spacing w:after="0" w:line="240" w:lineRule="auto"/>
        <w:rPr>
          <w:rFonts w:ascii="Century Schoolbook" w:eastAsia="Times New Roman" w:hAnsi="Century Schoolbook" w:cs="Tahoma"/>
          <w:sz w:val="24"/>
          <w:szCs w:val="24"/>
        </w:rPr>
      </w:pPr>
    </w:p>
    <w:p w:rsidR="0053270A" w:rsidRPr="0053270A" w:rsidRDefault="0053270A" w:rsidP="0053270A">
      <w:pPr>
        <w:adjustRightInd w:val="0"/>
        <w:spacing w:after="0" w:line="240" w:lineRule="auto"/>
        <w:rPr>
          <w:rFonts w:ascii="Century Schoolbook" w:eastAsia="Times New Roman" w:hAnsi="Century Schoolbook" w:cs="Tahoma"/>
          <w:sz w:val="24"/>
          <w:szCs w:val="24"/>
        </w:rPr>
      </w:pPr>
      <w:proofErr w:type="gramStart"/>
      <w:r w:rsidRPr="0053270A">
        <w:rPr>
          <w:rFonts w:ascii="Century Schoolbook" w:eastAsia="Times New Roman" w:hAnsi="Century Schoolbook" w:cs="Tahoma"/>
          <w:b/>
          <w:sz w:val="24"/>
          <w:szCs w:val="24"/>
        </w:rPr>
        <w:t>story</w:t>
      </w:r>
      <w:proofErr w:type="gramEnd"/>
      <w:r w:rsidRPr="0053270A">
        <w:rPr>
          <w:rFonts w:ascii="Century Schoolbook" w:eastAsia="Times New Roman" w:hAnsi="Century Schoolbook" w:cs="Tahoma"/>
          <w:sz w:val="24"/>
          <w:szCs w:val="24"/>
        </w:rPr>
        <w:t xml:space="preserve"> - refers to all aspects of the narrative that we do not see on screen; these aspects may include events before, during, or even after the plot of the film. In </w:t>
      </w:r>
      <w:r w:rsidRPr="0053270A">
        <w:rPr>
          <w:rFonts w:ascii="Century Schoolbook" w:eastAsia="Times New Roman" w:hAnsi="Century Schoolbook" w:cs="Tahoma"/>
          <w:i/>
          <w:sz w:val="24"/>
          <w:szCs w:val="24"/>
        </w:rPr>
        <w:t>Jaws,</w:t>
      </w:r>
      <w:r w:rsidRPr="0053270A">
        <w:rPr>
          <w:rFonts w:ascii="Century Schoolbook" w:eastAsia="Times New Roman" w:hAnsi="Century Schoolbook" w:cs="Tahoma"/>
          <w:sz w:val="24"/>
          <w:szCs w:val="24"/>
        </w:rPr>
        <w:t xml:space="preserve"> for instance, Chief Brody had been a police officer in the city prior to the film’s beginning; this information is part of the story but not part of the plot.</w:t>
      </w:r>
    </w:p>
    <w:p w:rsidR="0053270A" w:rsidRPr="0053270A" w:rsidRDefault="0053270A" w:rsidP="0053270A">
      <w:pPr>
        <w:adjustRightInd w:val="0"/>
        <w:spacing w:after="0" w:line="240" w:lineRule="auto"/>
        <w:rPr>
          <w:rFonts w:ascii="Century Schoolbook" w:eastAsia="Times New Roman" w:hAnsi="Century Schoolbook" w:cs="Tahoma"/>
          <w:sz w:val="24"/>
          <w:szCs w:val="24"/>
        </w:rPr>
      </w:pPr>
      <w:bookmarkStart w:id="0" w:name="_GoBack"/>
      <w:bookmarkEnd w:id="0"/>
    </w:p>
    <w:p w:rsidR="0053270A" w:rsidRDefault="0053270A" w:rsidP="0053270A">
      <w:pPr>
        <w:adjustRightInd w:val="0"/>
        <w:spacing w:after="0" w:line="240" w:lineRule="auto"/>
        <w:rPr>
          <w:rFonts w:ascii="Century Schoolbook" w:eastAsia="Times New Roman" w:hAnsi="Century Schoolbook" w:cs="Tahoma"/>
          <w:sz w:val="24"/>
          <w:szCs w:val="24"/>
        </w:rPr>
      </w:pPr>
      <w:proofErr w:type="spellStart"/>
      <w:proofErr w:type="gramStart"/>
      <w:r w:rsidRPr="0053270A">
        <w:rPr>
          <w:rFonts w:ascii="Century Schoolbook" w:eastAsia="Times New Roman" w:hAnsi="Century Schoolbook" w:cs="Tahoma"/>
          <w:b/>
          <w:sz w:val="24"/>
          <w:szCs w:val="24"/>
        </w:rPr>
        <w:t>diegesis</w:t>
      </w:r>
      <w:proofErr w:type="spellEnd"/>
      <w:proofErr w:type="gramEnd"/>
      <w:r w:rsidRPr="0053270A">
        <w:rPr>
          <w:rFonts w:ascii="Century Schoolbook" w:eastAsia="Times New Roman" w:hAnsi="Century Schoolbook" w:cs="Tahoma"/>
          <w:b/>
          <w:sz w:val="24"/>
          <w:szCs w:val="24"/>
        </w:rPr>
        <w:t xml:space="preserve"> </w:t>
      </w:r>
      <w:r w:rsidRPr="0053270A">
        <w:rPr>
          <w:rFonts w:ascii="Century Schoolbook" w:eastAsia="Times New Roman" w:hAnsi="Century Schoolbook" w:cs="Tahoma"/>
          <w:sz w:val="24"/>
          <w:szCs w:val="24"/>
        </w:rPr>
        <w:t xml:space="preserve">- refers to the narrative that we see on screen. This term is much more specific to film, however, and refers to the world that the characters inhabit as much as the plot of the film. The adjective </w:t>
      </w:r>
      <w:r w:rsidRPr="0053270A">
        <w:rPr>
          <w:rFonts w:ascii="Century Schoolbook" w:eastAsia="Times New Roman" w:hAnsi="Century Schoolbook" w:cs="Tahoma"/>
          <w:i/>
          <w:sz w:val="24"/>
          <w:szCs w:val="24"/>
        </w:rPr>
        <w:t>diegetic</w:t>
      </w:r>
      <w:r w:rsidRPr="0053270A">
        <w:rPr>
          <w:rFonts w:ascii="Century Schoolbook" w:eastAsia="Times New Roman" w:hAnsi="Century Schoolbook" w:cs="Tahoma"/>
          <w:sz w:val="24"/>
          <w:szCs w:val="24"/>
        </w:rPr>
        <w:t xml:space="preserve">, for instance, refers to something the characters in the film could perceive, whereas </w:t>
      </w:r>
      <w:proofErr w:type="spellStart"/>
      <w:r w:rsidRPr="0053270A">
        <w:rPr>
          <w:rFonts w:ascii="Century Schoolbook" w:eastAsia="Times New Roman" w:hAnsi="Century Schoolbook" w:cs="Tahoma"/>
          <w:i/>
          <w:sz w:val="24"/>
          <w:szCs w:val="24"/>
        </w:rPr>
        <w:t>nondiegetic</w:t>
      </w:r>
      <w:proofErr w:type="spellEnd"/>
      <w:r w:rsidRPr="0053270A">
        <w:rPr>
          <w:rFonts w:ascii="Century Schoolbook" w:eastAsia="Times New Roman" w:hAnsi="Century Schoolbook" w:cs="Tahoma"/>
          <w:sz w:val="24"/>
          <w:szCs w:val="24"/>
        </w:rPr>
        <w:t xml:space="preserve"> refers to something they could not</w:t>
      </w:r>
      <w:r w:rsidR="00D36236">
        <w:rPr>
          <w:rFonts w:ascii="Century Schoolbook" w:eastAsia="Times New Roman" w:hAnsi="Century Schoolbook" w:cs="Tahoma"/>
          <w:sz w:val="24"/>
          <w:szCs w:val="24"/>
        </w:rPr>
        <w:t>.</w:t>
      </w:r>
      <w:r w:rsidRPr="0053270A">
        <w:rPr>
          <w:rFonts w:ascii="Century Schoolbook" w:eastAsia="Times New Roman" w:hAnsi="Century Schoolbook" w:cs="Tahoma"/>
          <w:sz w:val="24"/>
          <w:szCs w:val="24"/>
        </w:rPr>
        <w:t xml:space="preserve"> </w:t>
      </w:r>
    </w:p>
    <w:p w:rsidR="00D36236" w:rsidRPr="0053270A" w:rsidRDefault="00D36236" w:rsidP="0053270A">
      <w:pPr>
        <w:adjustRightInd w:val="0"/>
        <w:spacing w:after="0" w:line="240" w:lineRule="auto"/>
        <w:rPr>
          <w:rFonts w:ascii="Century Schoolbook" w:eastAsia="Times New Roman" w:hAnsi="Century Schoolbook" w:cs="Tahoma"/>
          <w:sz w:val="24"/>
          <w:szCs w:val="24"/>
        </w:rPr>
      </w:pPr>
    </w:p>
    <w:p w:rsidR="0053270A" w:rsidRPr="0053270A" w:rsidRDefault="0053270A" w:rsidP="0053270A">
      <w:pPr>
        <w:adjustRightInd w:val="0"/>
        <w:spacing w:after="0" w:line="240" w:lineRule="auto"/>
        <w:rPr>
          <w:rFonts w:ascii="Century Schoolbook" w:eastAsia="Times New Roman" w:hAnsi="Century Schoolbook" w:cs="Tahoma"/>
          <w:sz w:val="24"/>
          <w:szCs w:val="24"/>
        </w:rPr>
      </w:pPr>
      <w:proofErr w:type="gramStart"/>
      <w:r w:rsidRPr="0053270A">
        <w:rPr>
          <w:rFonts w:ascii="Century Schoolbook" w:eastAsia="Times New Roman" w:hAnsi="Century Schoolbook" w:cs="Tahoma"/>
          <w:b/>
          <w:sz w:val="24"/>
          <w:szCs w:val="24"/>
        </w:rPr>
        <w:t>point</w:t>
      </w:r>
      <w:proofErr w:type="gramEnd"/>
      <w:r w:rsidRPr="0053270A">
        <w:rPr>
          <w:rFonts w:ascii="Century Schoolbook" w:eastAsia="Times New Roman" w:hAnsi="Century Schoolbook" w:cs="Tahoma"/>
          <w:b/>
          <w:sz w:val="24"/>
          <w:szCs w:val="24"/>
        </w:rPr>
        <w:t xml:space="preserve"> of view</w:t>
      </w:r>
      <w:r w:rsidRPr="0053270A">
        <w:rPr>
          <w:rFonts w:ascii="Century Schoolbook" w:eastAsia="Times New Roman" w:hAnsi="Century Schoolbook" w:cs="Tahoma"/>
          <w:sz w:val="24"/>
          <w:szCs w:val="24"/>
        </w:rPr>
        <w:t xml:space="preserve"> - Most people assume film always has a third-person perspective, but even when it doe</w:t>
      </w:r>
      <w:r w:rsidR="00D36236">
        <w:rPr>
          <w:rFonts w:ascii="Century Schoolbook" w:eastAsia="Times New Roman" w:hAnsi="Century Schoolbook" w:cs="Tahoma"/>
          <w:sz w:val="24"/>
          <w:szCs w:val="24"/>
        </w:rPr>
        <w:t>s not use a POV shot</w:t>
      </w:r>
      <w:r w:rsidRPr="0053270A">
        <w:rPr>
          <w:rFonts w:ascii="Century Schoolbook" w:eastAsia="Times New Roman" w:hAnsi="Century Schoolbook" w:cs="Tahoma"/>
          <w:sz w:val="24"/>
          <w:szCs w:val="24"/>
        </w:rPr>
        <w:t>, film often has a more subjective perspective through the use of camera placement, voiceover, and other cinema techniques.</w:t>
      </w:r>
    </w:p>
    <w:p w:rsidR="0053270A" w:rsidRPr="0053270A" w:rsidRDefault="0053270A" w:rsidP="0053270A">
      <w:pPr>
        <w:adjustRightInd w:val="0"/>
        <w:spacing w:after="0" w:line="240" w:lineRule="auto"/>
        <w:rPr>
          <w:rFonts w:ascii="Century Schoolbook" w:eastAsia="Times New Roman" w:hAnsi="Century Schoolbook" w:cs="Tahoma"/>
          <w:sz w:val="24"/>
          <w:szCs w:val="24"/>
        </w:rPr>
      </w:pPr>
    </w:p>
    <w:p w:rsidR="0053270A" w:rsidRPr="0053270A" w:rsidRDefault="0053270A" w:rsidP="0053270A">
      <w:pPr>
        <w:adjustRightInd w:val="0"/>
        <w:spacing w:after="0" w:line="240" w:lineRule="auto"/>
        <w:rPr>
          <w:rFonts w:ascii="Century Schoolbook" w:eastAsia="Times New Roman" w:hAnsi="Century Schoolbook" w:cs="Tahoma"/>
          <w:sz w:val="24"/>
          <w:szCs w:val="24"/>
        </w:rPr>
      </w:pPr>
      <w:proofErr w:type="spellStart"/>
      <w:proofErr w:type="gramStart"/>
      <w:r w:rsidRPr="0053270A">
        <w:rPr>
          <w:rFonts w:ascii="Century Schoolbook" w:eastAsia="Times New Roman" w:hAnsi="Century Schoolbook" w:cs="Tahoma"/>
          <w:b/>
          <w:i/>
          <w:sz w:val="24"/>
          <w:szCs w:val="24"/>
        </w:rPr>
        <w:t>mise</w:t>
      </w:r>
      <w:proofErr w:type="spellEnd"/>
      <w:r w:rsidRPr="0053270A">
        <w:rPr>
          <w:rFonts w:ascii="Century Schoolbook" w:eastAsia="Times New Roman" w:hAnsi="Century Schoolbook" w:cs="Tahoma"/>
          <w:b/>
          <w:i/>
          <w:sz w:val="24"/>
          <w:szCs w:val="24"/>
        </w:rPr>
        <w:t>-en-scène</w:t>
      </w:r>
      <w:proofErr w:type="gramEnd"/>
      <w:r w:rsidRPr="0053270A">
        <w:rPr>
          <w:rFonts w:ascii="Century Schoolbook" w:eastAsia="Times New Roman" w:hAnsi="Century Schoolbook" w:cs="Tahoma"/>
          <w:sz w:val="24"/>
          <w:szCs w:val="24"/>
        </w:rPr>
        <w:t xml:space="preserve"> - refers to everything in the frame of the film, which would include lighting, set, props, and the staging and movement of actors. The term derives from the theater, where it is used in a similar way. In the 1950s, a group of French critics at the journal </w:t>
      </w:r>
      <w:r w:rsidRPr="0053270A">
        <w:rPr>
          <w:rFonts w:ascii="Century Schoolbook" w:eastAsia="Times New Roman" w:hAnsi="Century Schoolbook" w:cs="Tahoma"/>
          <w:i/>
          <w:sz w:val="24"/>
          <w:szCs w:val="24"/>
        </w:rPr>
        <w:t xml:space="preserve">Cahiers du </w:t>
      </w:r>
      <w:proofErr w:type="spellStart"/>
      <w:r w:rsidRPr="0053270A">
        <w:rPr>
          <w:rFonts w:ascii="Century Schoolbook" w:eastAsia="Times New Roman" w:hAnsi="Century Schoolbook" w:cs="Tahoma"/>
          <w:i/>
          <w:sz w:val="24"/>
          <w:szCs w:val="24"/>
        </w:rPr>
        <w:t>Cin</w:t>
      </w:r>
      <w:r w:rsidRPr="0053270A">
        <w:rPr>
          <w:rFonts w:ascii="Times New Roman" w:eastAsia="Times New Roman" w:hAnsi="Times New Roman" w:cs="Times New Roman"/>
          <w:i/>
          <w:sz w:val="24"/>
          <w:szCs w:val="24"/>
        </w:rPr>
        <w:t>é</w:t>
      </w:r>
      <w:r w:rsidRPr="0053270A">
        <w:rPr>
          <w:rFonts w:ascii="Century Schoolbook" w:eastAsia="Times New Roman" w:hAnsi="Century Schoolbook" w:cs="Tahoma"/>
          <w:i/>
          <w:sz w:val="24"/>
          <w:szCs w:val="24"/>
        </w:rPr>
        <w:t>ma</w:t>
      </w:r>
      <w:proofErr w:type="spellEnd"/>
      <w:r w:rsidRPr="0053270A">
        <w:rPr>
          <w:rFonts w:ascii="Century Schoolbook" w:eastAsia="Times New Roman" w:hAnsi="Century Schoolbook" w:cs="Tahoma"/>
          <w:sz w:val="24"/>
          <w:szCs w:val="24"/>
        </w:rPr>
        <w:t xml:space="preserve"> used this term in a different way. For them, </w:t>
      </w:r>
      <w:proofErr w:type="spellStart"/>
      <w:r w:rsidRPr="0053270A">
        <w:rPr>
          <w:rFonts w:ascii="Century Schoolbook" w:eastAsia="Times New Roman" w:hAnsi="Century Schoolbook" w:cs="Tahoma"/>
          <w:i/>
          <w:sz w:val="24"/>
          <w:szCs w:val="24"/>
        </w:rPr>
        <w:t>mise</w:t>
      </w:r>
      <w:proofErr w:type="spellEnd"/>
      <w:r w:rsidRPr="0053270A">
        <w:rPr>
          <w:rFonts w:ascii="Century Schoolbook" w:eastAsia="Times New Roman" w:hAnsi="Century Schoolbook" w:cs="Tahoma"/>
          <w:i/>
          <w:sz w:val="24"/>
          <w:szCs w:val="24"/>
        </w:rPr>
        <w:t>-en-scène</w:t>
      </w:r>
      <w:r w:rsidRPr="0053270A">
        <w:rPr>
          <w:rFonts w:ascii="Century Schoolbook" w:eastAsia="Times New Roman" w:hAnsi="Century Schoolbook" w:cs="Tahoma"/>
          <w:sz w:val="24"/>
          <w:szCs w:val="24"/>
        </w:rPr>
        <w:t xml:space="preserve"> meant a special aspect of cinema associated wi</w:t>
      </w:r>
      <w:r w:rsidR="000A018F">
        <w:rPr>
          <w:rFonts w:ascii="Century Schoolbook" w:eastAsia="Times New Roman" w:hAnsi="Century Schoolbook" w:cs="Tahoma"/>
          <w:sz w:val="24"/>
          <w:szCs w:val="24"/>
        </w:rPr>
        <w:t>th certain directors. T</w:t>
      </w:r>
      <w:r w:rsidRPr="0053270A">
        <w:rPr>
          <w:rFonts w:ascii="Century Schoolbook" w:eastAsia="Times New Roman" w:hAnsi="Century Schoolbook" w:cs="Tahoma"/>
          <w:sz w:val="24"/>
          <w:szCs w:val="24"/>
        </w:rPr>
        <w:t xml:space="preserve">his secondary meaning is closely connected to the idea of </w:t>
      </w:r>
      <w:proofErr w:type="spellStart"/>
      <w:r w:rsidRPr="0053270A">
        <w:rPr>
          <w:rFonts w:ascii="Century Schoolbook" w:eastAsia="Times New Roman" w:hAnsi="Century Schoolbook" w:cs="Tahoma"/>
          <w:i/>
          <w:sz w:val="24"/>
          <w:szCs w:val="24"/>
        </w:rPr>
        <w:t>auteurism</w:t>
      </w:r>
      <w:proofErr w:type="spellEnd"/>
      <w:r w:rsidR="000A018F">
        <w:rPr>
          <w:rFonts w:ascii="Century Schoolbook" w:eastAsia="Times New Roman" w:hAnsi="Century Schoolbook" w:cs="Tahoma"/>
          <w:sz w:val="24"/>
          <w:szCs w:val="24"/>
        </w:rPr>
        <w:t xml:space="preserve"> in cinema. </w:t>
      </w:r>
    </w:p>
    <w:p w:rsidR="0053270A" w:rsidRPr="0053270A" w:rsidRDefault="0053270A" w:rsidP="0053270A">
      <w:pPr>
        <w:adjustRightInd w:val="0"/>
        <w:spacing w:after="0" w:line="240" w:lineRule="auto"/>
        <w:rPr>
          <w:rFonts w:ascii="Century Schoolbook" w:eastAsia="Times New Roman" w:hAnsi="Century Schoolbook" w:cs="Tahoma"/>
          <w:sz w:val="24"/>
          <w:szCs w:val="24"/>
        </w:rPr>
      </w:pPr>
    </w:p>
    <w:p w:rsidR="0053270A" w:rsidRDefault="0053270A" w:rsidP="0053270A">
      <w:pPr>
        <w:adjustRightInd w:val="0"/>
        <w:spacing w:after="0" w:line="240" w:lineRule="auto"/>
        <w:rPr>
          <w:rFonts w:ascii="Century Schoolbook" w:eastAsia="Times New Roman" w:hAnsi="Century Schoolbook" w:cs="Tahoma"/>
          <w:sz w:val="24"/>
          <w:szCs w:val="24"/>
        </w:rPr>
      </w:pPr>
      <w:proofErr w:type="gramStart"/>
      <w:r w:rsidRPr="0053270A">
        <w:rPr>
          <w:rFonts w:ascii="Century Schoolbook" w:eastAsia="Times New Roman" w:hAnsi="Century Schoolbook" w:cs="Tahoma"/>
          <w:b/>
          <w:sz w:val="24"/>
          <w:szCs w:val="24"/>
        </w:rPr>
        <w:t>set</w:t>
      </w:r>
      <w:proofErr w:type="gramEnd"/>
      <w:r w:rsidRPr="0053270A">
        <w:rPr>
          <w:rFonts w:ascii="Century Schoolbook" w:eastAsia="Times New Roman" w:hAnsi="Century Schoolbook" w:cs="Tahoma"/>
          <w:sz w:val="24"/>
          <w:szCs w:val="24"/>
        </w:rPr>
        <w:t xml:space="preserve"> - This term refers to the actual construction in which the actors are filmed. In </w:t>
      </w:r>
      <w:r w:rsidRPr="0053270A">
        <w:rPr>
          <w:rFonts w:ascii="Century Schoolbook" w:eastAsia="Times New Roman" w:hAnsi="Century Schoolbook" w:cs="Tahoma"/>
          <w:i/>
          <w:sz w:val="24"/>
          <w:szCs w:val="24"/>
        </w:rPr>
        <w:t>The Usual Suspects</w:t>
      </w:r>
      <w:r w:rsidRPr="0053270A">
        <w:rPr>
          <w:rFonts w:ascii="Century Schoolbook" w:eastAsia="Times New Roman" w:hAnsi="Century Schoolbook" w:cs="Tahoma"/>
          <w:sz w:val="24"/>
          <w:szCs w:val="24"/>
        </w:rPr>
        <w:t xml:space="preserve">, for instance, a set might be the interrogation room in the film. Sets are usually built for a film, as opposed to shooting on location, where a scene is shot in the actual place in which it occurs in the film. If a film crew shot on location in Venice, Italy, for instance, they might actually be shooting the scene in gondolas on the canals. </w:t>
      </w:r>
      <w:r w:rsidRPr="0053270A">
        <w:rPr>
          <w:rFonts w:ascii="Century Schoolbook" w:eastAsia="Times New Roman" w:hAnsi="Century Schoolbook" w:cs="Tahoma"/>
          <w:b/>
          <w:sz w:val="24"/>
          <w:szCs w:val="24"/>
        </w:rPr>
        <w:t>Set</w:t>
      </w:r>
      <w:r w:rsidRPr="0053270A">
        <w:rPr>
          <w:rFonts w:ascii="Century Schoolbook" w:eastAsia="Times New Roman" w:hAnsi="Century Schoolbook" w:cs="Tahoma"/>
          <w:sz w:val="24"/>
          <w:szCs w:val="24"/>
        </w:rPr>
        <w:t xml:space="preserve"> is also used generally, however, as a designation for the place where a film is being shot. </w:t>
      </w:r>
    </w:p>
    <w:p w:rsidR="00D36236" w:rsidRPr="0053270A" w:rsidRDefault="00D36236" w:rsidP="0053270A">
      <w:pPr>
        <w:adjustRightInd w:val="0"/>
        <w:spacing w:after="0" w:line="240" w:lineRule="auto"/>
        <w:rPr>
          <w:rFonts w:ascii="Century Schoolbook" w:eastAsia="Times New Roman" w:hAnsi="Century Schoolbook" w:cs="Tahoma"/>
          <w:sz w:val="24"/>
          <w:szCs w:val="24"/>
        </w:rPr>
      </w:pPr>
    </w:p>
    <w:p w:rsidR="0053270A" w:rsidRPr="0053270A" w:rsidRDefault="0053270A" w:rsidP="0053270A">
      <w:pPr>
        <w:adjustRightInd w:val="0"/>
        <w:spacing w:after="0" w:line="240" w:lineRule="auto"/>
        <w:rPr>
          <w:rFonts w:ascii="Century Schoolbook" w:eastAsia="Times New Roman" w:hAnsi="Century Schoolbook" w:cs="Tahoma"/>
          <w:sz w:val="24"/>
          <w:szCs w:val="24"/>
        </w:rPr>
      </w:pPr>
      <w:proofErr w:type="gramStart"/>
      <w:r w:rsidRPr="0053270A">
        <w:rPr>
          <w:rFonts w:ascii="Century Schoolbook" w:eastAsia="Times New Roman" w:hAnsi="Century Schoolbook" w:cs="Tahoma"/>
          <w:b/>
          <w:sz w:val="24"/>
          <w:szCs w:val="24"/>
        </w:rPr>
        <w:t>prop</w:t>
      </w:r>
      <w:proofErr w:type="gramEnd"/>
      <w:r w:rsidRPr="0053270A">
        <w:rPr>
          <w:rFonts w:ascii="Century Schoolbook" w:eastAsia="Times New Roman" w:hAnsi="Century Schoolbook" w:cs="Tahoma"/>
          <w:sz w:val="24"/>
          <w:szCs w:val="24"/>
        </w:rPr>
        <w:t xml:space="preserve"> - another term borrowed from theater. A prop is generally any object on a set, though clearly the objects that characters will touch become more important. A trumpet, for instance, might be part of the backdrop in a music store scene, but if a character is going to play the trumpet, the prop takes on more importance.</w:t>
      </w:r>
    </w:p>
    <w:p w:rsidR="0053270A" w:rsidRPr="0053270A" w:rsidRDefault="0053270A" w:rsidP="0053270A">
      <w:pPr>
        <w:adjustRightInd w:val="0"/>
        <w:spacing w:after="0" w:line="240" w:lineRule="auto"/>
        <w:rPr>
          <w:rFonts w:ascii="Century Schoolbook" w:eastAsia="Times New Roman" w:hAnsi="Century Schoolbook" w:cs="Tahoma"/>
          <w:sz w:val="24"/>
          <w:szCs w:val="24"/>
        </w:rPr>
      </w:pPr>
    </w:p>
    <w:p w:rsidR="0053270A" w:rsidRPr="0053270A" w:rsidRDefault="0053270A" w:rsidP="0053270A">
      <w:pPr>
        <w:adjustRightInd w:val="0"/>
        <w:spacing w:after="0" w:line="240" w:lineRule="auto"/>
        <w:rPr>
          <w:rFonts w:ascii="Century Schoolbook" w:eastAsia="Times New Roman" w:hAnsi="Century Schoolbook" w:cs="Tahoma"/>
          <w:sz w:val="24"/>
          <w:szCs w:val="24"/>
        </w:rPr>
      </w:pPr>
      <w:proofErr w:type="gramStart"/>
      <w:r w:rsidRPr="0053270A">
        <w:rPr>
          <w:rFonts w:ascii="Century Schoolbook" w:eastAsia="Times New Roman" w:hAnsi="Century Schoolbook" w:cs="Tahoma"/>
          <w:b/>
          <w:sz w:val="24"/>
          <w:szCs w:val="24"/>
        </w:rPr>
        <w:t>costumes</w:t>
      </w:r>
      <w:proofErr w:type="gramEnd"/>
      <w:r w:rsidRPr="0053270A">
        <w:rPr>
          <w:rFonts w:ascii="Century Schoolbook" w:eastAsia="Times New Roman" w:hAnsi="Century Schoolbook" w:cs="Tahoma"/>
          <w:sz w:val="24"/>
          <w:szCs w:val="24"/>
        </w:rPr>
        <w:t xml:space="preserve"> - what the characters </w:t>
      </w:r>
      <w:r w:rsidR="000A018F">
        <w:rPr>
          <w:rFonts w:ascii="Century Schoolbook" w:eastAsia="Times New Roman" w:hAnsi="Century Schoolbook" w:cs="Tahoma"/>
          <w:sz w:val="24"/>
          <w:szCs w:val="24"/>
        </w:rPr>
        <w:t xml:space="preserve">are wearing.  </w:t>
      </w:r>
      <w:proofErr w:type="gramStart"/>
      <w:r w:rsidR="000A018F">
        <w:rPr>
          <w:rFonts w:ascii="Century Schoolbook" w:eastAsia="Times New Roman" w:hAnsi="Century Schoolbook" w:cs="Tahoma"/>
          <w:sz w:val="24"/>
          <w:szCs w:val="24"/>
        </w:rPr>
        <w:t>E</w:t>
      </w:r>
      <w:r w:rsidRPr="0053270A">
        <w:rPr>
          <w:rFonts w:ascii="Century Schoolbook" w:eastAsia="Times New Roman" w:hAnsi="Century Schoolbook" w:cs="Tahoma"/>
          <w:sz w:val="24"/>
          <w:szCs w:val="24"/>
        </w:rPr>
        <w:t>ven if a character is wearing contemporary clothing (in some cases, the actors’ own clothing), that clothing is still considered a costume.</w:t>
      </w:r>
      <w:proofErr w:type="gramEnd"/>
    </w:p>
    <w:p w:rsidR="0053270A" w:rsidRPr="0053270A" w:rsidRDefault="0053270A" w:rsidP="0053270A">
      <w:pPr>
        <w:adjustRightInd w:val="0"/>
        <w:spacing w:after="0" w:line="240" w:lineRule="auto"/>
        <w:rPr>
          <w:rFonts w:ascii="Century Schoolbook" w:eastAsia="Times New Roman" w:hAnsi="Century Schoolbook" w:cs="Tahoma"/>
          <w:sz w:val="24"/>
          <w:szCs w:val="24"/>
        </w:rPr>
      </w:pPr>
    </w:p>
    <w:p w:rsidR="00AE14E1" w:rsidRDefault="00AE14E1" w:rsidP="0053270A">
      <w:pPr>
        <w:adjustRightInd w:val="0"/>
        <w:spacing w:after="0" w:line="240" w:lineRule="auto"/>
        <w:rPr>
          <w:rFonts w:ascii="Century Schoolbook" w:eastAsia="Times New Roman" w:hAnsi="Century Schoolbook" w:cs="Tahoma"/>
          <w:b/>
          <w:sz w:val="24"/>
          <w:szCs w:val="24"/>
        </w:rPr>
      </w:pPr>
    </w:p>
    <w:p w:rsidR="0053270A" w:rsidRPr="0053270A" w:rsidRDefault="0053270A" w:rsidP="0053270A">
      <w:pPr>
        <w:adjustRightInd w:val="0"/>
        <w:spacing w:after="0" w:line="240" w:lineRule="auto"/>
        <w:rPr>
          <w:rFonts w:ascii="Century Schoolbook" w:eastAsia="Times New Roman" w:hAnsi="Century Schoolbook" w:cs="Tahoma"/>
          <w:sz w:val="24"/>
          <w:szCs w:val="24"/>
        </w:rPr>
      </w:pPr>
      <w:proofErr w:type="gramStart"/>
      <w:r w:rsidRPr="0053270A">
        <w:rPr>
          <w:rFonts w:ascii="Century Schoolbook" w:eastAsia="Times New Roman" w:hAnsi="Century Schoolbook" w:cs="Tahoma"/>
          <w:b/>
          <w:sz w:val="24"/>
          <w:szCs w:val="24"/>
        </w:rPr>
        <w:lastRenderedPageBreak/>
        <w:t>screen</w:t>
      </w:r>
      <w:proofErr w:type="gramEnd"/>
      <w:r w:rsidRPr="0053270A">
        <w:rPr>
          <w:rFonts w:ascii="Century Schoolbook" w:eastAsia="Times New Roman" w:hAnsi="Century Schoolbook" w:cs="Tahoma"/>
          <w:sz w:val="24"/>
          <w:szCs w:val="24"/>
        </w:rPr>
        <w:t xml:space="preserve"> - often used with on or off to refer to what we see within the frame. On-screen action, for instance, is something we can see, whereas off-screen action might be something we hear but which takes place outside the frame. Screen also refers to the actual physical screen on which we project a film.</w:t>
      </w:r>
    </w:p>
    <w:p w:rsidR="0053270A" w:rsidRPr="0053270A" w:rsidRDefault="0053270A" w:rsidP="0053270A">
      <w:pPr>
        <w:adjustRightInd w:val="0"/>
        <w:spacing w:after="0" w:line="240" w:lineRule="auto"/>
        <w:rPr>
          <w:rFonts w:ascii="Century Schoolbook" w:eastAsia="Times New Roman" w:hAnsi="Century Schoolbook" w:cs="Tahoma"/>
          <w:sz w:val="24"/>
          <w:szCs w:val="24"/>
        </w:rPr>
      </w:pPr>
    </w:p>
    <w:p w:rsidR="0053270A" w:rsidRPr="0053270A" w:rsidRDefault="0053270A" w:rsidP="0053270A">
      <w:pPr>
        <w:adjustRightInd w:val="0"/>
        <w:spacing w:after="0" w:line="240" w:lineRule="auto"/>
        <w:rPr>
          <w:rFonts w:ascii="Century Schoolbook" w:eastAsia="Times New Roman" w:hAnsi="Century Schoolbook" w:cs="Tahoma"/>
          <w:sz w:val="24"/>
          <w:szCs w:val="24"/>
        </w:rPr>
      </w:pPr>
      <w:proofErr w:type="gramStart"/>
      <w:r w:rsidRPr="0053270A">
        <w:rPr>
          <w:rFonts w:ascii="Century Schoolbook" w:eastAsia="Times New Roman" w:hAnsi="Century Schoolbook" w:cs="Tahoma"/>
          <w:b/>
          <w:sz w:val="24"/>
          <w:szCs w:val="24"/>
        </w:rPr>
        <w:t>montage</w:t>
      </w:r>
      <w:proofErr w:type="gramEnd"/>
      <w:r w:rsidRPr="0053270A">
        <w:rPr>
          <w:rFonts w:ascii="Century Schoolbook" w:eastAsia="Times New Roman" w:hAnsi="Century Schoolbook" w:cs="Tahoma"/>
          <w:b/>
          <w:sz w:val="24"/>
          <w:szCs w:val="24"/>
        </w:rPr>
        <w:t xml:space="preserve"> </w:t>
      </w:r>
      <w:r w:rsidRPr="0053270A">
        <w:rPr>
          <w:rFonts w:ascii="Century Schoolbook" w:eastAsia="Times New Roman" w:hAnsi="Century Schoolbook" w:cs="Tahoma"/>
          <w:sz w:val="24"/>
          <w:szCs w:val="24"/>
        </w:rPr>
        <w:t xml:space="preserve">- this word has two meanings. First, </w:t>
      </w:r>
      <w:r w:rsidRPr="0053270A">
        <w:rPr>
          <w:rFonts w:ascii="Century Schoolbook" w:eastAsia="Times New Roman" w:hAnsi="Century Schoolbook" w:cs="Tahoma"/>
          <w:b/>
          <w:sz w:val="24"/>
          <w:szCs w:val="24"/>
        </w:rPr>
        <w:t>montage</w:t>
      </w:r>
      <w:r w:rsidRPr="0053270A">
        <w:rPr>
          <w:rFonts w:ascii="Century Schoolbook" w:eastAsia="Times New Roman" w:hAnsi="Century Schoolbook" w:cs="Tahoma"/>
          <w:sz w:val="24"/>
          <w:szCs w:val="24"/>
        </w:rPr>
        <w:t xml:space="preserve"> can simply be another word for editing, which is often the way you </w:t>
      </w:r>
      <w:r w:rsidR="000A018F">
        <w:rPr>
          <w:rFonts w:ascii="Century Schoolbook" w:eastAsia="Times New Roman" w:hAnsi="Century Schoolbook" w:cs="Tahoma"/>
          <w:sz w:val="24"/>
          <w:szCs w:val="24"/>
        </w:rPr>
        <w:t>will see it in film theory</w:t>
      </w:r>
      <w:r w:rsidRPr="0053270A">
        <w:rPr>
          <w:rFonts w:ascii="Century Schoolbook" w:eastAsia="Times New Roman" w:hAnsi="Century Schoolbook" w:cs="Tahoma"/>
          <w:sz w:val="24"/>
          <w:szCs w:val="24"/>
        </w:rPr>
        <w:t>.</w:t>
      </w:r>
      <w:r w:rsidR="000A018F">
        <w:rPr>
          <w:rFonts w:ascii="Century Schoolbook" w:eastAsia="Times New Roman" w:hAnsi="Century Schoolbook" w:cs="Tahoma"/>
          <w:sz w:val="24"/>
          <w:szCs w:val="24"/>
        </w:rPr>
        <w:t xml:space="preserve"> </w:t>
      </w:r>
      <w:r w:rsidRPr="0053270A">
        <w:rPr>
          <w:rFonts w:ascii="Century Schoolbook" w:eastAsia="Times New Roman" w:hAnsi="Century Schoolbook" w:cs="Tahoma"/>
          <w:sz w:val="24"/>
          <w:szCs w:val="24"/>
        </w:rPr>
        <w:t xml:space="preserve"> Second, and more commonly in contemporary usage, </w:t>
      </w:r>
      <w:r w:rsidRPr="0053270A">
        <w:rPr>
          <w:rFonts w:ascii="Century Schoolbook" w:eastAsia="Times New Roman" w:hAnsi="Century Schoolbook" w:cs="Tahoma"/>
          <w:b/>
          <w:sz w:val="24"/>
          <w:szCs w:val="24"/>
        </w:rPr>
        <w:t>montage</w:t>
      </w:r>
      <w:r w:rsidRPr="0053270A">
        <w:rPr>
          <w:rFonts w:ascii="Century Schoolbook" w:eastAsia="Times New Roman" w:hAnsi="Century Schoolbook" w:cs="Tahoma"/>
          <w:sz w:val="24"/>
          <w:szCs w:val="24"/>
        </w:rPr>
        <w:t xml:space="preserve"> refers to a series of shots edited together to show a longer activity evolving in a shorter amount of time or to show a series of related activities. A sports film, for instance, might have a training montage, where the character becomes much better at the sport (the film might condense three months of training, for instance, into a two-minute montage of jogging, lifting weights, etc.). Or a film might show a series of related activities through montage. For instance, a film about a news station might have a montage of the evening news preparing to air (with shots of make-up being applied to the anchors’ faces, cameras being moved into position, producers arguing over a story, and other </w:t>
      </w:r>
      <w:r w:rsidR="000A018F">
        <w:rPr>
          <w:rFonts w:ascii="Century Schoolbook" w:eastAsia="Times New Roman" w:hAnsi="Century Schoolbook" w:cs="Tahoma"/>
          <w:sz w:val="24"/>
          <w:szCs w:val="24"/>
        </w:rPr>
        <w:t>associated images and sounds</w:t>
      </w:r>
      <w:r w:rsidRPr="0053270A">
        <w:rPr>
          <w:rFonts w:ascii="Century Schoolbook" w:eastAsia="Times New Roman" w:hAnsi="Century Schoolbook" w:cs="Tahoma"/>
          <w:sz w:val="24"/>
          <w:szCs w:val="24"/>
        </w:rPr>
        <w:t>).</w:t>
      </w:r>
    </w:p>
    <w:p w:rsidR="0053270A" w:rsidRPr="0053270A" w:rsidRDefault="0053270A" w:rsidP="0053270A">
      <w:pPr>
        <w:adjustRightInd w:val="0"/>
        <w:spacing w:after="0" w:line="240" w:lineRule="auto"/>
        <w:rPr>
          <w:rFonts w:ascii="Century Schoolbook" w:eastAsia="Times New Roman" w:hAnsi="Century Schoolbook" w:cs="Tahoma"/>
          <w:sz w:val="24"/>
          <w:szCs w:val="24"/>
        </w:rPr>
      </w:pPr>
    </w:p>
    <w:p w:rsidR="0053270A" w:rsidRPr="0053270A" w:rsidRDefault="0053270A" w:rsidP="0053270A">
      <w:pPr>
        <w:adjustRightInd w:val="0"/>
        <w:spacing w:after="0" w:line="240" w:lineRule="auto"/>
        <w:rPr>
          <w:rFonts w:ascii="Century Schoolbook" w:eastAsia="Times New Roman" w:hAnsi="Century Schoolbook" w:cs="Tahoma"/>
          <w:sz w:val="24"/>
          <w:szCs w:val="24"/>
        </w:rPr>
      </w:pPr>
    </w:p>
    <w:p w:rsidR="0053270A" w:rsidRPr="0053270A" w:rsidRDefault="0053270A" w:rsidP="0053270A">
      <w:pPr>
        <w:adjustRightInd w:val="0"/>
        <w:spacing w:after="0" w:line="240" w:lineRule="auto"/>
        <w:rPr>
          <w:rFonts w:ascii="Century Schoolbook" w:eastAsia="Times New Roman" w:hAnsi="Century Schoolbook" w:cs="Tahoma"/>
          <w:i/>
          <w:sz w:val="24"/>
          <w:szCs w:val="24"/>
        </w:rPr>
      </w:pPr>
      <w:proofErr w:type="gramStart"/>
      <w:r w:rsidRPr="0053270A">
        <w:rPr>
          <w:rFonts w:ascii="Century Schoolbook" w:eastAsia="Times New Roman" w:hAnsi="Century Schoolbook" w:cs="Tahoma"/>
          <w:b/>
          <w:sz w:val="24"/>
          <w:szCs w:val="24"/>
        </w:rPr>
        <w:t>scene</w:t>
      </w:r>
      <w:proofErr w:type="gramEnd"/>
      <w:r w:rsidRPr="0053270A">
        <w:rPr>
          <w:rFonts w:ascii="Century Schoolbook" w:eastAsia="Times New Roman" w:hAnsi="Century Schoolbook" w:cs="Tahoma"/>
          <w:sz w:val="24"/>
          <w:szCs w:val="24"/>
        </w:rPr>
        <w:t xml:space="preserve"> - a series of shots that form a cohesive unit of narrative. For instance, in </w:t>
      </w:r>
      <w:r w:rsidRPr="0053270A">
        <w:rPr>
          <w:rFonts w:ascii="Century Schoolbook" w:eastAsia="Times New Roman" w:hAnsi="Century Schoolbook" w:cs="Tahoma"/>
          <w:i/>
          <w:sz w:val="24"/>
          <w:szCs w:val="24"/>
        </w:rPr>
        <w:t>Rear Window</w:t>
      </w:r>
      <w:r w:rsidRPr="0053270A">
        <w:rPr>
          <w:rFonts w:ascii="Century Schoolbook" w:eastAsia="Times New Roman" w:hAnsi="Century Schoolbook" w:cs="Tahoma"/>
          <w:sz w:val="24"/>
          <w:szCs w:val="24"/>
        </w:rPr>
        <w:t xml:space="preserve">, we might discuss the </w:t>
      </w:r>
      <w:r w:rsidRPr="0053270A">
        <w:rPr>
          <w:rFonts w:ascii="Century Schoolbook" w:eastAsia="Times New Roman" w:hAnsi="Century Schoolbook" w:cs="Tahoma"/>
          <w:b/>
          <w:sz w:val="24"/>
          <w:szCs w:val="24"/>
        </w:rPr>
        <w:t>scene</w:t>
      </w:r>
      <w:r w:rsidRPr="0053270A">
        <w:rPr>
          <w:rFonts w:ascii="Century Schoolbook" w:eastAsia="Times New Roman" w:hAnsi="Century Schoolbook" w:cs="Tahoma"/>
          <w:sz w:val="24"/>
          <w:szCs w:val="24"/>
        </w:rPr>
        <w:t xml:space="preserve"> where Grace Kelly kids Jimmy Stewart about not marrying her yet. Films have both acts and scenes, like theater, although they are often less obvious because there are rarely intermissions or accompanying programs in film. Screenwriters typically use acts </w:t>
      </w:r>
      <w:r w:rsidR="000A018F">
        <w:rPr>
          <w:rFonts w:ascii="Century Schoolbook" w:eastAsia="Times New Roman" w:hAnsi="Century Schoolbook" w:cs="Tahoma"/>
          <w:sz w:val="24"/>
          <w:szCs w:val="24"/>
        </w:rPr>
        <w:t xml:space="preserve">when writing a film, </w:t>
      </w:r>
      <w:r w:rsidRPr="0053270A">
        <w:rPr>
          <w:rFonts w:ascii="Century Schoolbook" w:eastAsia="Times New Roman" w:hAnsi="Century Schoolbook" w:cs="Tahoma"/>
          <w:sz w:val="24"/>
          <w:szCs w:val="24"/>
        </w:rPr>
        <w:t>whereas</w:t>
      </w:r>
      <w:r w:rsidR="000A018F">
        <w:rPr>
          <w:rFonts w:ascii="Century Schoolbook" w:eastAsia="Times New Roman" w:hAnsi="Century Schoolbook" w:cs="Tahoma"/>
          <w:sz w:val="24"/>
          <w:szCs w:val="24"/>
        </w:rPr>
        <w:t xml:space="preserve"> scholars refer to</w:t>
      </w:r>
      <w:r w:rsidRPr="0053270A">
        <w:rPr>
          <w:rFonts w:ascii="Century Schoolbook" w:eastAsia="Times New Roman" w:hAnsi="Century Schoolbook" w:cs="Tahoma"/>
          <w:sz w:val="24"/>
          <w:szCs w:val="24"/>
        </w:rPr>
        <w:t xml:space="preserve"> </w:t>
      </w:r>
      <w:r w:rsidRPr="0053270A">
        <w:rPr>
          <w:rFonts w:ascii="Century Schoolbook" w:eastAsia="Times New Roman" w:hAnsi="Century Schoolbook" w:cs="Tahoma"/>
          <w:b/>
          <w:sz w:val="24"/>
          <w:szCs w:val="24"/>
        </w:rPr>
        <w:t>scene</w:t>
      </w:r>
      <w:r w:rsidR="000A018F">
        <w:rPr>
          <w:rFonts w:ascii="Century Schoolbook" w:eastAsia="Times New Roman" w:hAnsi="Century Schoolbook" w:cs="Tahoma"/>
          <w:b/>
          <w:sz w:val="24"/>
          <w:szCs w:val="24"/>
        </w:rPr>
        <w:t>s</w:t>
      </w:r>
      <w:r w:rsidRPr="0053270A">
        <w:rPr>
          <w:rFonts w:ascii="Century Schoolbook" w:eastAsia="Times New Roman" w:hAnsi="Century Schoolbook" w:cs="Tahoma"/>
          <w:b/>
          <w:sz w:val="24"/>
          <w:szCs w:val="24"/>
        </w:rPr>
        <w:t xml:space="preserve"> </w:t>
      </w:r>
      <w:r w:rsidR="000A018F">
        <w:rPr>
          <w:rFonts w:ascii="Century Schoolbook" w:eastAsia="Times New Roman" w:hAnsi="Century Schoolbook" w:cs="Tahoma"/>
          <w:sz w:val="24"/>
          <w:szCs w:val="24"/>
        </w:rPr>
        <w:t>when analyzing the film</w:t>
      </w:r>
      <w:r w:rsidRPr="0053270A">
        <w:rPr>
          <w:rFonts w:ascii="Century Schoolbook" w:eastAsia="Times New Roman" w:hAnsi="Century Schoolbook" w:cs="Tahoma"/>
          <w:sz w:val="24"/>
          <w:szCs w:val="24"/>
        </w:rPr>
        <w:t>.</w:t>
      </w:r>
    </w:p>
    <w:p w:rsidR="0053270A" w:rsidRPr="0053270A" w:rsidRDefault="0053270A" w:rsidP="0053270A">
      <w:pPr>
        <w:adjustRightInd w:val="0"/>
        <w:spacing w:after="0" w:line="240" w:lineRule="auto"/>
        <w:rPr>
          <w:rFonts w:ascii="Century Schoolbook" w:eastAsia="Times New Roman" w:hAnsi="Century Schoolbook" w:cs="Tahoma"/>
          <w:sz w:val="24"/>
          <w:szCs w:val="24"/>
        </w:rPr>
      </w:pPr>
    </w:p>
    <w:p w:rsidR="0053270A" w:rsidRPr="0053270A" w:rsidRDefault="0053270A" w:rsidP="0053270A">
      <w:pPr>
        <w:adjustRightInd w:val="0"/>
        <w:spacing w:after="0" w:line="240" w:lineRule="auto"/>
        <w:rPr>
          <w:rFonts w:ascii="Century Schoolbook" w:eastAsia="Times New Roman" w:hAnsi="Century Schoolbook" w:cs="Tahoma"/>
          <w:sz w:val="24"/>
          <w:szCs w:val="24"/>
        </w:rPr>
      </w:pPr>
    </w:p>
    <w:p w:rsidR="0053270A" w:rsidRPr="0053270A" w:rsidRDefault="0053270A" w:rsidP="0053270A">
      <w:pPr>
        <w:adjustRightInd w:val="0"/>
        <w:spacing w:after="0" w:line="240" w:lineRule="auto"/>
        <w:rPr>
          <w:rFonts w:ascii="Century Schoolbook" w:eastAsia="Times New Roman" w:hAnsi="Century Schoolbook" w:cs="Tahoma"/>
          <w:sz w:val="24"/>
          <w:szCs w:val="24"/>
        </w:rPr>
      </w:pPr>
      <w:proofErr w:type="gramStart"/>
      <w:r w:rsidRPr="0053270A">
        <w:rPr>
          <w:rFonts w:ascii="Century Schoolbook" w:eastAsia="Times New Roman" w:hAnsi="Century Schoolbook" w:cs="Tahoma"/>
          <w:b/>
          <w:sz w:val="24"/>
          <w:szCs w:val="24"/>
        </w:rPr>
        <w:t>diegetic</w:t>
      </w:r>
      <w:proofErr w:type="gramEnd"/>
      <w:r w:rsidRPr="0053270A">
        <w:rPr>
          <w:rFonts w:ascii="Century Schoolbook" w:eastAsia="Times New Roman" w:hAnsi="Century Schoolbook" w:cs="Tahoma"/>
          <w:b/>
          <w:sz w:val="24"/>
          <w:szCs w:val="24"/>
        </w:rPr>
        <w:t xml:space="preserve"> sound</w:t>
      </w:r>
      <w:r w:rsidRPr="0053270A">
        <w:rPr>
          <w:rFonts w:ascii="Century Schoolbook" w:eastAsia="Times New Roman" w:hAnsi="Century Schoolbook" w:cs="Tahoma"/>
          <w:sz w:val="24"/>
          <w:szCs w:val="24"/>
        </w:rPr>
        <w:t xml:space="preserve"> - sound that other characters would be able to hear. A song on a radio, for instance, as a character drives down the highway, would be a diegetic sound, as would someone coughing audibly during a scene. It is important to note that diegetic sound is a sound that characters could hear, even if they are not present when that sound occurs. The sound of a radio playing in an apartment, for instance, is a diegetic sound, even if no character is present in the apartment during the scene.</w:t>
      </w:r>
    </w:p>
    <w:p w:rsidR="0053270A" w:rsidRPr="0053270A" w:rsidRDefault="0053270A" w:rsidP="0053270A">
      <w:pPr>
        <w:adjustRightInd w:val="0"/>
        <w:spacing w:after="0" w:line="240" w:lineRule="auto"/>
        <w:rPr>
          <w:rFonts w:ascii="Century Schoolbook" w:eastAsia="Times New Roman" w:hAnsi="Century Schoolbook" w:cs="Tahoma"/>
          <w:sz w:val="24"/>
          <w:szCs w:val="24"/>
        </w:rPr>
      </w:pPr>
    </w:p>
    <w:p w:rsidR="0053270A" w:rsidRDefault="0053270A" w:rsidP="0053270A">
      <w:pPr>
        <w:adjustRightInd w:val="0"/>
        <w:spacing w:after="0" w:line="240" w:lineRule="auto"/>
        <w:rPr>
          <w:rFonts w:ascii="Century Schoolbook" w:eastAsia="Times New Roman" w:hAnsi="Century Schoolbook" w:cs="Tahoma"/>
          <w:sz w:val="24"/>
          <w:szCs w:val="24"/>
        </w:rPr>
      </w:pPr>
      <w:proofErr w:type="spellStart"/>
      <w:proofErr w:type="gramStart"/>
      <w:r w:rsidRPr="0053270A">
        <w:rPr>
          <w:rFonts w:ascii="Century Schoolbook" w:eastAsia="Times New Roman" w:hAnsi="Century Schoolbook" w:cs="Tahoma"/>
          <w:b/>
          <w:sz w:val="24"/>
          <w:szCs w:val="24"/>
        </w:rPr>
        <w:t>nondiegetic</w:t>
      </w:r>
      <w:proofErr w:type="spellEnd"/>
      <w:proofErr w:type="gramEnd"/>
      <w:r w:rsidRPr="0053270A">
        <w:rPr>
          <w:rFonts w:ascii="Century Schoolbook" w:eastAsia="Times New Roman" w:hAnsi="Century Schoolbook" w:cs="Tahoma"/>
          <w:b/>
          <w:sz w:val="24"/>
          <w:szCs w:val="24"/>
        </w:rPr>
        <w:t xml:space="preserve"> sound</w:t>
      </w:r>
      <w:r w:rsidRPr="0053270A">
        <w:rPr>
          <w:rFonts w:ascii="Century Schoolbook" w:eastAsia="Times New Roman" w:hAnsi="Century Schoolbook" w:cs="Tahoma"/>
          <w:sz w:val="24"/>
          <w:szCs w:val="24"/>
        </w:rPr>
        <w:t xml:space="preserve"> - sound that characters cannot hear. The two most common types of </w:t>
      </w:r>
      <w:proofErr w:type="spellStart"/>
      <w:r w:rsidRPr="0053270A">
        <w:rPr>
          <w:rFonts w:ascii="Century Schoolbook" w:eastAsia="Times New Roman" w:hAnsi="Century Schoolbook" w:cs="Tahoma"/>
          <w:sz w:val="24"/>
          <w:szCs w:val="24"/>
        </w:rPr>
        <w:t>nondiegetic</w:t>
      </w:r>
      <w:proofErr w:type="spellEnd"/>
      <w:r w:rsidRPr="0053270A">
        <w:rPr>
          <w:rFonts w:ascii="Century Schoolbook" w:eastAsia="Times New Roman" w:hAnsi="Century Schoolbook" w:cs="Tahoma"/>
          <w:sz w:val="24"/>
          <w:szCs w:val="24"/>
        </w:rPr>
        <w:t xml:space="preserve"> sound are </w:t>
      </w:r>
      <w:proofErr w:type="gramStart"/>
      <w:r w:rsidRPr="0053270A">
        <w:rPr>
          <w:rFonts w:ascii="Century Schoolbook" w:eastAsia="Times New Roman" w:hAnsi="Century Schoolbook" w:cs="Tahoma"/>
          <w:sz w:val="24"/>
          <w:szCs w:val="24"/>
        </w:rPr>
        <w:t>voiceovers, which is</w:t>
      </w:r>
      <w:proofErr w:type="gramEnd"/>
      <w:r w:rsidRPr="0053270A">
        <w:rPr>
          <w:rFonts w:ascii="Century Schoolbook" w:eastAsia="Times New Roman" w:hAnsi="Century Schoolbook" w:cs="Tahoma"/>
          <w:sz w:val="24"/>
          <w:szCs w:val="24"/>
        </w:rPr>
        <w:t xml:space="preserve"> a character’s narration that plays over any given scene, and </w:t>
      </w:r>
      <w:proofErr w:type="spellStart"/>
      <w:r w:rsidRPr="0053270A">
        <w:rPr>
          <w:rFonts w:ascii="Century Schoolbook" w:eastAsia="Times New Roman" w:hAnsi="Century Schoolbook" w:cs="Tahoma"/>
          <w:sz w:val="24"/>
          <w:szCs w:val="24"/>
        </w:rPr>
        <w:t>nondiegetic</w:t>
      </w:r>
      <w:proofErr w:type="spellEnd"/>
      <w:r w:rsidRPr="0053270A">
        <w:rPr>
          <w:rFonts w:ascii="Century Schoolbook" w:eastAsia="Times New Roman" w:hAnsi="Century Schoolbook" w:cs="Tahoma"/>
          <w:sz w:val="24"/>
          <w:szCs w:val="24"/>
        </w:rPr>
        <w:t xml:space="preserve"> music, which is music used to inflect the mood of a given scene. Creepy horror-movie music, for instance, that plays when a character is walking into an old house, is </w:t>
      </w:r>
      <w:proofErr w:type="spellStart"/>
      <w:r w:rsidRPr="0053270A">
        <w:rPr>
          <w:rFonts w:ascii="Century Schoolbook" w:eastAsia="Times New Roman" w:hAnsi="Century Schoolbook" w:cs="Tahoma"/>
          <w:sz w:val="24"/>
          <w:szCs w:val="24"/>
        </w:rPr>
        <w:t>nondiegetic</w:t>
      </w:r>
      <w:proofErr w:type="spellEnd"/>
      <w:r w:rsidRPr="0053270A">
        <w:rPr>
          <w:rFonts w:ascii="Century Schoolbook" w:eastAsia="Times New Roman" w:hAnsi="Century Schoolbook" w:cs="Tahoma"/>
          <w:sz w:val="24"/>
          <w:szCs w:val="24"/>
        </w:rPr>
        <w:t xml:space="preserve"> music, since that character cannot hear the music. </w:t>
      </w:r>
    </w:p>
    <w:p w:rsidR="00D36236" w:rsidRPr="0053270A" w:rsidRDefault="00D36236" w:rsidP="0053270A">
      <w:pPr>
        <w:adjustRightInd w:val="0"/>
        <w:spacing w:after="0" w:line="240" w:lineRule="auto"/>
        <w:rPr>
          <w:rFonts w:ascii="Century Schoolbook" w:eastAsia="Times New Roman" w:hAnsi="Century Schoolbook" w:cs="Tahoma"/>
          <w:sz w:val="24"/>
          <w:szCs w:val="24"/>
        </w:rPr>
      </w:pPr>
    </w:p>
    <w:p w:rsidR="0053270A" w:rsidRPr="0053270A" w:rsidRDefault="0053270A" w:rsidP="0053270A">
      <w:pPr>
        <w:adjustRightInd w:val="0"/>
        <w:spacing w:after="0" w:line="240" w:lineRule="auto"/>
        <w:rPr>
          <w:rFonts w:ascii="Century Schoolbook" w:eastAsia="Times New Roman" w:hAnsi="Century Schoolbook" w:cs="Tahoma"/>
          <w:sz w:val="24"/>
          <w:szCs w:val="24"/>
        </w:rPr>
      </w:pPr>
      <w:proofErr w:type="gramStart"/>
      <w:r w:rsidRPr="0053270A">
        <w:rPr>
          <w:rFonts w:ascii="Century Schoolbook" w:eastAsia="Times New Roman" w:hAnsi="Century Schoolbook" w:cs="Tahoma"/>
          <w:b/>
          <w:sz w:val="24"/>
          <w:szCs w:val="24"/>
        </w:rPr>
        <w:t>ambient</w:t>
      </w:r>
      <w:proofErr w:type="gramEnd"/>
      <w:r w:rsidRPr="0053270A">
        <w:rPr>
          <w:rFonts w:ascii="Century Schoolbook" w:eastAsia="Times New Roman" w:hAnsi="Century Schoolbook" w:cs="Tahoma"/>
          <w:b/>
          <w:sz w:val="24"/>
          <w:szCs w:val="24"/>
        </w:rPr>
        <w:t xml:space="preserve"> sound</w:t>
      </w:r>
      <w:r w:rsidRPr="0053270A">
        <w:rPr>
          <w:rFonts w:ascii="Century Schoolbook" w:eastAsia="Times New Roman" w:hAnsi="Century Schoolbook" w:cs="Tahoma"/>
          <w:sz w:val="24"/>
          <w:szCs w:val="24"/>
        </w:rPr>
        <w:t xml:space="preserve"> - This term generally refers to any sounds that are used to establish location. The ambient sound of a scene in a park, for instance, might include birds chirping, children laughing, or a dog barking. The ambient sound of a train station would include the whine of train brakes, the tinny sounds of arrival and departure announcements, and the general noise of people walking and talking.</w:t>
      </w:r>
    </w:p>
    <w:p w:rsidR="0053270A" w:rsidRPr="0053270A" w:rsidRDefault="0053270A" w:rsidP="0053270A">
      <w:pPr>
        <w:adjustRightInd w:val="0"/>
        <w:spacing w:after="0" w:line="240" w:lineRule="auto"/>
        <w:rPr>
          <w:rFonts w:ascii="Century Schoolbook" w:eastAsia="Times New Roman" w:hAnsi="Century Schoolbook" w:cs="Tahoma"/>
          <w:sz w:val="24"/>
          <w:szCs w:val="24"/>
        </w:rPr>
      </w:pPr>
    </w:p>
    <w:p w:rsidR="0053270A" w:rsidRPr="0053270A" w:rsidRDefault="0053270A" w:rsidP="0053270A">
      <w:pPr>
        <w:adjustRightInd w:val="0"/>
        <w:spacing w:after="0" w:line="240" w:lineRule="auto"/>
        <w:rPr>
          <w:rFonts w:ascii="Century Schoolbook" w:eastAsia="Times New Roman" w:hAnsi="Century Schoolbook" w:cs="Tahoma"/>
          <w:sz w:val="24"/>
          <w:szCs w:val="24"/>
        </w:rPr>
      </w:pPr>
    </w:p>
    <w:p w:rsidR="00D36236" w:rsidRPr="00D36236" w:rsidRDefault="00D36236" w:rsidP="00D36236">
      <w:pPr>
        <w:adjustRightInd w:val="0"/>
        <w:spacing w:after="0" w:line="240" w:lineRule="auto"/>
        <w:jc w:val="right"/>
        <w:rPr>
          <w:rFonts w:ascii="Century Schoolbook" w:eastAsia="Times New Roman" w:hAnsi="Century Schoolbook" w:cs="Tahoma"/>
          <w:sz w:val="18"/>
          <w:szCs w:val="18"/>
        </w:rPr>
      </w:pPr>
      <w:r w:rsidRPr="00D36236">
        <w:rPr>
          <w:rFonts w:ascii="Century Schoolbook" w:eastAsia="Times New Roman" w:hAnsi="Century Schoolbook" w:cs="Tahoma"/>
          <w:sz w:val="18"/>
          <w:szCs w:val="18"/>
        </w:rPr>
        <w:t>By David T. Johnson, Salisbury University</w:t>
      </w:r>
    </w:p>
    <w:p w:rsidR="00BC7344" w:rsidRDefault="00BC7344"/>
    <w:sectPr w:rsidR="00BC7344" w:rsidSect="0053270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71040"/>
    <w:multiLevelType w:val="multilevel"/>
    <w:tmpl w:val="40BCD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2E07077"/>
    <w:multiLevelType w:val="multilevel"/>
    <w:tmpl w:val="AF2CB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F666AAB"/>
    <w:multiLevelType w:val="multilevel"/>
    <w:tmpl w:val="FF981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6BF4D00"/>
    <w:multiLevelType w:val="multilevel"/>
    <w:tmpl w:val="5C520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6F6005F"/>
    <w:multiLevelType w:val="multilevel"/>
    <w:tmpl w:val="D33AE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14F526D"/>
    <w:multiLevelType w:val="multilevel"/>
    <w:tmpl w:val="D0084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8880276"/>
    <w:multiLevelType w:val="multilevel"/>
    <w:tmpl w:val="38765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ED135D0"/>
    <w:multiLevelType w:val="multilevel"/>
    <w:tmpl w:val="57B42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6D47FA4"/>
    <w:multiLevelType w:val="multilevel"/>
    <w:tmpl w:val="F3189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D0611E3"/>
    <w:multiLevelType w:val="multilevel"/>
    <w:tmpl w:val="BF163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1"/>
  </w:num>
  <w:num w:numId="3">
    <w:abstractNumId w:val="2"/>
  </w:num>
  <w:num w:numId="4">
    <w:abstractNumId w:val="9"/>
  </w:num>
  <w:num w:numId="5">
    <w:abstractNumId w:val="6"/>
  </w:num>
  <w:num w:numId="6">
    <w:abstractNumId w:val="0"/>
  </w:num>
  <w:num w:numId="7">
    <w:abstractNumId w:val="7"/>
  </w:num>
  <w:num w:numId="8">
    <w:abstractNumId w:val="8"/>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70A"/>
    <w:rsid w:val="000A018F"/>
    <w:rsid w:val="0053270A"/>
    <w:rsid w:val="005E3225"/>
    <w:rsid w:val="006A655B"/>
    <w:rsid w:val="00AE14E1"/>
    <w:rsid w:val="00BC7344"/>
    <w:rsid w:val="00D36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2096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896</Words>
  <Characters>5111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Cantie</dc:creator>
  <cp:lastModifiedBy>Jennifer Cantie</cp:lastModifiedBy>
  <cp:revision>6</cp:revision>
  <cp:lastPrinted>2014-02-10T18:04:00Z</cp:lastPrinted>
  <dcterms:created xsi:type="dcterms:W3CDTF">2014-02-10T17:49:00Z</dcterms:created>
  <dcterms:modified xsi:type="dcterms:W3CDTF">2014-02-10T18:05:00Z</dcterms:modified>
</cp:coreProperties>
</file>