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CC1" w:rsidRDefault="00243CC1" w:rsidP="00243CC1">
      <w:pPr>
        <w:rPr>
          <w:sz w:val="24"/>
        </w:rPr>
      </w:pPr>
    </w:p>
    <w:p w:rsidR="00243CC1" w:rsidRPr="00243CC1" w:rsidRDefault="00243CC1" w:rsidP="00243CC1">
      <w:pPr>
        <w:ind w:left="720"/>
        <w:jc w:val="center"/>
        <w:rPr>
          <w:color w:val="FF0000"/>
          <w:sz w:val="56"/>
        </w:rPr>
      </w:pPr>
      <w:r w:rsidRPr="00243CC1">
        <w:rPr>
          <w:color w:val="FF0000"/>
          <w:sz w:val="56"/>
        </w:rPr>
        <w:t>“Half-Hanged Mary”</w:t>
      </w:r>
    </w:p>
    <w:p w:rsidR="00243CC1" w:rsidRPr="00243CC1" w:rsidRDefault="00243CC1" w:rsidP="00243CC1">
      <w:pPr>
        <w:ind w:left="720"/>
        <w:jc w:val="center"/>
        <w:rPr>
          <w:sz w:val="56"/>
        </w:rPr>
      </w:pPr>
      <w:r w:rsidRPr="00243CC1">
        <w:rPr>
          <w:sz w:val="56"/>
        </w:rPr>
        <w:t>Close Read &amp; Annotation</w:t>
      </w:r>
    </w:p>
    <w:p w:rsidR="00243CC1" w:rsidRDefault="00243CC1" w:rsidP="00243CC1">
      <w:pPr>
        <w:ind w:left="720"/>
        <w:rPr>
          <w:sz w:val="24"/>
        </w:rPr>
      </w:pPr>
    </w:p>
    <w:p w:rsidR="00243CC1" w:rsidRPr="00243CC1" w:rsidRDefault="00243CC1" w:rsidP="00243CC1">
      <w:pPr>
        <w:ind w:left="720"/>
        <w:rPr>
          <w:sz w:val="44"/>
        </w:rPr>
      </w:pPr>
    </w:p>
    <w:p w:rsidR="00243CC1" w:rsidRPr="00243CC1" w:rsidRDefault="00243CC1" w:rsidP="00243CC1">
      <w:pPr>
        <w:ind w:left="720"/>
        <w:rPr>
          <w:sz w:val="52"/>
        </w:rPr>
      </w:pPr>
      <w:r w:rsidRPr="00243CC1">
        <w:rPr>
          <w:sz w:val="52"/>
        </w:rPr>
        <w:t>Complete a graded assignment on the poem “Half-Hanged Mary.”  It will be due for homework next class.</w:t>
      </w:r>
    </w:p>
    <w:p w:rsidR="00243CC1" w:rsidRPr="00243CC1" w:rsidRDefault="00243CC1" w:rsidP="00243CC1">
      <w:pPr>
        <w:ind w:left="720"/>
        <w:rPr>
          <w:sz w:val="52"/>
        </w:rPr>
      </w:pPr>
    </w:p>
    <w:p w:rsidR="00243CC1" w:rsidRPr="00243CC1" w:rsidRDefault="00243CC1" w:rsidP="00243CC1">
      <w:pPr>
        <w:ind w:left="720"/>
        <w:rPr>
          <w:sz w:val="52"/>
        </w:rPr>
      </w:pPr>
      <w:r w:rsidRPr="00243CC1">
        <w:rPr>
          <w:sz w:val="52"/>
        </w:rPr>
        <w:t xml:space="preserve"> </w:t>
      </w:r>
      <w:r w:rsidRPr="00243CC1">
        <w:rPr>
          <w:b/>
          <w:sz w:val="52"/>
          <w:u w:val="single"/>
        </w:rPr>
        <w:t>STEPS</w:t>
      </w:r>
      <w:r w:rsidRPr="00243CC1">
        <w:rPr>
          <w:sz w:val="52"/>
        </w:rPr>
        <w:t>:</w:t>
      </w:r>
    </w:p>
    <w:p w:rsidR="00243CC1" w:rsidRPr="00243CC1" w:rsidRDefault="00243CC1" w:rsidP="00243CC1">
      <w:pPr>
        <w:numPr>
          <w:ilvl w:val="0"/>
          <w:numId w:val="2"/>
        </w:numPr>
        <w:rPr>
          <w:sz w:val="52"/>
        </w:rPr>
      </w:pPr>
      <w:r w:rsidRPr="00243CC1">
        <w:rPr>
          <w:sz w:val="52"/>
        </w:rPr>
        <w:t xml:space="preserve">First reading:  they should </w:t>
      </w:r>
      <w:r w:rsidRPr="00243CC1">
        <w:rPr>
          <w:sz w:val="52"/>
          <w:highlight w:val="yellow"/>
        </w:rPr>
        <w:t>highlight key ideas.</w:t>
      </w:r>
    </w:p>
    <w:p w:rsidR="00243CC1" w:rsidRPr="00243CC1" w:rsidRDefault="00243CC1" w:rsidP="00243CC1">
      <w:pPr>
        <w:numPr>
          <w:ilvl w:val="0"/>
          <w:numId w:val="2"/>
        </w:numPr>
        <w:rPr>
          <w:sz w:val="52"/>
        </w:rPr>
      </w:pPr>
      <w:r w:rsidRPr="00243CC1">
        <w:rPr>
          <w:sz w:val="52"/>
        </w:rPr>
        <w:t xml:space="preserve">Second reading:  For each stanza, </w:t>
      </w:r>
      <w:r w:rsidRPr="00243CC1">
        <w:rPr>
          <w:b/>
          <w:color w:val="0000FF"/>
          <w:sz w:val="52"/>
        </w:rPr>
        <w:t xml:space="preserve">label </w:t>
      </w:r>
      <w:r>
        <w:rPr>
          <w:b/>
          <w:color w:val="0000FF"/>
          <w:sz w:val="52"/>
        </w:rPr>
        <w:t>in margins—</w:t>
      </w:r>
      <w:r w:rsidRPr="00243CC1">
        <w:rPr>
          <w:b/>
          <w:color w:val="0000FF"/>
          <w:sz w:val="52"/>
        </w:rPr>
        <w:t>implications of the language</w:t>
      </w:r>
      <w:r w:rsidRPr="00243CC1">
        <w:rPr>
          <w:color w:val="0000FF"/>
          <w:sz w:val="52"/>
        </w:rPr>
        <w:t xml:space="preserve"> and </w:t>
      </w:r>
      <w:r w:rsidRPr="00243CC1">
        <w:rPr>
          <w:b/>
          <w:color w:val="0000FF"/>
          <w:sz w:val="52"/>
        </w:rPr>
        <w:t>literary elements</w:t>
      </w:r>
      <w:r w:rsidRPr="00243CC1">
        <w:rPr>
          <w:sz w:val="52"/>
        </w:rPr>
        <w:t xml:space="preserve"> in the margins.</w:t>
      </w:r>
    </w:p>
    <w:p w:rsidR="00243CC1" w:rsidRPr="00243CC1" w:rsidRDefault="00243CC1" w:rsidP="00243CC1">
      <w:pPr>
        <w:numPr>
          <w:ilvl w:val="0"/>
          <w:numId w:val="2"/>
        </w:numPr>
        <w:rPr>
          <w:sz w:val="52"/>
        </w:rPr>
      </w:pPr>
      <w:r w:rsidRPr="00243CC1">
        <w:rPr>
          <w:sz w:val="52"/>
        </w:rPr>
        <w:t xml:space="preserve">Answer questions 1-18 right in the packet. </w:t>
      </w:r>
      <w:r>
        <w:rPr>
          <w:sz w:val="52"/>
        </w:rPr>
        <w:t>(may do on a separate sheet if preferred)</w:t>
      </w:r>
    </w:p>
    <w:p w:rsidR="00243CC1" w:rsidRPr="00243CC1" w:rsidRDefault="00243CC1" w:rsidP="00243CC1">
      <w:pPr>
        <w:rPr>
          <w:sz w:val="32"/>
        </w:rPr>
      </w:pPr>
    </w:p>
    <w:p w:rsidR="005C0DF3" w:rsidRDefault="005C0DF3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Default="00871446"/>
    <w:p w:rsidR="00871446" w:rsidRPr="00871446" w:rsidRDefault="00871446" w:rsidP="00871446">
      <w:pPr>
        <w:ind w:left="720"/>
        <w:jc w:val="center"/>
        <w:rPr>
          <w:color w:val="FF0000"/>
          <w:sz w:val="28"/>
          <w:szCs w:val="28"/>
        </w:rPr>
      </w:pPr>
      <w:r w:rsidRPr="00871446">
        <w:rPr>
          <w:color w:val="FF0000"/>
          <w:sz w:val="28"/>
          <w:szCs w:val="28"/>
        </w:rPr>
        <w:lastRenderedPageBreak/>
        <w:t>“Half-Hanged Mary”</w:t>
      </w:r>
    </w:p>
    <w:p w:rsidR="00871446" w:rsidRPr="00871446" w:rsidRDefault="00871446" w:rsidP="00871446">
      <w:pPr>
        <w:ind w:left="720"/>
        <w:jc w:val="center"/>
        <w:rPr>
          <w:sz w:val="28"/>
          <w:szCs w:val="28"/>
        </w:rPr>
      </w:pPr>
      <w:r w:rsidRPr="00871446">
        <w:rPr>
          <w:sz w:val="28"/>
          <w:szCs w:val="28"/>
        </w:rPr>
        <w:t>Close Read &amp; Annotation</w:t>
      </w:r>
    </w:p>
    <w:p w:rsidR="00871446" w:rsidRPr="00871446" w:rsidRDefault="00871446" w:rsidP="00871446">
      <w:pPr>
        <w:ind w:left="720"/>
        <w:rPr>
          <w:sz w:val="28"/>
          <w:szCs w:val="28"/>
        </w:rPr>
      </w:pPr>
    </w:p>
    <w:p w:rsidR="00871446" w:rsidRPr="00871446" w:rsidRDefault="00871446" w:rsidP="00871446">
      <w:pPr>
        <w:ind w:left="720"/>
        <w:rPr>
          <w:sz w:val="28"/>
          <w:szCs w:val="28"/>
        </w:rPr>
      </w:pPr>
      <w:r w:rsidRPr="00871446">
        <w:rPr>
          <w:sz w:val="28"/>
          <w:szCs w:val="28"/>
        </w:rPr>
        <w:t>Complete a graded assignment on the poem “Half-Hanged Mary.”  It will be due for homework next class.</w:t>
      </w:r>
    </w:p>
    <w:p w:rsidR="00871446" w:rsidRPr="00871446" w:rsidRDefault="00871446" w:rsidP="00871446">
      <w:pPr>
        <w:ind w:left="720"/>
        <w:rPr>
          <w:sz w:val="28"/>
          <w:szCs w:val="28"/>
        </w:rPr>
      </w:pPr>
    </w:p>
    <w:p w:rsidR="00871446" w:rsidRPr="00871446" w:rsidRDefault="00871446" w:rsidP="00871446">
      <w:pPr>
        <w:ind w:left="720"/>
        <w:rPr>
          <w:sz w:val="28"/>
          <w:szCs w:val="28"/>
        </w:rPr>
      </w:pPr>
      <w:r w:rsidRPr="00871446">
        <w:rPr>
          <w:sz w:val="28"/>
          <w:szCs w:val="28"/>
        </w:rPr>
        <w:t xml:space="preserve"> </w:t>
      </w:r>
      <w:r w:rsidRPr="00871446">
        <w:rPr>
          <w:b/>
          <w:sz w:val="28"/>
          <w:szCs w:val="28"/>
          <w:u w:val="single"/>
        </w:rPr>
        <w:t>STEPS</w:t>
      </w:r>
      <w:r w:rsidRPr="00871446">
        <w:rPr>
          <w:sz w:val="28"/>
          <w:szCs w:val="28"/>
        </w:rPr>
        <w:t>:</w:t>
      </w:r>
    </w:p>
    <w:p w:rsidR="00871446" w:rsidRPr="00871446" w:rsidRDefault="00871446" w:rsidP="0087144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71446">
        <w:rPr>
          <w:sz w:val="28"/>
          <w:szCs w:val="28"/>
        </w:rPr>
        <w:t xml:space="preserve">First reading:  they should </w:t>
      </w:r>
      <w:r w:rsidRPr="00871446">
        <w:rPr>
          <w:sz w:val="28"/>
          <w:szCs w:val="28"/>
          <w:highlight w:val="yellow"/>
        </w:rPr>
        <w:t>highlight key ideas.</w:t>
      </w:r>
    </w:p>
    <w:p w:rsidR="00871446" w:rsidRPr="00871446" w:rsidRDefault="00871446" w:rsidP="00871446">
      <w:pPr>
        <w:numPr>
          <w:ilvl w:val="0"/>
          <w:numId w:val="3"/>
        </w:numPr>
        <w:rPr>
          <w:sz w:val="28"/>
          <w:szCs w:val="28"/>
        </w:rPr>
      </w:pPr>
      <w:r w:rsidRPr="00871446">
        <w:rPr>
          <w:sz w:val="28"/>
          <w:szCs w:val="28"/>
        </w:rPr>
        <w:t xml:space="preserve">Second reading:  For each stanza, </w:t>
      </w:r>
      <w:r w:rsidRPr="00871446">
        <w:rPr>
          <w:b/>
          <w:color w:val="0000FF"/>
          <w:sz w:val="28"/>
          <w:szCs w:val="28"/>
        </w:rPr>
        <w:t>label in margins—implications of the language</w:t>
      </w:r>
      <w:r w:rsidRPr="00871446">
        <w:rPr>
          <w:color w:val="0000FF"/>
          <w:sz w:val="28"/>
          <w:szCs w:val="28"/>
        </w:rPr>
        <w:t xml:space="preserve"> and </w:t>
      </w:r>
      <w:r w:rsidRPr="00871446">
        <w:rPr>
          <w:b/>
          <w:color w:val="0000FF"/>
          <w:sz w:val="28"/>
          <w:szCs w:val="28"/>
        </w:rPr>
        <w:t>literary elements</w:t>
      </w:r>
      <w:r w:rsidRPr="00871446">
        <w:rPr>
          <w:sz w:val="28"/>
          <w:szCs w:val="28"/>
        </w:rPr>
        <w:t xml:space="preserve"> in the margins.</w:t>
      </w:r>
    </w:p>
    <w:p w:rsidR="00871446" w:rsidRPr="00871446" w:rsidRDefault="00871446" w:rsidP="00871446">
      <w:pPr>
        <w:numPr>
          <w:ilvl w:val="0"/>
          <w:numId w:val="3"/>
        </w:numPr>
        <w:rPr>
          <w:sz w:val="28"/>
          <w:szCs w:val="28"/>
        </w:rPr>
      </w:pPr>
      <w:r w:rsidRPr="00871446">
        <w:rPr>
          <w:sz w:val="28"/>
          <w:szCs w:val="28"/>
        </w:rPr>
        <w:t>Answer questions 1-18 right in the packet. (may do on a separate sheet if preferred)</w:t>
      </w:r>
    </w:p>
    <w:p w:rsidR="00871446" w:rsidRDefault="00871446">
      <w:pPr>
        <w:rPr>
          <w:sz w:val="28"/>
          <w:szCs w:val="28"/>
        </w:rPr>
      </w:pPr>
    </w:p>
    <w:p w:rsidR="00871446" w:rsidRDefault="00871446">
      <w:pPr>
        <w:rPr>
          <w:sz w:val="28"/>
          <w:szCs w:val="28"/>
        </w:rPr>
      </w:pPr>
    </w:p>
    <w:p w:rsidR="00871446" w:rsidRDefault="00871446">
      <w:pPr>
        <w:rPr>
          <w:sz w:val="28"/>
          <w:szCs w:val="28"/>
        </w:rPr>
      </w:pPr>
    </w:p>
    <w:p w:rsidR="00871446" w:rsidRDefault="00871446">
      <w:pPr>
        <w:rPr>
          <w:sz w:val="28"/>
          <w:szCs w:val="28"/>
        </w:rPr>
      </w:pPr>
    </w:p>
    <w:p w:rsidR="00871446" w:rsidRPr="00871446" w:rsidRDefault="00871446" w:rsidP="00871446">
      <w:pPr>
        <w:ind w:left="720"/>
        <w:jc w:val="center"/>
        <w:rPr>
          <w:color w:val="FF0000"/>
          <w:sz w:val="28"/>
          <w:szCs w:val="28"/>
        </w:rPr>
      </w:pPr>
      <w:r w:rsidRPr="00871446">
        <w:rPr>
          <w:color w:val="FF0000"/>
          <w:sz w:val="28"/>
          <w:szCs w:val="28"/>
        </w:rPr>
        <w:t>“Half-Hanged Mary”</w:t>
      </w:r>
    </w:p>
    <w:p w:rsidR="00871446" w:rsidRPr="00871446" w:rsidRDefault="00871446" w:rsidP="00871446">
      <w:pPr>
        <w:ind w:left="720"/>
        <w:jc w:val="center"/>
        <w:rPr>
          <w:sz w:val="28"/>
          <w:szCs w:val="28"/>
        </w:rPr>
      </w:pPr>
      <w:r w:rsidRPr="00871446">
        <w:rPr>
          <w:sz w:val="28"/>
          <w:szCs w:val="28"/>
        </w:rPr>
        <w:t>Close Read &amp; Annotation</w:t>
      </w:r>
    </w:p>
    <w:p w:rsidR="00871446" w:rsidRPr="00871446" w:rsidRDefault="00871446" w:rsidP="00871446">
      <w:pPr>
        <w:ind w:left="720"/>
        <w:rPr>
          <w:sz w:val="28"/>
          <w:szCs w:val="28"/>
        </w:rPr>
      </w:pPr>
    </w:p>
    <w:p w:rsidR="00871446" w:rsidRPr="00871446" w:rsidRDefault="00871446" w:rsidP="00871446">
      <w:pPr>
        <w:ind w:left="720"/>
        <w:rPr>
          <w:sz w:val="28"/>
          <w:szCs w:val="28"/>
        </w:rPr>
      </w:pPr>
      <w:r w:rsidRPr="00871446">
        <w:rPr>
          <w:sz w:val="28"/>
          <w:szCs w:val="28"/>
        </w:rPr>
        <w:t>Complete a graded assignment on the poem “Half-Hanged Mary.”  It will be due for homework next class.</w:t>
      </w:r>
    </w:p>
    <w:p w:rsidR="00871446" w:rsidRPr="00871446" w:rsidRDefault="00871446" w:rsidP="00871446">
      <w:pPr>
        <w:ind w:left="720"/>
        <w:rPr>
          <w:sz w:val="28"/>
          <w:szCs w:val="28"/>
        </w:rPr>
      </w:pPr>
    </w:p>
    <w:p w:rsidR="00871446" w:rsidRPr="00871446" w:rsidRDefault="00871446" w:rsidP="00871446">
      <w:pPr>
        <w:ind w:left="720"/>
        <w:rPr>
          <w:sz w:val="28"/>
          <w:szCs w:val="28"/>
        </w:rPr>
      </w:pPr>
      <w:r w:rsidRPr="00871446">
        <w:rPr>
          <w:sz w:val="28"/>
          <w:szCs w:val="28"/>
        </w:rPr>
        <w:t xml:space="preserve"> </w:t>
      </w:r>
      <w:r w:rsidRPr="00871446">
        <w:rPr>
          <w:b/>
          <w:sz w:val="28"/>
          <w:szCs w:val="28"/>
          <w:u w:val="single"/>
        </w:rPr>
        <w:t>STEPS</w:t>
      </w:r>
      <w:r w:rsidRPr="00871446">
        <w:rPr>
          <w:sz w:val="28"/>
          <w:szCs w:val="28"/>
        </w:rPr>
        <w:t>:</w:t>
      </w:r>
    </w:p>
    <w:p w:rsidR="00871446" w:rsidRPr="00871446" w:rsidRDefault="00871446" w:rsidP="00871446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71446">
        <w:rPr>
          <w:sz w:val="28"/>
          <w:szCs w:val="28"/>
        </w:rPr>
        <w:t xml:space="preserve">First reading:  they should </w:t>
      </w:r>
      <w:r w:rsidRPr="00871446">
        <w:rPr>
          <w:sz w:val="28"/>
          <w:szCs w:val="28"/>
          <w:highlight w:val="yellow"/>
        </w:rPr>
        <w:t>highlight key ideas.</w:t>
      </w:r>
    </w:p>
    <w:p w:rsidR="00871446" w:rsidRPr="00871446" w:rsidRDefault="00871446" w:rsidP="00871446">
      <w:pPr>
        <w:numPr>
          <w:ilvl w:val="0"/>
          <w:numId w:val="4"/>
        </w:numPr>
        <w:rPr>
          <w:sz w:val="28"/>
          <w:szCs w:val="28"/>
        </w:rPr>
      </w:pPr>
      <w:r w:rsidRPr="00871446">
        <w:rPr>
          <w:sz w:val="28"/>
          <w:szCs w:val="28"/>
        </w:rPr>
        <w:t xml:space="preserve">Second reading:  For each stanza, </w:t>
      </w:r>
      <w:r w:rsidRPr="00871446">
        <w:rPr>
          <w:b/>
          <w:color w:val="0000FF"/>
          <w:sz w:val="28"/>
          <w:szCs w:val="28"/>
        </w:rPr>
        <w:t>label in margins—implications of the language</w:t>
      </w:r>
      <w:r w:rsidRPr="00871446">
        <w:rPr>
          <w:color w:val="0000FF"/>
          <w:sz w:val="28"/>
          <w:szCs w:val="28"/>
        </w:rPr>
        <w:t xml:space="preserve"> and </w:t>
      </w:r>
      <w:r w:rsidRPr="00871446">
        <w:rPr>
          <w:b/>
          <w:color w:val="0000FF"/>
          <w:sz w:val="28"/>
          <w:szCs w:val="28"/>
        </w:rPr>
        <w:t>literary elements</w:t>
      </w:r>
      <w:r w:rsidRPr="00871446">
        <w:rPr>
          <w:sz w:val="28"/>
          <w:szCs w:val="28"/>
        </w:rPr>
        <w:t xml:space="preserve"> in the margins.</w:t>
      </w:r>
    </w:p>
    <w:p w:rsidR="00871446" w:rsidRPr="00871446" w:rsidRDefault="00871446" w:rsidP="00871446">
      <w:pPr>
        <w:numPr>
          <w:ilvl w:val="0"/>
          <w:numId w:val="4"/>
        </w:numPr>
        <w:rPr>
          <w:sz w:val="28"/>
          <w:szCs w:val="28"/>
        </w:rPr>
      </w:pPr>
      <w:r w:rsidRPr="00871446">
        <w:rPr>
          <w:sz w:val="28"/>
          <w:szCs w:val="28"/>
        </w:rPr>
        <w:t>Answer questions 1-18 right in the packet. (may do on a separate sheet if preferred)</w:t>
      </w:r>
    </w:p>
    <w:p w:rsidR="00871446" w:rsidRDefault="00871446">
      <w:pPr>
        <w:rPr>
          <w:sz w:val="28"/>
          <w:szCs w:val="28"/>
        </w:rPr>
      </w:pPr>
    </w:p>
    <w:p w:rsidR="00871446" w:rsidRDefault="00871446">
      <w:pPr>
        <w:rPr>
          <w:sz w:val="28"/>
          <w:szCs w:val="28"/>
        </w:rPr>
      </w:pPr>
    </w:p>
    <w:p w:rsidR="00871446" w:rsidRDefault="00871446">
      <w:pPr>
        <w:rPr>
          <w:sz w:val="28"/>
          <w:szCs w:val="28"/>
        </w:rPr>
      </w:pPr>
    </w:p>
    <w:p w:rsidR="00871446" w:rsidRDefault="00871446">
      <w:pPr>
        <w:rPr>
          <w:sz w:val="28"/>
          <w:szCs w:val="28"/>
        </w:rPr>
      </w:pPr>
    </w:p>
    <w:p w:rsidR="00871446" w:rsidRPr="00871446" w:rsidRDefault="00871446" w:rsidP="00871446">
      <w:pPr>
        <w:ind w:left="720"/>
        <w:jc w:val="center"/>
        <w:rPr>
          <w:color w:val="FF0000"/>
          <w:sz w:val="28"/>
          <w:szCs w:val="28"/>
        </w:rPr>
      </w:pPr>
      <w:r w:rsidRPr="00871446">
        <w:rPr>
          <w:color w:val="FF0000"/>
          <w:sz w:val="28"/>
          <w:szCs w:val="28"/>
        </w:rPr>
        <w:t>“Half-Hanged Mary”</w:t>
      </w:r>
    </w:p>
    <w:p w:rsidR="00871446" w:rsidRPr="00871446" w:rsidRDefault="00871446" w:rsidP="00871446">
      <w:pPr>
        <w:ind w:left="720"/>
        <w:jc w:val="center"/>
        <w:rPr>
          <w:sz w:val="28"/>
          <w:szCs w:val="28"/>
        </w:rPr>
      </w:pPr>
      <w:r w:rsidRPr="00871446">
        <w:rPr>
          <w:sz w:val="28"/>
          <w:szCs w:val="28"/>
        </w:rPr>
        <w:t>Close Read &amp; Annotation</w:t>
      </w:r>
    </w:p>
    <w:p w:rsidR="00871446" w:rsidRPr="00871446" w:rsidRDefault="00871446" w:rsidP="00871446">
      <w:pPr>
        <w:ind w:left="720"/>
        <w:rPr>
          <w:sz w:val="28"/>
          <w:szCs w:val="28"/>
        </w:rPr>
      </w:pPr>
    </w:p>
    <w:p w:rsidR="00871446" w:rsidRPr="00871446" w:rsidRDefault="00871446" w:rsidP="00871446">
      <w:pPr>
        <w:ind w:left="720"/>
        <w:rPr>
          <w:sz w:val="28"/>
          <w:szCs w:val="28"/>
        </w:rPr>
      </w:pPr>
      <w:r w:rsidRPr="00871446">
        <w:rPr>
          <w:sz w:val="28"/>
          <w:szCs w:val="28"/>
        </w:rPr>
        <w:t>Complete a graded assignment on the poem “Half-Hanged Mary.”  It will be due for homework next class.</w:t>
      </w:r>
    </w:p>
    <w:p w:rsidR="00871446" w:rsidRPr="00871446" w:rsidRDefault="00871446" w:rsidP="00871446">
      <w:pPr>
        <w:ind w:left="720"/>
        <w:rPr>
          <w:sz w:val="28"/>
          <w:szCs w:val="28"/>
        </w:rPr>
      </w:pPr>
    </w:p>
    <w:p w:rsidR="00871446" w:rsidRPr="00871446" w:rsidRDefault="00871446" w:rsidP="00871446">
      <w:pPr>
        <w:ind w:left="720"/>
        <w:rPr>
          <w:sz w:val="28"/>
          <w:szCs w:val="28"/>
        </w:rPr>
      </w:pPr>
      <w:r w:rsidRPr="00871446">
        <w:rPr>
          <w:sz w:val="28"/>
          <w:szCs w:val="28"/>
        </w:rPr>
        <w:t xml:space="preserve"> </w:t>
      </w:r>
      <w:r w:rsidRPr="00871446">
        <w:rPr>
          <w:b/>
          <w:sz w:val="28"/>
          <w:szCs w:val="28"/>
          <w:u w:val="single"/>
        </w:rPr>
        <w:t>STEPS</w:t>
      </w:r>
      <w:r w:rsidRPr="00871446">
        <w:rPr>
          <w:sz w:val="28"/>
          <w:szCs w:val="28"/>
        </w:rPr>
        <w:t>:</w:t>
      </w:r>
    </w:p>
    <w:p w:rsidR="00871446" w:rsidRPr="00871446" w:rsidRDefault="00871446" w:rsidP="00871446">
      <w:pPr>
        <w:pStyle w:val="ListParagraph"/>
        <w:numPr>
          <w:ilvl w:val="0"/>
          <w:numId w:val="5"/>
        </w:numPr>
        <w:rPr>
          <w:sz w:val="28"/>
          <w:szCs w:val="28"/>
        </w:rPr>
      </w:pPr>
      <w:bookmarkStart w:id="0" w:name="_GoBack"/>
      <w:bookmarkEnd w:id="0"/>
      <w:r w:rsidRPr="00871446">
        <w:rPr>
          <w:sz w:val="28"/>
          <w:szCs w:val="28"/>
        </w:rPr>
        <w:t xml:space="preserve">First reading:  they should </w:t>
      </w:r>
      <w:r w:rsidRPr="00871446">
        <w:rPr>
          <w:sz w:val="28"/>
          <w:szCs w:val="28"/>
          <w:highlight w:val="yellow"/>
        </w:rPr>
        <w:t>highlight key ideas.</w:t>
      </w:r>
    </w:p>
    <w:p w:rsidR="00871446" w:rsidRPr="00871446" w:rsidRDefault="00871446" w:rsidP="00871446">
      <w:pPr>
        <w:numPr>
          <w:ilvl w:val="0"/>
          <w:numId w:val="5"/>
        </w:numPr>
        <w:rPr>
          <w:sz w:val="28"/>
          <w:szCs w:val="28"/>
        </w:rPr>
      </w:pPr>
      <w:r w:rsidRPr="00871446">
        <w:rPr>
          <w:sz w:val="28"/>
          <w:szCs w:val="28"/>
        </w:rPr>
        <w:t xml:space="preserve">Second reading:  For each stanza, </w:t>
      </w:r>
      <w:r w:rsidRPr="00871446">
        <w:rPr>
          <w:b/>
          <w:color w:val="0000FF"/>
          <w:sz w:val="28"/>
          <w:szCs w:val="28"/>
        </w:rPr>
        <w:t>label in margins—implications of the language</w:t>
      </w:r>
      <w:r w:rsidRPr="00871446">
        <w:rPr>
          <w:color w:val="0000FF"/>
          <w:sz w:val="28"/>
          <w:szCs w:val="28"/>
        </w:rPr>
        <w:t xml:space="preserve"> and </w:t>
      </w:r>
      <w:r w:rsidRPr="00871446">
        <w:rPr>
          <w:b/>
          <w:color w:val="0000FF"/>
          <w:sz w:val="28"/>
          <w:szCs w:val="28"/>
        </w:rPr>
        <w:t>literary elements</w:t>
      </w:r>
      <w:r w:rsidRPr="00871446">
        <w:rPr>
          <w:sz w:val="28"/>
          <w:szCs w:val="28"/>
        </w:rPr>
        <w:t xml:space="preserve"> in the margins.</w:t>
      </w:r>
    </w:p>
    <w:p w:rsidR="00871446" w:rsidRPr="00871446" w:rsidRDefault="00871446" w:rsidP="00871446">
      <w:pPr>
        <w:numPr>
          <w:ilvl w:val="0"/>
          <w:numId w:val="5"/>
        </w:numPr>
        <w:rPr>
          <w:sz w:val="28"/>
          <w:szCs w:val="28"/>
        </w:rPr>
      </w:pPr>
      <w:r w:rsidRPr="00871446">
        <w:rPr>
          <w:sz w:val="28"/>
          <w:szCs w:val="28"/>
        </w:rPr>
        <w:t>Answer questions 1-18 right in the packet. (may do on a separate sheet if preferred)</w:t>
      </w:r>
    </w:p>
    <w:p w:rsidR="00871446" w:rsidRPr="00871446" w:rsidRDefault="00871446">
      <w:pPr>
        <w:rPr>
          <w:sz w:val="28"/>
          <w:szCs w:val="28"/>
        </w:rPr>
      </w:pPr>
    </w:p>
    <w:sectPr w:rsidR="00871446" w:rsidRPr="00871446" w:rsidSect="008714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86450"/>
    <w:multiLevelType w:val="hybridMultilevel"/>
    <w:tmpl w:val="0B680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84E9E"/>
    <w:multiLevelType w:val="hybridMultilevel"/>
    <w:tmpl w:val="BD90D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FC609E"/>
    <w:multiLevelType w:val="hybridMultilevel"/>
    <w:tmpl w:val="F500A81C"/>
    <w:lvl w:ilvl="0" w:tplc="F3FCC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9005A9"/>
    <w:multiLevelType w:val="hybridMultilevel"/>
    <w:tmpl w:val="2012C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306E98"/>
    <w:multiLevelType w:val="hybridMultilevel"/>
    <w:tmpl w:val="4A30A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CC1"/>
    <w:rsid w:val="00243CC1"/>
    <w:rsid w:val="004A4F8E"/>
    <w:rsid w:val="005C0DF3"/>
    <w:rsid w:val="0087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4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Cantie</dc:creator>
  <cp:lastModifiedBy>Jennifer Cantie</cp:lastModifiedBy>
  <cp:revision>3</cp:revision>
  <dcterms:created xsi:type="dcterms:W3CDTF">2015-11-20T14:34:00Z</dcterms:created>
  <dcterms:modified xsi:type="dcterms:W3CDTF">2015-11-20T15:59:00Z</dcterms:modified>
</cp:coreProperties>
</file>