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2F3" w:rsidRDefault="005402F3" w:rsidP="005402F3">
      <w:pPr>
        <w:spacing w:after="0" w:line="240" w:lineRule="aut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03299" cy="4280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1_logo_horizontal_JPG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0" t="34042" r="14806" b="31058"/>
                    <a:stretch/>
                  </pic:blipFill>
                  <pic:spPr bwMode="auto">
                    <a:xfrm>
                      <a:off x="0" y="0"/>
                      <a:ext cx="1774035" cy="445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221D" w:rsidRDefault="005402F3" w:rsidP="005402F3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5402F3">
        <w:rPr>
          <w:rFonts w:ascii="Cambria" w:hAnsi="Cambria"/>
          <w:b/>
          <w:sz w:val="28"/>
          <w:szCs w:val="28"/>
        </w:rPr>
        <w:t>Richland One Balanced Literacy Lesson Plan</w:t>
      </w:r>
    </w:p>
    <w:p w:rsidR="005402F3" w:rsidRDefault="005402F3" w:rsidP="005402F3">
      <w:pPr>
        <w:spacing w:after="0" w:line="240" w:lineRule="auto"/>
        <w:jc w:val="center"/>
        <w:rPr>
          <w:rFonts w:ascii="Cambria" w:hAnsi="Cambria"/>
          <w:b/>
          <w:sz w:val="24"/>
          <w:szCs w:val="28"/>
        </w:rPr>
      </w:pPr>
    </w:p>
    <w:p w:rsidR="005402F3" w:rsidRDefault="005402F3" w:rsidP="005402F3">
      <w:pPr>
        <w:spacing w:after="0" w:line="240" w:lineRule="auto"/>
        <w:jc w:val="center"/>
        <w:rPr>
          <w:rFonts w:ascii="Cambria" w:hAnsi="Cambria"/>
          <w:b/>
          <w:sz w:val="24"/>
          <w:szCs w:val="28"/>
        </w:rPr>
      </w:pPr>
      <w:r w:rsidRPr="005402F3">
        <w:rPr>
          <w:rFonts w:ascii="Cambria" w:hAnsi="Cambria"/>
          <w:b/>
          <w:sz w:val="24"/>
          <w:szCs w:val="28"/>
        </w:rPr>
        <w:t>Teacher: _____________________________________________</w:t>
      </w:r>
      <w:r w:rsidRPr="005402F3">
        <w:rPr>
          <w:rFonts w:ascii="Cambria" w:hAnsi="Cambria"/>
          <w:b/>
          <w:sz w:val="24"/>
          <w:szCs w:val="28"/>
        </w:rPr>
        <w:tab/>
      </w:r>
      <w:r w:rsidRPr="005402F3">
        <w:rPr>
          <w:rFonts w:ascii="Cambria" w:hAnsi="Cambria"/>
          <w:b/>
          <w:sz w:val="24"/>
          <w:szCs w:val="28"/>
        </w:rPr>
        <w:tab/>
        <w:t>Grade: __________</w:t>
      </w:r>
      <w:r w:rsidRPr="005402F3">
        <w:rPr>
          <w:rFonts w:ascii="Cambria" w:hAnsi="Cambria"/>
          <w:b/>
          <w:sz w:val="24"/>
          <w:szCs w:val="28"/>
        </w:rPr>
        <w:tab/>
      </w:r>
      <w:r w:rsidRPr="005402F3">
        <w:rPr>
          <w:rFonts w:ascii="Cambria" w:hAnsi="Cambria"/>
          <w:b/>
          <w:sz w:val="24"/>
          <w:szCs w:val="28"/>
        </w:rPr>
        <w:tab/>
        <w:t>Week of: ________________________</w:t>
      </w:r>
    </w:p>
    <w:p w:rsidR="005402F3" w:rsidRDefault="005402F3" w:rsidP="005402F3">
      <w:pPr>
        <w:spacing w:after="0" w:line="240" w:lineRule="auto"/>
        <w:rPr>
          <w:rFonts w:ascii="Cambria" w:hAnsi="Cambria"/>
          <w:b/>
          <w:sz w:val="24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5"/>
        <w:gridCol w:w="1890"/>
        <w:gridCol w:w="2285"/>
        <w:gridCol w:w="2285"/>
        <w:gridCol w:w="2285"/>
        <w:gridCol w:w="2285"/>
        <w:gridCol w:w="2285"/>
      </w:tblGrid>
      <w:tr w:rsidR="009F0B80" w:rsidTr="002464D5">
        <w:tc>
          <w:tcPr>
            <w:tcW w:w="2965" w:type="dxa"/>
            <w:gridSpan w:val="2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Monday</w:t>
            </w:r>
          </w:p>
        </w:tc>
        <w:tc>
          <w:tcPr>
            <w:tcW w:w="2285" w:type="dxa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Tuesday</w:t>
            </w:r>
          </w:p>
        </w:tc>
        <w:tc>
          <w:tcPr>
            <w:tcW w:w="2285" w:type="dxa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Wednesday</w:t>
            </w:r>
          </w:p>
        </w:tc>
        <w:tc>
          <w:tcPr>
            <w:tcW w:w="2285" w:type="dxa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Thursday</w:t>
            </w:r>
          </w:p>
        </w:tc>
        <w:tc>
          <w:tcPr>
            <w:tcW w:w="2285" w:type="dxa"/>
            <w:shd w:val="clear" w:color="auto" w:fill="72C596" w:themeFill="accent5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Friday</w:t>
            </w:r>
          </w:p>
        </w:tc>
      </w:tr>
      <w:tr w:rsidR="002464D5" w:rsidTr="00415558">
        <w:trPr>
          <w:trHeight w:val="917"/>
        </w:trPr>
        <w:tc>
          <w:tcPr>
            <w:tcW w:w="2965" w:type="dxa"/>
            <w:gridSpan w:val="2"/>
            <w:shd w:val="clear" w:color="auto" w:fill="E2F3E9" w:themeFill="accent5" w:themeFillTint="33"/>
          </w:tcPr>
          <w:p w:rsidR="002464D5" w:rsidRPr="005402F3" w:rsidRDefault="002464D5" w:rsidP="005402F3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Standards/Indicators:</w:t>
            </w:r>
          </w:p>
        </w:tc>
        <w:tc>
          <w:tcPr>
            <w:tcW w:w="2285" w:type="dxa"/>
            <w:shd w:val="clear" w:color="auto" w:fill="auto"/>
          </w:tcPr>
          <w:p w:rsidR="002464D5" w:rsidRDefault="002464D5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2464D5" w:rsidRDefault="002464D5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2464D5" w:rsidRDefault="002464D5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2464D5" w:rsidRDefault="002464D5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2464D5" w:rsidRDefault="002464D5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415558" w:rsidTr="00415558">
        <w:trPr>
          <w:trHeight w:val="1331"/>
        </w:trPr>
        <w:tc>
          <w:tcPr>
            <w:tcW w:w="2965" w:type="dxa"/>
            <w:gridSpan w:val="2"/>
            <w:shd w:val="clear" w:color="auto" w:fill="E2F3E9" w:themeFill="accent5" w:themeFillTint="33"/>
          </w:tcPr>
          <w:p w:rsidR="009F0B80" w:rsidRPr="005402F3" w:rsidRDefault="009F0B80" w:rsidP="005402F3">
            <w:pPr>
              <w:rPr>
                <w:rFonts w:ascii="Cambria" w:hAnsi="Cambria"/>
                <w:b/>
                <w:sz w:val="20"/>
                <w:szCs w:val="28"/>
              </w:rPr>
            </w:pPr>
            <w:r w:rsidRPr="005402F3">
              <w:rPr>
                <w:rFonts w:ascii="Cambria" w:hAnsi="Cambria"/>
                <w:b/>
                <w:sz w:val="20"/>
                <w:szCs w:val="28"/>
              </w:rPr>
              <w:t>Materials/Resources:</w:t>
            </w:r>
          </w:p>
        </w:tc>
        <w:tc>
          <w:tcPr>
            <w:tcW w:w="2285" w:type="dxa"/>
            <w:shd w:val="clear" w:color="auto" w:fill="auto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  <w:shd w:val="clear" w:color="auto" w:fill="auto"/>
          </w:tcPr>
          <w:p w:rsidR="009F0B80" w:rsidRDefault="009F0B80" w:rsidP="005402F3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415558" w:rsidTr="00415558">
        <w:trPr>
          <w:trHeight w:val="1259"/>
        </w:trPr>
        <w:tc>
          <w:tcPr>
            <w:tcW w:w="2965" w:type="dxa"/>
            <w:gridSpan w:val="2"/>
            <w:shd w:val="clear" w:color="auto" w:fill="99CCFF"/>
          </w:tcPr>
          <w:p w:rsidR="00415558" w:rsidRPr="005402F3" w:rsidRDefault="00415558" w:rsidP="00415558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Interactive Read Aloud (15 minutes)</w:t>
            </w:r>
          </w:p>
        </w:tc>
        <w:tc>
          <w:tcPr>
            <w:tcW w:w="2285" w:type="dxa"/>
          </w:tcPr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  <w:p w:rsidR="00134BE5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</w:tc>
        <w:tc>
          <w:tcPr>
            <w:tcW w:w="2285" w:type="dxa"/>
          </w:tcPr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</w:tc>
        <w:tc>
          <w:tcPr>
            <w:tcW w:w="2285" w:type="dxa"/>
          </w:tcPr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</w:tc>
        <w:tc>
          <w:tcPr>
            <w:tcW w:w="2285" w:type="dxa"/>
          </w:tcPr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</w:p>
          <w:p w:rsidR="00415558" w:rsidRPr="00415558" w:rsidRDefault="00415558" w:rsidP="00415558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</w:tc>
      </w:tr>
      <w:tr w:rsidR="00134BE5" w:rsidTr="00134BE5">
        <w:trPr>
          <w:trHeight w:val="350"/>
        </w:trPr>
        <w:tc>
          <w:tcPr>
            <w:tcW w:w="2965" w:type="dxa"/>
            <w:gridSpan w:val="2"/>
            <w:shd w:val="clear" w:color="auto" w:fill="99CCFF"/>
          </w:tcPr>
          <w:p w:rsidR="00134BE5" w:rsidRDefault="00134BE5" w:rsidP="00415558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Assessing the Learning</w:t>
            </w:r>
          </w:p>
        </w:tc>
        <w:tc>
          <w:tcPr>
            <w:tcW w:w="2285" w:type="dxa"/>
          </w:tcPr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134BE5" w:rsidRPr="00415558" w:rsidRDefault="00134BE5" w:rsidP="00415558">
            <w:pPr>
              <w:rPr>
                <w:rFonts w:ascii="Cambria" w:hAnsi="Cambria"/>
                <w:sz w:val="16"/>
                <w:szCs w:val="16"/>
              </w:rPr>
            </w:pPr>
          </w:p>
        </w:tc>
      </w:tr>
      <w:tr w:rsidR="00995F97" w:rsidTr="00995F97">
        <w:trPr>
          <w:trHeight w:val="1241"/>
        </w:trPr>
        <w:tc>
          <w:tcPr>
            <w:tcW w:w="2965" w:type="dxa"/>
            <w:gridSpan w:val="2"/>
            <w:shd w:val="clear" w:color="auto" w:fill="EEC8E9" w:themeFill="text1" w:themeFillTint="33"/>
          </w:tcPr>
          <w:p w:rsidR="00995F97" w:rsidRPr="005402F3" w:rsidRDefault="00995F97" w:rsidP="00995F97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Shared Reading (10 minutes)</w:t>
            </w:r>
          </w:p>
        </w:tc>
        <w:tc>
          <w:tcPr>
            <w:tcW w:w="2285" w:type="dxa"/>
          </w:tcPr>
          <w:p w:rsidR="00995F97" w:rsidRPr="00415558" w:rsidRDefault="00995F97" w:rsidP="00995F97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Title:</w:t>
            </w:r>
          </w:p>
          <w:p w:rsidR="00995F97" w:rsidRPr="00415558" w:rsidRDefault="00995F97" w:rsidP="00995F97">
            <w:pPr>
              <w:rPr>
                <w:rFonts w:ascii="Cambria" w:hAnsi="Cambria"/>
                <w:sz w:val="16"/>
                <w:szCs w:val="16"/>
              </w:rPr>
            </w:pPr>
          </w:p>
          <w:p w:rsidR="00995F97" w:rsidRPr="00415558" w:rsidRDefault="00995F97" w:rsidP="00995F97">
            <w:pPr>
              <w:rPr>
                <w:rFonts w:ascii="Cambria" w:hAnsi="Cambria"/>
                <w:sz w:val="16"/>
                <w:szCs w:val="16"/>
              </w:rPr>
            </w:pPr>
            <w:r w:rsidRPr="00415558">
              <w:rPr>
                <w:rFonts w:ascii="Cambria" w:hAnsi="Cambria"/>
                <w:sz w:val="16"/>
                <w:szCs w:val="16"/>
              </w:rPr>
              <w:t>Goal:</w:t>
            </w:r>
          </w:p>
        </w:tc>
        <w:tc>
          <w:tcPr>
            <w:tcW w:w="2285" w:type="dxa"/>
          </w:tcPr>
          <w:p w:rsidR="00995F97" w:rsidRDefault="00995F97" w:rsidP="00995F97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995F97" w:rsidRDefault="00995F97" w:rsidP="00995F97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995F97" w:rsidRDefault="00995F97" w:rsidP="00995F97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995F97" w:rsidRDefault="00995F97" w:rsidP="00995F97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134BE5">
        <w:trPr>
          <w:trHeight w:val="503"/>
        </w:trPr>
        <w:tc>
          <w:tcPr>
            <w:tcW w:w="2965" w:type="dxa"/>
            <w:gridSpan w:val="2"/>
            <w:shd w:val="clear" w:color="auto" w:fill="EEC8E9" w:themeFill="text1" w:themeFillTint="33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Assessing the Learning</w:t>
            </w: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995F97">
        <w:trPr>
          <w:trHeight w:val="899"/>
        </w:trPr>
        <w:tc>
          <w:tcPr>
            <w:tcW w:w="1075" w:type="dxa"/>
            <w:vMerge w:val="restart"/>
            <w:shd w:val="clear" w:color="auto" w:fill="6AC8DC" w:themeFill="accent1" w:themeFillTint="99"/>
            <w:textDirection w:val="btLr"/>
          </w:tcPr>
          <w:p w:rsidR="00134BE5" w:rsidRDefault="00134BE5" w:rsidP="00134BE5">
            <w:pPr>
              <w:ind w:left="113" w:right="113"/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Readers’ Workshop (50 minutes)</w:t>
            </w:r>
          </w:p>
        </w:tc>
        <w:tc>
          <w:tcPr>
            <w:tcW w:w="1890" w:type="dxa"/>
            <w:shd w:val="clear" w:color="auto" w:fill="6AC8DC" w:themeFill="accent1" w:themeFillTint="99"/>
          </w:tcPr>
          <w:p w:rsidR="00134BE5" w:rsidRPr="005402F3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Mini Lesson</w:t>
            </w: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24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8114AD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8114AD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8114AD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8114AD">
              <w:rPr>
                <w:rFonts w:ascii="Cambria" w:hAnsi="Cambria"/>
                <w:sz w:val="16"/>
                <w:szCs w:val="28"/>
              </w:rPr>
              <w:t>Goal:</w:t>
            </w:r>
          </w:p>
        </w:tc>
      </w:tr>
      <w:tr w:rsidR="00134BE5" w:rsidTr="009F0B80">
        <w:tc>
          <w:tcPr>
            <w:tcW w:w="1075" w:type="dxa"/>
            <w:vMerge/>
            <w:shd w:val="clear" w:color="auto" w:fill="6AC8DC" w:themeFill="accent1" w:themeFillTint="99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1890" w:type="dxa"/>
            <w:shd w:val="clear" w:color="auto" w:fill="6AC8DC" w:themeFill="accent1" w:themeFillTint="99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Independent Reading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Independent Reading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Partnership Reading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Book Clubs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Conferring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lastRenderedPageBreak/>
              <w:t>Small Group Instruction</w:t>
            </w:r>
          </w:p>
          <w:p w:rsidR="00134BE5" w:rsidRPr="005402F3" w:rsidRDefault="00134BE5" w:rsidP="00134BE5">
            <w:pPr>
              <w:pStyle w:val="ListParagraph"/>
              <w:numPr>
                <w:ilvl w:val="0"/>
                <w:numId w:val="1"/>
              </w:numPr>
              <w:ind w:left="359"/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Litera</w:t>
            </w:r>
            <w:r w:rsidRPr="009F0B80">
              <w:rPr>
                <w:rFonts w:ascii="Cambria" w:hAnsi="Cambria"/>
                <w:sz w:val="16"/>
                <w:szCs w:val="28"/>
              </w:rPr>
              <w:t>cy Centers</w:t>
            </w:r>
          </w:p>
        </w:tc>
        <w:tc>
          <w:tcPr>
            <w:tcW w:w="2285" w:type="dxa"/>
          </w:tcPr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lastRenderedPageBreak/>
              <w:t>Small Group: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Leveled Text: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Skill/Strategy Focus: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Small Group: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Leveled Text: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Skill/Strategy Focus: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Small Group:</w:t>
            </w:r>
          </w:p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Leveled Text: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Skill/Strategy Focus:</w:t>
            </w: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453493">
        <w:tc>
          <w:tcPr>
            <w:tcW w:w="2965" w:type="dxa"/>
            <w:gridSpan w:val="2"/>
            <w:shd w:val="clear" w:color="auto" w:fill="6AC8DC" w:themeFill="accent1" w:themeFillTint="99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lastRenderedPageBreak/>
              <w:t>Assessing the Learning</w:t>
            </w:r>
          </w:p>
        </w:tc>
        <w:tc>
          <w:tcPr>
            <w:tcW w:w="2285" w:type="dxa"/>
          </w:tcPr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9F0B80">
        <w:tc>
          <w:tcPr>
            <w:tcW w:w="2965" w:type="dxa"/>
            <w:gridSpan w:val="2"/>
            <w:shd w:val="clear" w:color="auto" w:fill="DE91D3" w:themeFill="text1" w:themeFillTint="66"/>
          </w:tcPr>
          <w:p w:rsidR="00134BE5" w:rsidRPr="005402F3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Handwriting/Keyboarding</w:t>
            </w: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24"/>
                <w:szCs w:val="28"/>
              </w:rPr>
            </w:pPr>
            <w:r w:rsidRPr="00415558">
              <w:rPr>
                <w:rFonts w:ascii="Cambria" w:hAnsi="Cambria"/>
                <w:sz w:val="16"/>
                <w:szCs w:val="28"/>
              </w:rPr>
              <w:t>Focus:</w:t>
            </w:r>
          </w:p>
        </w:tc>
        <w:tc>
          <w:tcPr>
            <w:tcW w:w="2285" w:type="dxa"/>
          </w:tcPr>
          <w:p w:rsidR="00134BE5" w:rsidRDefault="00134BE5" w:rsidP="00134BE5">
            <w:r w:rsidRPr="0086289A">
              <w:rPr>
                <w:rFonts w:ascii="Cambria" w:hAnsi="Cambria"/>
                <w:sz w:val="16"/>
                <w:szCs w:val="28"/>
              </w:rPr>
              <w:t>Focus:</w:t>
            </w:r>
          </w:p>
        </w:tc>
        <w:tc>
          <w:tcPr>
            <w:tcW w:w="2285" w:type="dxa"/>
          </w:tcPr>
          <w:p w:rsidR="00134BE5" w:rsidRDefault="00134BE5" w:rsidP="00134BE5">
            <w:r w:rsidRPr="0086289A">
              <w:rPr>
                <w:rFonts w:ascii="Cambria" w:hAnsi="Cambria"/>
                <w:sz w:val="16"/>
                <w:szCs w:val="28"/>
              </w:rPr>
              <w:t>Focus:</w:t>
            </w:r>
          </w:p>
        </w:tc>
        <w:tc>
          <w:tcPr>
            <w:tcW w:w="2285" w:type="dxa"/>
          </w:tcPr>
          <w:p w:rsidR="00134BE5" w:rsidRDefault="00134BE5" w:rsidP="00134BE5">
            <w:r w:rsidRPr="0086289A">
              <w:rPr>
                <w:rFonts w:ascii="Cambria" w:hAnsi="Cambria"/>
                <w:sz w:val="16"/>
                <w:szCs w:val="28"/>
              </w:rPr>
              <w:t>Focus:</w:t>
            </w: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86289A">
              <w:rPr>
                <w:rFonts w:ascii="Cambria" w:hAnsi="Cambria"/>
                <w:sz w:val="16"/>
                <w:szCs w:val="28"/>
              </w:rPr>
              <w:t>Focus:</w:t>
            </w:r>
          </w:p>
          <w:p w:rsidR="00134BE5" w:rsidRDefault="00134BE5" w:rsidP="00134BE5"/>
        </w:tc>
      </w:tr>
      <w:tr w:rsidR="00134BE5" w:rsidTr="009F0B80">
        <w:tc>
          <w:tcPr>
            <w:tcW w:w="2965" w:type="dxa"/>
            <w:gridSpan w:val="2"/>
            <w:shd w:val="clear" w:color="auto" w:fill="FBD3A4" w:themeFill="accent2" w:themeFillTint="66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Word Study</w:t>
            </w: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Lesson Title:</w:t>
            </w:r>
          </w:p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Lesson Title: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Lesson Title: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Lesson Title: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Pr="00415558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sz w:val="16"/>
                <w:szCs w:val="28"/>
              </w:rPr>
              <w:t>Lesson Title: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9F0B80">
        <w:tc>
          <w:tcPr>
            <w:tcW w:w="2965" w:type="dxa"/>
            <w:gridSpan w:val="2"/>
            <w:shd w:val="clear" w:color="auto" w:fill="FBD3A4" w:themeFill="accent2" w:themeFillTint="66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Assessing the Learning</w:t>
            </w: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</w:tr>
      <w:tr w:rsidR="00134BE5" w:rsidTr="00995F97">
        <w:trPr>
          <w:trHeight w:val="836"/>
        </w:trPr>
        <w:tc>
          <w:tcPr>
            <w:tcW w:w="1075" w:type="dxa"/>
            <w:vMerge w:val="restart"/>
            <w:shd w:val="clear" w:color="auto" w:fill="FFFF99"/>
            <w:textDirection w:val="btLr"/>
          </w:tcPr>
          <w:p w:rsidR="00134BE5" w:rsidRDefault="00134BE5" w:rsidP="00134BE5">
            <w:pPr>
              <w:ind w:left="113" w:right="113"/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Writers’</w:t>
            </w:r>
          </w:p>
          <w:p w:rsidR="00134BE5" w:rsidRDefault="00134BE5" w:rsidP="00134BE5">
            <w:pPr>
              <w:ind w:left="113" w:right="113"/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 xml:space="preserve">Workshop </w:t>
            </w:r>
          </w:p>
          <w:p w:rsidR="00134BE5" w:rsidRDefault="00134BE5" w:rsidP="00134BE5">
            <w:pPr>
              <w:ind w:left="113" w:right="113"/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(50 minutes)</w:t>
            </w:r>
          </w:p>
        </w:tc>
        <w:tc>
          <w:tcPr>
            <w:tcW w:w="1890" w:type="dxa"/>
            <w:shd w:val="clear" w:color="auto" w:fill="FFFF99"/>
          </w:tcPr>
          <w:p w:rsidR="00134BE5" w:rsidRPr="005402F3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Mini Lesson</w:t>
            </w:r>
          </w:p>
        </w:tc>
        <w:tc>
          <w:tcPr>
            <w:tcW w:w="2285" w:type="dxa"/>
          </w:tcPr>
          <w:p w:rsidR="00134BE5" w:rsidRDefault="00134BE5" w:rsidP="00134BE5">
            <w:r w:rsidRPr="00317C3B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317C3B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317C3B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317C3B">
              <w:rPr>
                <w:rFonts w:ascii="Cambria" w:hAnsi="Cambria"/>
                <w:sz w:val="16"/>
                <w:szCs w:val="28"/>
              </w:rPr>
              <w:t>Goal:</w:t>
            </w:r>
          </w:p>
        </w:tc>
        <w:tc>
          <w:tcPr>
            <w:tcW w:w="2285" w:type="dxa"/>
          </w:tcPr>
          <w:p w:rsidR="00134BE5" w:rsidRDefault="00134BE5" w:rsidP="00134BE5">
            <w:r w:rsidRPr="00317C3B">
              <w:rPr>
                <w:rFonts w:ascii="Cambria" w:hAnsi="Cambria"/>
                <w:sz w:val="16"/>
                <w:szCs w:val="28"/>
              </w:rPr>
              <w:t>Goal:</w:t>
            </w:r>
          </w:p>
        </w:tc>
      </w:tr>
      <w:tr w:rsidR="00134BE5" w:rsidTr="009F0B80">
        <w:tc>
          <w:tcPr>
            <w:tcW w:w="1075" w:type="dxa"/>
            <w:vMerge/>
            <w:shd w:val="clear" w:color="auto" w:fill="FFFF99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1890" w:type="dxa"/>
            <w:shd w:val="clear" w:color="auto" w:fill="FFFF99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Independent Writing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406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Independent</w:t>
            </w:r>
            <w:r w:rsidRPr="009F0B80">
              <w:rPr>
                <w:rFonts w:ascii="Cambria" w:hAnsi="Cambria"/>
                <w:b/>
                <w:sz w:val="16"/>
                <w:szCs w:val="28"/>
              </w:rPr>
              <w:t xml:space="preserve"> </w:t>
            </w:r>
            <w:r w:rsidRPr="009F0B80">
              <w:rPr>
                <w:rFonts w:ascii="Cambria" w:hAnsi="Cambria"/>
                <w:sz w:val="16"/>
                <w:szCs w:val="28"/>
              </w:rPr>
              <w:t>Writing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406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Partnership Writing</w:t>
            </w:r>
          </w:p>
          <w:p w:rsidR="00134BE5" w:rsidRPr="009F0B80" w:rsidRDefault="00134BE5" w:rsidP="00134BE5">
            <w:pPr>
              <w:pStyle w:val="ListParagraph"/>
              <w:numPr>
                <w:ilvl w:val="0"/>
                <w:numId w:val="1"/>
              </w:numPr>
              <w:ind w:left="406"/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Conferring</w:t>
            </w:r>
          </w:p>
          <w:p w:rsidR="00134BE5" w:rsidRPr="00770DBC" w:rsidRDefault="00134BE5" w:rsidP="00134BE5">
            <w:pPr>
              <w:pStyle w:val="ListParagraph"/>
              <w:numPr>
                <w:ilvl w:val="0"/>
                <w:numId w:val="1"/>
              </w:numPr>
              <w:ind w:left="406"/>
              <w:rPr>
                <w:rFonts w:ascii="Cambria" w:hAnsi="Cambria"/>
                <w:sz w:val="20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Small Group Instruction</w:t>
            </w:r>
          </w:p>
        </w:tc>
        <w:tc>
          <w:tcPr>
            <w:tcW w:w="2285" w:type="dxa"/>
          </w:tcPr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Writing Conferences:</w:t>
            </w:r>
          </w:p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  <w:r w:rsidRPr="00770DBC">
              <w:rPr>
                <w:rFonts w:ascii="Cambria" w:hAnsi="Cambria"/>
                <w:sz w:val="16"/>
                <w:szCs w:val="28"/>
              </w:rPr>
              <w:t>(List student names)</w:t>
            </w: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897D11">
        <w:tc>
          <w:tcPr>
            <w:tcW w:w="2965" w:type="dxa"/>
            <w:gridSpan w:val="2"/>
            <w:shd w:val="clear" w:color="auto" w:fill="FFFF99"/>
          </w:tcPr>
          <w:p w:rsidR="00134BE5" w:rsidRDefault="00134BE5" w:rsidP="00134BE5">
            <w:pPr>
              <w:rPr>
                <w:rFonts w:ascii="Cambria" w:hAnsi="Cambria"/>
                <w:b/>
                <w:sz w:val="20"/>
                <w:szCs w:val="28"/>
              </w:rPr>
            </w:pPr>
            <w:r>
              <w:rPr>
                <w:rFonts w:ascii="Cambria" w:hAnsi="Cambria"/>
                <w:b/>
                <w:sz w:val="20"/>
                <w:szCs w:val="28"/>
              </w:rPr>
              <w:t>Assessing the Learning</w:t>
            </w:r>
          </w:p>
        </w:tc>
        <w:tc>
          <w:tcPr>
            <w:tcW w:w="2285" w:type="dxa"/>
          </w:tcPr>
          <w:p w:rsidR="00134BE5" w:rsidRPr="00770DBC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134BE5">
        <w:trPr>
          <w:cantSplit/>
          <w:trHeight w:val="1673"/>
        </w:trPr>
        <w:tc>
          <w:tcPr>
            <w:tcW w:w="2965" w:type="dxa"/>
            <w:gridSpan w:val="2"/>
            <w:shd w:val="clear" w:color="auto" w:fill="AADCBF" w:themeFill="accent5" w:themeFillTint="99"/>
          </w:tcPr>
          <w:p w:rsidR="00134BE5" w:rsidRDefault="00134BE5" w:rsidP="00134BE5">
            <w:pPr>
              <w:jc w:val="center"/>
              <w:rPr>
                <w:rFonts w:ascii="Cambria" w:hAnsi="Cambria"/>
                <w:b/>
                <w:sz w:val="24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Intervention</w:t>
            </w:r>
          </w:p>
          <w:p w:rsidR="00134BE5" w:rsidRPr="009F0B80" w:rsidRDefault="00134BE5" w:rsidP="00134BE5">
            <w:pPr>
              <w:jc w:val="center"/>
              <w:rPr>
                <w:rFonts w:ascii="Cambria" w:hAnsi="Cambria"/>
                <w:sz w:val="16"/>
                <w:szCs w:val="28"/>
              </w:rPr>
            </w:pPr>
            <w:r>
              <w:rPr>
                <w:rFonts w:ascii="Cambria" w:hAnsi="Cambria"/>
                <w:b/>
                <w:sz w:val="24"/>
                <w:szCs w:val="28"/>
              </w:rPr>
              <w:t>(30 minutes)</w:t>
            </w:r>
          </w:p>
        </w:tc>
        <w:tc>
          <w:tcPr>
            <w:tcW w:w="2285" w:type="dxa"/>
          </w:tcPr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Small Group:</w:t>
            </w: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Leveled Text:</w:t>
            </w: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Skill/Strategy Focus:</w:t>
            </w: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Small Group:</w:t>
            </w: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Leveled Text:</w:t>
            </w:r>
          </w:p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  <w:r w:rsidRPr="009F0B80">
              <w:rPr>
                <w:rFonts w:ascii="Cambria" w:hAnsi="Cambria"/>
                <w:sz w:val="16"/>
                <w:szCs w:val="28"/>
              </w:rPr>
              <w:t>Skill/Strategy Focus:</w:t>
            </w: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  <w:tr w:rsidR="00134BE5" w:rsidTr="00134BE5">
        <w:trPr>
          <w:cantSplit/>
          <w:trHeight w:val="341"/>
        </w:trPr>
        <w:tc>
          <w:tcPr>
            <w:tcW w:w="2965" w:type="dxa"/>
            <w:gridSpan w:val="2"/>
            <w:shd w:val="clear" w:color="auto" w:fill="AADCBF" w:themeFill="accent5" w:themeFillTint="99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  <w:r w:rsidRPr="00134BE5">
              <w:rPr>
                <w:rFonts w:ascii="Cambria" w:hAnsi="Cambria"/>
                <w:b/>
                <w:sz w:val="20"/>
                <w:szCs w:val="28"/>
              </w:rPr>
              <w:t>Assessing the Learning</w:t>
            </w:r>
          </w:p>
        </w:tc>
        <w:tc>
          <w:tcPr>
            <w:tcW w:w="2285" w:type="dxa"/>
          </w:tcPr>
          <w:p w:rsidR="00134BE5" w:rsidRPr="009F0B80" w:rsidRDefault="00134BE5" w:rsidP="00134BE5">
            <w:pPr>
              <w:rPr>
                <w:rFonts w:ascii="Cambria" w:hAnsi="Cambria"/>
                <w:sz w:val="16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  <w:tc>
          <w:tcPr>
            <w:tcW w:w="2285" w:type="dxa"/>
          </w:tcPr>
          <w:p w:rsidR="00134BE5" w:rsidRDefault="00134BE5" w:rsidP="00134BE5">
            <w:pPr>
              <w:rPr>
                <w:rFonts w:ascii="Cambria" w:hAnsi="Cambria"/>
                <w:b/>
                <w:sz w:val="24"/>
                <w:szCs w:val="28"/>
              </w:rPr>
            </w:pPr>
          </w:p>
        </w:tc>
      </w:tr>
    </w:tbl>
    <w:p w:rsidR="005402F3" w:rsidRPr="005402F3" w:rsidRDefault="005402F3" w:rsidP="005402F3">
      <w:pPr>
        <w:spacing w:after="0" w:line="240" w:lineRule="auto"/>
        <w:rPr>
          <w:rFonts w:ascii="Cambria" w:hAnsi="Cambria"/>
          <w:b/>
          <w:sz w:val="24"/>
          <w:szCs w:val="28"/>
        </w:rPr>
      </w:pPr>
    </w:p>
    <w:sectPr w:rsidR="005402F3" w:rsidRPr="005402F3" w:rsidSect="005402F3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938" w:rsidRDefault="002F4938" w:rsidP="00E745DF">
      <w:pPr>
        <w:spacing w:after="0" w:line="240" w:lineRule="auto"/>
      </w:pPr>
      <w:r>
        <w:separator/>
      </w:r>
    </w:p>
  </w:endnote>
  <w:endnote w:type="continuationSeparator" w:id="0">
    <w:p w:rsidR="002F4938" w:rsidRDefault="002F4938" w:rsidP="00E74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45DF" w:rsidRDefault="00E745DF">
    <w:pPr>
      <w:pStyle w:val="Footer"/>
    </w:pPr>
    <w:r>
      <w:t>© Richland School District One</w:t>
    </w:r>
    <w:r>
      <w:tab/>
    </w:r>
    <w:r>
      <w:tab/>
      <w:t xml:space="preserve">                                                                                                    Offices of Early Childhood and Elementary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938" w:rsidRDefault="002F4938" w:rsidP="00E745DF">
      <w:pPr>
        <w:spacing w:after="0" w:line="240" w:lineRule="auto"/>
      </w:pPr>
      <w:r>
        <w:separator/>
      </w:r>
    </w:p>
  </w:footnote>
  <w:footnote w:type="continuationSeparator" w:id="0">
    <w:p w:rsidR="002F4938" w:rsidRDefault="002F4938" w:rsidP="00E74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2D6CBD"/>
    <w:multiLevelType w:val="hybridMultilevel"/>
    <w:tmpl w:val="AED83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F3"/>
    <w:rsid w:val="00134BE5"/>
    <w:rsid w:val="002464D5"/>
    <w:rsid w:val="002F4938"/>
    <w:rsid w:val="00320C4E"/>
    <w:rsid w:val="00415558"/>
    <w:rsid w:val="005402F3"/>
    <w:rsid w:val="00770DBC"/>
    <w:rsid w:val="0090221D"/>
    <w:rsid w:val="00995F97"/>
    <w:rsid w:val="009F0B80"/>
    <w:rsid w:val="00B30895"/>
    <w:rsid w:val="00E745DF"/>
    <w:rsid w:val="00F9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576BE-72F4-4927-BB2F-47177281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92CD2"/>
    <w:pPr>
      <w:keepNext/>
      <w:keepLines/>
      <w:spacing w:before="240" w:after="0"/>
      <w:outlineLvl w:val="0"/>
    </w:pPr>
    <w:rPr>
      <w:rFonts w:ascii="Century" w:eastAsiaTheme="majorEastAsia" w:hAnsi="Century" w:cstheme="majorBidi"/>
      <w:color w:val="1D6B7B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CD2"/>
    <w:rPr>
      <w:rFonts w:ascii="Century" w:eastAsiaTheme="majorEastAsia" w:hAnsi="Century" w:cstheme="majorBidi"/>
      <w:color w:val="1D6B7B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402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02F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464D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74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5DF"/>
  </w:style>
  <w:style w:type="paragraph" w:styleId="Footer">
    <w:name w:val="footer"/>
    <w:basedOn w:val="Normal"/>
    <w:link w:val="FooterChar"/>
    <w:uiPriority w:val="99"/>
    <w:unhideWhenUsed/>
    <w:rsid w:val="00E74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Richland 1">
      <a:dk1>
        <a:srgbClr val="77246C"/>
      </a:dk1>
      <a:lt1>
        <a:srgbClr val="F7941E"/>
      </a:lt1>
      <a:dk2>
        <a:srgbClr val="72C596"/>
      </a:dk2>
      <a:lt2>
        <a:srgbClr val="D85543"/>
      </a:lt2>
      <a:accent1>
        <a:srgbClr val="2790A5"/>
      </a:accent1>
      <a:accent2>
        <a:srgbClr val="F7941E"/>
      </a:accent2>
      <a:accent3>
        <a:srgbClr val="2790A5"/>
      </a:accent3>
      <a:accent4>
        <a:srgbClr val="77246C"/>
      </a:accent4>
      <a:accent5>
        <a:srgbClr val="72C596"/>
      </a:accent5>
      <a:accent6>
        <a:srgbClr val="D85543"/>
      </a:accent6>
      <a:hlink>
        <a:srgbClr val="2790A5"/>
      </a:hlink>
      <a:folHlink>
        <a:srgbClr val="77246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4184EFCCEB5B45B120E72D3B9C488C" ma:contentTypeVersion="33" ma:contentTypeDescription="Create a new document." ma:contentTypeScope="" ma:versionID="9198d0ca9894410c57112af3f1800540">
  <xsd:schema xmlns:xsd="http://www.w3.org/2001/XMLSchema" xmlns:xs="http://www.w3.org/2001/XMLSchema" xmlns:p="http://schemas.microsoft.com/office/2006/metadata/properties" xmlns:ns2="8cd1d38c-2f66-4c59-a640-1e37d0dfa5ac" xmlns:ns3="82554cef-9899-4613-a82a-a4a82f7ba86d" targetNamespace="http://schemas.microsoft.com/office/2006/metadata/properties" ma:root="true" ma:fieldsID="6077e73801f75030160f98cf725c846b" ns2:_="" ns3:_="">
    <xsd:import namespace="8cd1d38c-2f66-4c59-a640-1e37d0dfa5ac"/>
    <xsd:import namespace="82554cef-9899-4613-a82a-a4a82f7ba8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Teachers" minOccurs="0"/>
                <xsd:element ref="ns2:Students" minOccurs="0"/>
                <xsd:element ref="ns2:Student_Groups" minOccurs="0"/>
                <xsd:element ref="ns2:Distribution_Groups" minOccurs="0"/>
                <xsd:element ref="ns2:LMS_Mappings" minOccurs="0"/>
                <xsd:element ref="ns2:Invited_Teachers" minOccurs="0"/>
                <xsd:element ref="ns2:Invited_Students" minOccurs="0"/>
                <xsd:element ref="ns2:Self_Registration_Enabled" minOccurs="0"/>
                <xsd:element ref="ns2:Has_Teacher_Only_SectionGroup" minOccurs="0"/>
                <xsd:element ref="ns2:Is_Collaboration_Space_Locked" minOccurs="0"/>
                <xsd:element ref="ns2:IsNotebookLocked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d38c-2f66-4c59-a640-1e37d0dfa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9" nillable="true" ma:displayName="Notebook Type" ma:internalName="NotebookType">
      <xsd:simpleType>
        <xsd:restriction base="dms:Text"/>
      </xsd:simpleType>
    </xsd:element>
    <xsd:element name="FolderType" ma:index="20" nillable="true" ma:displayName="Folder Type" ma:internalName="FolderType">
      <xsd:simpleType>
        <xsd:restriction base="dms:Text"/>
      </xsd:simpleType>
    </xsd:element>
    <xsd:element name="CultureName" ma:index="21" nillable="true" ma:displayName="Culture Name" ma:internalName="CultureName">
      <xsd:simpleType>
        <xsd:restriction base="dms:Text"/>
      </xsd:simpleType>
    </xsd:element>
    <xsd:element name="AppVersion" ma:index="22" nillable="true" ma:displayName="App Version" ma:internalName="AppVersion">
      <xsd:simpleType>
        <xsd:restriction base="dms:Text"/>
      </xsd:simpleType>
    </xsd:element>
    <xsd:element name="TeamsChannelId" ma:index="23" nillable="true" ma:displayName="Teams Channel Id" ma:internalName="TeamsChannelId">
      <xsd:simpleType>
        <xsd:restriction base="dms:Text"/>
      </xsd:simpleType>
    </xsd:element>
    <xsd:element name="Owner" ma:index="2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5" nillable="true" ma:displayName="Math Settings" ma:internalName="Math_Settings">
      <xsd:simpleType>
        <xsd:restriction base="dms:Text"/>
      </xsd:simpleType>
    </xsd:element>
    <xsd:element name="DefaultSectionNames" ma:index="2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8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9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0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2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7" nillable="true" ma:displayName="Is Collaboration Space Locked" ma:internalName="Is_Collaboration_Space_Locked">
      <xsd:simpleType>
        <xsd:restriction base="dms:Boolean"/>
      </xsd:simpleType>
    </xsd:element>
    <xsd:element name="IsNotebookLocked" ma:index="38" nillable="true" ma:displayName="Is Notebook Locked" ma:internalName="IsNotebookLocked">
      <xsd:simpleType>
        <xsd:restriction base="dms:Boolean"/>
      </xsd:simpleType>
    </xsd:element>
    <xsd:element name="MediaLengthInSeconds" ma:index="3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54cef-9899-4613-a82a-a4a82f7ba8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udent_Groups xmlns="8cd1d38c-2f66-4c59-a640-1e37d0dfa5ac">
      <UserInfo>
        <DisplayName/>
        <AccountId xsi:nil="true"/>
        <AccountType/>
      </UserInfo>
    </Student_Groups>
    <Distribution_Groups xmlns="8cd1d38c-2f66-4c59-a640-1e37d0dfa5ac" xsi:nil="true"/>
    <Self_Registration_Enabled xmlns="8cd1d38c-2f66-4c59-a640-1e37d0dfa5ac" xsi:nil="true"/>
    <CultureName xmlns="8cd1d38c-2f66-4c59-a640-1e37d0dfa5ac" xsi:nil="true"/>
    <Templates xmlns="8cd1d38c-2f66-4c59-a640-1e37d0dfa5ac" xsi:nil="true"/>
    <Has_Teacher_Only_SectionGroup xmlns="8cd1d38c-2f66-4c59-a640-1e37d0dfa5ac" xsi:nil="true"/>
    <LMS_Mappings xmlns="8cd1d38c-2f66-4c59-a640-1e37d0dfa5ac" xsi:nil="true"/>
    <Invited_Teachers xmlns="8cd1d38c-2f66-4c59-a640-1e37d0dfa5ac" xsi:nil="true"/>
    <Invited_Students xmlns="8cd1d38c-2f66-4c59-a640-1e37d0dfa5ac" xsi:nil="true"/>
    <FolderType xmlns="8cd1d38c-2f66-4c59-a640-1e37d0dfa5ac" xsi:nil="true"/>
    <Owner xmlns="8cd1d38c-2f66-4c59-a640-1e37d0dfa5ac">
      <UserInfo>
        <DisplayName/>
        <AccountId xsi:nil="true"/>
        <AccountType/>
      </UserInfo>
    </Owner>
    <Teachers xmlns="8cd1d38c-2f66-4c59-a640-1e37d0dfa5ac">
      <UserInfo>
        <DisplayName/>
        <AccountId xsi:nil="true"/>
        <AccountType/>
      </UserInfo>
    </Teachers>
    <NotebookType xmlns="8cd1d38c-2f66-4c59-a640-1e37d0dfa5ac" xsi:nil="true"/>
    <Math_Settings xmlns="8cd1d38c-2f66-4c59-a640-1e37d0dfa5ac" xsi:nil="true"/>
    <Is_Collaboration_Space_Locked xmlns="8cd1d38c-2f66-4c59-a640-1e37d0dfa5ac" xsi:nil="true"/>
    <TeamsChannelId xmlns="8cd1d38c-2f66-4c59-a640-1e37d0dfa5ac" xsi:nil="true"/>
    <IsNotebookLocked xmlns="8cd1d38c-2f66-4c59-a640-1e37d0dfa5ac" xsi:nil="true"/>
    <Students xmlns="8cd1d38c-2f66-4c59-a640-1e37d0dfa5ac">
      <UserInfo>
        <DisplayName/>
        <AccountId xsi:nil="true"/>
        <AccountType/>
      </UserInfo>
    </Students>
    <DefaultSectionNames xmlns="8cd1d38c-2f66-4c59-a640-1e37d0dfa5ac" xsi:nil="true"/>
    <AppVersion xmlns="8cd1d38c-2f66-4c59-a640-1e37d0dfa5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77F0CD-B146-4E67-A883-B84B43D71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d1d38c-2f66-4c59-a640-1e37d0dfa5ac"/>
    <ds:schemaRef ds:uri="82554cef-9899-4613-a82a-a4a82f7ba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9E360-3996-44E5-8BA4-9019FDB145DD}">
  <ds:schemaRefs>
    <ds:schemaRef ds:uri="http://schemas.microsoft.com/office/2006/metadata/properties"/>
    <ds:schemaRef ds:uri="http://schemas.microsoft.com/office/infopath/2007/PartnerControls"/>
    <ds:schemaRef ds:uri="8cd1d38c-2f66-4c59-a640-1e37d0dfa5ac"/>
  </ds:schemaRefs>
</ds:datastoreItem>
</file>

<file path=customXml/itemProps3.xml><?xml version="1.0" encoding="utf-8"?>
<ds:datastoreItem xmlns:ds="http://schemas.openxmlformats.org/officeDocument/2006/customXml" ds:itemID="{9956460F-D3E2-4996-B361-B1AD5C773E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Lynn, Kendra F</dc:creator>
  <cp:keywords/>
  <dc:description/>
  <cp:lastModifiedBy>Spivey, Kimberly R</cp:lastModifiedBy>
  <cp:revision>2</cp:revision>
  <dcterms:created xsi:type="dcterms:W3CDTF">2021-10-08T18:29:00Z</dcterms:created>
  <dcterms:modified xsi:type="dcterms:W3CDTF">2021-10-08T18:29:00Z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0x010100804184EFCCEB5B45B120E72D3B9C488C</vt:lpwstr>
  </property>
</Properties>
</file>