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733"/>
        <w:tblW w:w="14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23"/>
        <w:gridCol w:w="7323"/>
      </w:tblGrid>
      <w:tr w:rsidR="00D75E0E" w:rsidRPr="00152256" w:rsidTr="00D75E0E">
        <w:trPr>
          <w:trHeight w:val="1061"/>
        </w:trPr>
        <w:tc>
          <w:tcPr>
            <w:tcW w:w="7323" w:type="dxa"/>
            <w:vAlign w:val="center"/>
          </w:tcPr>
          <w:p w:rsidR="00D75E0E" w:rsidRPr="00D75E0E" w:rsidRDefault="00D75E0E" w:rsidP="00D75E0E">
            <w:pPr>
              <w:spacing w:after="0" w:line="240" w:lineRule="auto"/>
              <w:jc w:val="center"/>
              <w:rPr>
                <w:sz w:val="36"/>
              </w:rPr>
            </w:pPr>
            <w:bookmarkStart w:id="0" w:name="_GoBack"/>
            <w:bookmarkEnd w:id="0"/>
            <w:r w:rsidRPr="00D75E0E">
              <w:rPr>
                <w:b/>
                <w:bCs/>
                <w:sz w:val="36"/>
              </w:rPr>
              <w:t>Antecedent Manipulation</w:t>
            </w:r>
          </w:p>
          <w:p w:rsidR="00D75E0E" w:rsidRPr="00D75E0E" w:rsidRDefault="00D75E0E" w:rsidP="00D75E0E">
            <w:pPr>
              <w:spacing w:after="0" w:line="240" w:lineRule="auto"/>
              <w:jc w:val="center"/>
              <w:rPr>
                <w:sz w:val="36"/>
              </w:rPr>
            </w:pPr>
            <w:r w:rsidRPr="00D75E0E">
              <w:rPr>
                <w:b/>
                <w:bCs/>
                <w:sz w:val="36"/>
              </w:rPr>
              <w:t>(stimulus control/motivation)</w:t>
            </w:r>
          </w:p>
          <w:p w:rsidR="00D75E0E" w:rsidRPr="00D75E0E" w:rsidRDefault="00D75E0E" w:rsidP="00D75E0E">
            <w:pPr>
              <w:spacing w:after="0" w:line="240" w:lineRule="auto"/>
              <w:jc w:val="center"/>
              <w:rPr>
                <w:sz w:val="36"/>
              </w:rPr>
            </w:pPr>
          </w:p>
        </w:tc>
        <w:tc>
          <w:tcPr>
            <w:tcW w:w="7323" w:type="dxa"/>
            <w:vAlign w:val="center"/>
          </w:tcPr>
          <w:p w:rsidR="00D75E0E" w:rsidRPr="00D75E0E" w:rsidRDefault="00D75E0E" w:rsidP="00D75E0E">
            <w:pPr>
              <w:spacing w:after="0" w:line="240" w:lineRule="auto"/>
              <w:jc w:val="center"/>
              <w:rPr>
                <w:sz w:val="36"/>
              </w:rPr>
            </w:pPr>
            <w:r w:rsidRPr="00D75E0E">
              <w:rPr>
                <w:b/>
                <w:bCs/>
                <w:sz w:val="36"/>
              </w:rPr>
              <w:t>Consequence Manipulation</w:t>
            </w:r>
          </w:p>
          <w:p w:rsidR="00D75E0E" w:rsidRPr="00D75E0E" w:rsidRDefault="00D75E0E" w:rsidP="00D75E0E">
            <w:pPr>
              <w:spacing w:after="0" w:line="240" w:lineRule="auto"/>
              <w:jc w:val="center"/>
              <w:rPr>
                <w:sz w:val="36"/>
              </w:rPr>
            </w:pPr>
            <w:r w:rsidRPr="00D75E0E">
              <w:rPr>
                <w:b/>
                <w:bCs/>
                <w:sz w:val="36"/>
              </w:rPr>
              <w:t>(</w:t>
            </w:r>
            <w:proofErr w:type="spellStart"/>
            <w:r w:rsidRPr="00D75E0E">
              <w:rPr>
                <w:b/>
                <w:bCs/>
                <w:sz w:val="36"/>
              </w:rPr>
              <w:t>reinforcer</w:t>
            </w:r>
            <w:proofErr w:type="spellEnd"/>
            <w:r w:rsidRPr="00D75E0E">
              <w:rPr>
                <w:b/>
                <w:bCs/>
                <w:sz w:val="36"/>
              </w:rPr>
              <w:t>/extinction/punishment)</w:t>
            </w:r>
          </w:p>
          <w:p w:rsidR="00D75E0E" w:rsidRPr="00D75E0E" w:rsidRDefault="00D75E0E" w:rsidP="00D75E0E">
            <w:pPr>
              <w:spacing w:after="0" w:line="240" w:lineRule="auto"/>
              <w:jc w:val="center"/>
              <w:rPr>
                <w:sz w:val="36"/>
              </w:rPr>
            </w:pPr>
          </w:p>
        </w:tc>
      </w:tr>
      <w:tr w:rsidR="00D75E0E" w:rsidRPr="00152256" w:rsidTr="00D75E0E">
        <w:trPr>
          <w:trHeight w:val="7095"/>
        </w:trPr>
        <w:tc>
          <w:tcPr>
            <w:tcW w:w="7323" w:type="dxa"/>
            <w:vAlign w:val="center"/>
          </w:tcPr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Increase pairing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Reduce # of demands (    VR)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Increase # of easy skills interspersed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Decrease response effort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Further reduce errors (modify prompt procedures)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Change instruction pace (ITI)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Decrease/increase session time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 xml:space="preserve">Conduct </w:t>
            </w:r>
            <w:proofErr w:type="spellStart"/>
            <w:r w:rsidRPr="00D75E0E">
              <w:rPr>
                <w:b/>
                <w:bCs/>
                <w:sz w:val="36"/>
              </w:rPr>
              <w:t>Sr</w:t>
            </w:r>
            <w:proofErr w:type="spellEnd"/>
            <w:r w:rsidRPr="00D75E0E">
              <w:rPr>
                <w:b/>
                <w:bCs/>
                <w:sz w:val="36"/>
                <w:vertAlign w:val="superscript"/>
              </w:rPr>
              <w:t>+</w:t>
            </w:r>
            <w:r w:rsidRPr="00D75E0E">
              <w:rPr>
                <w:b/>
                <w:bCs/>
                <w:sz w:val="36"/>
              </w:rPr>
              <w:t xml:space="preserve"> assessment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Change field of stimuli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Increase # of teaching trials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Change physical environment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Change aim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Teach pre-requisite skills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Decrease # of goals/objectives</w:t>
            </w:r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 xml:space="preserve">Build MO by deprivation of specific </w:t>
            </w:r>
            <w:proofErr w:type="spellStart"/>
            <w:r w:rsidRPr="00D75E0E">
              <w:rPr>
                <w:b/>
                <w:bCs/>
                <w:sz w:val="36"/>
              </w:rPr>
              <w:t>reinforcers</w:t>
            </w:r>
            <w:proofErr w:type="spellEnd"/>
          </w:p>
          <w:p w:rsidR="00D75E0E" w:rsidRPr="00D75E0E" w:rsidRDefault="00D75E0E" w:rsidP="00D75E0E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>Change teaching procedure</w:t>
            </w:r>
          </w:p>
          <w:p w:rsidR="00D75E0E" w:rsidRPr="00D75E0E" w:rsidRDefault="00D75E0E" w:rsidP="00D75E0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6"/>
              </w:rPr>
            </w:pPr>
            <w:r w:rsidRPr="00D75E0E">
              <w:rPr>
                <w:b/>
                <w:bCs/>
                <w:sz w:val="36"/>
              </w:rPr>
              <w:t xml:space="preserve">Other:     </w:t>
            </w:r>
          </w:p>
          <w:p w:rsidR="00D75E0E" w:rsidRPr="00152256" w:rsidRDefault="00D75E0E" w:rsidP="00D75E0E">
            <w:pPr>
              <w:pStyle w:val="ListParagraph"/>
              <w:spacing w:after="0" w:line="240" w:lineRule="auto"/>
              <w:rPr>
                <w:b/>
                <w:bCs/>
              </w:rPr>
            </w:pPr>
          </w:p>
        </w:tc>
        <w:tc>
          <w:tcPr>
            <w:tcW w:w="7323" w:type="dxa"/>
          </w:tcPr>
          <w:p w:rsidR="00D75E0E" w:rsidRPr="00D75E0E" w:rsidRDefault="00D75E0E" w:rsidP="00D75E0E">
            <w:pPr>
              <w:numPr>
                <w:ilvl w:val="0"/>
                <w:numId w:val="2"/>
              </w:numPr>
              <w:spacing w:after="0" w:line="240" w:lineRule="auto"/>
              <w:rPr>
                <w:b/>
                <w:sz w:val="36"/>
              </w:rPr>
            </w:pPr>
            <w:r w:rsidRPr="00D75E0E">
              <w:rPr>
                <w:b/>
                <w:sz w:val="36"/>
              </w:rPr>
              <w:t xml:space="preserve">Provide more valuable </w:t>
            </w:r>
            <w:proofErr w:type="spellStart"/>
            <w:r w:rsidRPr="00D75E0E">
              <w:rPr>
                <w:b/>
                <w:sz w:val="36"/>
              </w:rPr>
              <w:t>reinforcer</w:t>
            </w:r>
            <w:proofErr w:type="spellEnd"/>
          </w:p>
          <w:p w:rsidR="00D75E0E" w:rsidRPr="00D75E0E" w:rsidRDefault="00D75E0E" w:rsidP="00D75E0E">
            <w:pPr>
              <w:numPr>
                <w:ilvl w:val="0"/>
                <w:numId w:val="2"/>
              </w:numPr>
              <w:spacing w:after="0" w:line="240" w:lineRule="auto"/>
              <w:rPr>
                <w:b/>
                <w:sz w:val="36"/>
              </w:rPr>
            </w:pPr>
            <w:r w:rsidRPr="00D75E0E">
              <w:rPr>
                <w:b/>
                <w:sz w:val="36"/>
              </w:rPr>
              <w:t>Provide higher rate of reinforcement (lower VR)</w:t>
            </w:r>
          </w:p>
          <w:p w:rsidR="00D75E0E" w:rsidRPr="00D75E0E" w:rsidRDefault="00D75E0E" w:rsidP="00D75E0E">
            <w:pPr>
              <w:numPr>
                <w:ilvl w:val="0"/>
                <w:numId w:val="2"/>
              </w:numPr>
              <w:spacing w:after="0" w:line="240" w:lineRule="auto"/>
              <w:rPr>
                <w:b/>
                <w:sz w:val="36"/>
              </w:rPr>
            </w:pPr>
            <w:r w:rsidRPr="00D75E0E">
              <w:rPr>
                <w:b/>
                <w:sz w:val="36"/>
              </w:rPr>
              <w:t>Reinforce immediately</w:t>
            </w:r>
          </w:p>
          <w:p w:rsidR="00D75E0E" w:rsidRPr="00D75E0E" w:rsidRDefault="00D75E0E" w:rsidP="00D75E0E">
            <w:pPr>
              <w:numPr>
                <w:ilvl w:val="0"/>
                <w:numId w:val="2"/>
              </w:numPr>
              <w:spacing w:after="0" w:line="240" w:lineRule="auto"/>
              <w:rPr>
                <w:b/>
                <w:sz w:val="36"/>
              </w:rPr>
            </w:pPr>
            <w:r w:rsidRPr="00D75E0E">
              <w:rPr>
                <w:b/>
                <w:sz w:val="36"/>
              </w:rPr>
              <w:t>Provide greater magnitude of reinforcement</w:t>
            </w:r>
          </w:p>
          <w:p w:rsidR="00D75E0E" w:rsidRPr="00D75E0E" w:rsidRDefault="00D75E0E" w:rsidP="00D75E0E">
            <w:pPr>
              <w:numPr>
                <w:ilvl w:val="0"/>
                <w:numId w:val="2"/>
              </w:numPr>
              <w:spacing w:after="0" w:line="240" w:lineRule="auto"/>
              <w:rPr>
                <w:b/>
                <w:sz w:val="36"/>
              </w:rPr>
            </w:pPr>
            <w:r w:rsidRPr="00D75E0E">
              <w:rPr>
                <w:b/>
                <w:sz w:val="36"/>
              </w:rPr>
              <w:t>Reinforce on transfer trials</w:t>
            </w:r>
          </w:p>
          <w:p w:rsidR="00D75E0E" w:rsidRPr="00D75E0E" w:rsidRDefault="00D75E0E" w:rsidP="00D75E0E">
            <w:pPr>
              <w:numPr>
                <w:ilvl w:val="0"/>
                <w:numId w:val="2"/>
              </w:numPr>
              <w:spacing w:after="0" w:line="240" w:lineRule="auto"/>
              <w:rPr>
                <w:b/>
                <w:sz w:val="36"/>
              </w:rPr>
            </w:pPr>
            <w:r w:rsidRPr="00D75E0E">
              <w:rPr>
                <w:b/>
                <w:sz w:val="36"/>
              </w:rPr>
              <w:t>Better use of extinction</w:t>
            </w:r>
          </w:p>
          <w:p w:rsidR="00D75E0E" w:rsidRPr="00D75E0E" w:rsidRDefault="00D75E0E" w:rsidP="00D75E0E">
            <w:pPr>
              <w:numPr>
                <w:ilvl w:val="0"/>
                <w:numId w:val="2"/>
              </w:numPr>
              <w:spacing w:after="0" w:line="240" w:lineRule="auto"/>
              <w:rPr>
                <w:b/>
                <w:sz w:val="36"/>
              </w:rPr>
            </w:pPr>
            <w:r w:rsidRPr="00D75E0E">
              <w:rPr>
                <w:b/>
                <w:sz w:val="36"/>
              </w:rPr>
              <w:t>Improve implementation of differential reinforcement</w:t>
            </w:r>
          </w:p>
          <w:p w:rsidR="00D75E0E" w:rsidRPr="00D75E0E" w:rsidRDefault="00D75E0E" w:rsidP="00D75E0E">
            <w:pPr>
              <w:numPr>
                <w:ilvl w:val="0"/>
                <w:numId w:val="2"/>
              </w:numPr>
              <w:spacing w:after="0" w:line="240" w:lineRule="auto"/>
              <w:rPr>
                <w:b/>
                <w:sz w:val="36"/>
              </w:rPr>
            </w:pPr>
            <w:r w:rsidRPr="00D75E0E">
              <w:rPr>
                <w:b/>
                <w:sz w:val="36"/>
              </w:rPr>
              <w:t>Other:</w:t>
            </w:r>
          </w:p>
          <w:p w:rsidR="00D75E0E" w:rsidRPr="00152256" w:rsidRDefault="00D75E0E" w:rsidP="00D75E0E">
            <w:pPr>
              <w:spacing w:after="0" w:line="240" w:lineRule="auto"/>
            </w:pPr>
          </w:p>
        </w:tc>
      </w:tr>
    </w:tbl>
    <w:p w:rsidR="006E3075" w:rsidRDefault="006E3075"/>
    <w:sectPr w:rsidR="006E3075" w:rsidSect="00D75E0E">
      <w:pgSz w:w="15840" w:h="12240" w:orient="landscape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83ACE"/>
    <w:multiLevelType w:val="hybridMultilevel"/>
    <w:tmpl w:val="7A14BF2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3CC6F5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CCF1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126C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EB452D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0C0A7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488AE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F4912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B349D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679B6457"/>
    <w:multiLevelType w:val="hybridMultilevel"/>
    <w:tmpl w:val="61EC2B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E0E"/>
    <w:rsid w:val="0055428B"/>
    <w:rsid w:val="006E3075"/>
    <w:rsid w:val="00D648E3"/>
    <w:rsid w:val="00D7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7CC3ED-9988-4711-B620-0D409DA3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5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PaTTAN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Webster, Eileen</cp:lastModifiedBy>
  <cp:revision>2</cp:revision>
  <dcterms:created xsi:type="dcterms:W3CDTF">2022-07-18T20:29:00Z</dcterms:created>
  <dcterms:modified xsi:type="dcterms:W3CDTF">2022-07-18T20:29:00Z</dcterms:modified>
</cp:coreProperties>
</file>