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6980" w:type="dxa"/>
        <w:tblLook w:val="04A0" w:firstRow="1" w:lastRow="0" w:firstColumn="1" w:lastColumn="0" w:noHBand="0" w:noVBand="1"/>
      </w:tblPr>
      <w:tblGrid>
        <w:gridCol w:w="3720"/>
        <w:gridCol w:w="11035"/>
        <w:gridCol w:w="2225"/>
      </w:tblGrid>
      <w:tr w:rsidR="00BA2E86" w:rsidRPr="00BA2E86" w14:paraId="52F3B77A" w14:textId="77777777" w:rsidTr="00BA2E86">
        <w:trPr>
          <w:trHeight w:val="57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50747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bookmarkStart w:id="0" w:name="RANGE!A1:B38"/>
            <w:r w:rsidRPr="00BA2E86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FECHA</w:t>
            </w:r>
            <w:bookmarkEnd w:id="0"/>
          </w:p>
        </w:tc>
        <w:tc>
          <w:tcPr>
            <w:tcW w:w="1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EAE2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ACTIVIDADES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D3DE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3C76427D" w14:textId="77777777" w:rsidTr="00BA2E86">
        <w:trPr>
          <w:trHeight w:val="75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9643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Martes 7 de noviembre de 2023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8B77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Presentar el calendario presupuestario 2024-2025 y los procedimientos de desarrollo presupuestario a la Junta de Educación para su adopción.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2947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586119A8" w14:textId="77777777" w:rsidTr="00BA2E86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18A02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noviembre 2023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24FA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Reunirse con los creadores de presupuestos y distribuir pautas presupuestarias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F51C7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6C5C6509" w14:textId="77777777" w:rsidTr="00BA2E86">
        <w:trPr>
          <w:trHeight w:val="6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1E1F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diciembre 2023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47CD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Reunirse con el comité de finanzas (presentación preliminar del presupuesto por parte de los creadores del presupuesto)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7AAF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63F2F548" w14:textId="77777777" w:rsidTr="00BA2E86">
        <w:trPr>
          <w:trHeight w:val="6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05D4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enero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5DB9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Reunirse con el comité de finanzas o la Junta de Educación (sobre parámetros)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5588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22D91F20" w14:textId="77777777" w:rsidTr="00BA2E86">
        <w:trPr>
          <w:trHeight w:val="6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8B1CE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enero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2632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Reúnase con varios creadores de presupuestos a lo largo del mes.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1778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2864EBD3" w14:textId="77777777" w:rsidTr="00BA2E86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BE1DE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febrero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FA48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Junta Breve sobre Componentes de Administración del Presupuesto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8714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76100CBF" w14:textId="77777777" w:rsidTr="00BA2E86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C429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febrero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2FD0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Junta breve sobre componentes de capital del presupuesto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0D04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43FEE079" w14:textId="77777777" w:rsidTr="00BA2E86">
        <w:trPr>
          <w:trHeight w:val="6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E15D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febrero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8EDE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Junta breve sobre componentes educativos del presupuesto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CAB92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38F7BEDD" w14:textId="77777777" w:rsidTr="00BA2E86">
        <w:trPr>
          <w:trHeight w:val="55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65308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13 de febrero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21EA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Nombramiento de inspectores electorales para la votación del presupuesto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D6D8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174FA124" w14:textId="77777777" w:rsidTr="00BA2E86">
        <w:trPr>
          <w:trHeight w:val="81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E613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1 de marzo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2CD0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Presentar el cálculo 2024-25 para el límite de recaudación fiscal a la Contraloría, Impuestos y Finanzas y al SED del Estado de Nueva York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ED18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</w:p>
        </w:tc>
      </w:tr>
      <w:tr w:rsidR="00BA2E86" w:rsidRPr="00BA2E86" w14:paraId="3FBE11B7" w14:textId="77777777" w:rsidTr="00BA2E86">
        <w:trPr>
          <w:trHeight w:val="54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9960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marzo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9D3A9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Solicitud de servicio BOCES preparada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9E7CA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730E9700" w14:textId="77777777" w:rsidTr="00BA2E86">
        <w:trPr>
          <w:trHeight w:val="79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7171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marzo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05B3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Presentar el presupuesto de apoyo operativo y general para 2024-25 a la Junta de Educación para su revisión y comentarios (Operaciones y mantenimiento, transporte y apoyo general)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A4B10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08DEFA15" w14:textId="77777777" w:rsidTr="00BA2E86">
        <w:trPr>
          <w:trHeight w:val="88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3DFDA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marzo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639F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Presentar el presupuesto de servicio de la deuda y beneficios a los empleados para 2024-25 a la Junta de Educación para su revisión y comentarios.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91CC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5689B5EE" w14:textId="77777777" w:rsidTr="00BA2E86">
        <w:trPr>
          <w:trHeight w:val="78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A93B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marzo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1FB6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Presentar el presupuesto de instrucción y educación especial para 2024-25 a la Junta de Educación para su revisión y comentarios.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7CE1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6BCBAB30" w14:textId="77777777" w:rsidTr="00BA2E86">
        <w:trPr>
          <w:trHeight w:val="78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53E67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lastRenderedPageBreak/>
              <w:t>viernes, 29 de marzo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F88B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Publicar el primero de los cuatro avisos legales requeridos sobre la audiencia y votación del presupuesto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C18B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</w:p>
        </w:tc>
      </w:tr>
      <w:tr w:rsidR="00BA2E86" w:rsidRPr="00BA2E86" w14:paraId="19054A60" w14:textId="77777777" w:rsidTr="00BA2E86">
        <w:trPr>
          <w:trHeight w:val="78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4B64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abril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3E62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Finalizar el plan educativo y el presupuesto 2024-25 (incluido el presupuesto de BOCES). La última fecha es el 23 de abril de 2024; la última fecha para presentar el Informe de Impuesto sobre la Propiedad es el 29 de abril de 2024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5DD3D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377FE10B" w14:textId="77777777" w:rsidTr="00BA2E86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F6D9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 xml:space="preserve">martes, 16 de abril de 2024 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4E8F4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Adoptar el presupuesto propuesto para 2024-25 por la Junta de Educación (23/4/24 - última fecha)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9B7E1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</w:p>
        </w:tc>
      </w:tr>
      <w:tr w:rsidR="00BA2E86" w:rsidRPr="00BA2E86" w14:paraId="26655637" w14:textId="77777777" w:rsidTr="00BA2E86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4693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Arial" w:eastAsia="Times New Roman" w:hAnsi="Arial" w:cs="Arial"/>
                <w:i/>
                <w:iCs/>
                <w:kern w:val="0"/>
                <w:sz w:val="28"/>
                <w:szCs w:val="28"/>
                <w14:ligatures w14:val="none"/>
              </w:rPr>
              <w:t xml:space="preserve">martes, 16 de abril de 2024 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55E99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Presupuesto administrativo de SW BOCES y votación de los fideicomisarios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14AF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676EDC55" w14:textId="77777777" w:rsidTr="00BA2E86">
        <w:trPr>
          <w:trHeight w:val="69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5140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miércoles, 17 de abril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D2DA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Publicar el segundo de los cuatro avisos legales requeridos de audiencia y votación presupuestaria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BD6E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</w:p>
        </w:tc>
      </w:tr>
      <w:tr w:rsidR="00BA2E86" w:rsidRPr="00BA2E86" w14:paraId="4993D153" w14:textId="77777777" w:rsidTr="00BA2E86">
        <w:trPr>
          <w:trHeight w:val="81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8BA3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miércoles, 17 de abril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AF1F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Transmitir a la SED y periódicos locales el Reporte de Impuesto sobre la Propiedad (24/04/2024 - Última Fecha)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F4055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</w:p>
        </w:tc>
      </w:tr>
      <w:tr w:rsidR="00BA2E86" w:rsidRPr="00BA2E86" w14:paraId="432E1059" w14:textId="77777777" w:rsidTr="00BA2E86">
        <w:trPr>
          <w:trHeight w:val="81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2BD4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Arial" w:eastAsia="Times New Roman" w:hAnsi="Arial" w:cs="Arial"/>
                <w:i/>
                <w:iCs/>
                <w:kern w:val="0"/>
                <w:sz w:val="28"/>
                <w:szCs w:val="28"/>
                <w14:ligatures w14:val="none"/>
              </w:rPr>
              <w:t>Viernes 19 de abril de 2024 (Última fecha)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3338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La Junta adopta el presupuesto para 2024-2025 y el informe de impuestos sobre la propiedad (última fecha para enviar al Estado de Nueva York el 23/04/2024)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9E98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0853BCE8" w14:textId="77777777" w:rsidTr="00BA2E86">
        <w:trPr>
          <w:trHeight w:val="81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0C29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Arial" w:eastAsia="Times New Roman" w:hAnsi="Arial" w:cs="Arial"/>
                <w:i/>
                <w:iCs/>
                <w:kern w:val="0"/>
                <w:sz w:val="28"/>
                <w:szCs w:val="28"/>
                <w14:ligatures w14:val="none"/>
              </w:rPr>
              <w:t>lunes, 22 de abril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54F8" w14:textId="565F9B65" w:rsidR="00BA2E86" w:rsidRPr="00BA2E86" w:rsidRDefault="00BA2E86" w:rsidP="00F51E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 xml:space="preserve">Peticiones de propuestas vencidas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59EE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375C3079" w14:textId="77777777" w:rsidTr="00BA2E86">
        <w:trPr>
          <w:trHeight w:val="85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9FC0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Lunes 29 de abril de 2024 (Última fecha)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563A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Enviar al boletín de calificaciones de impuestos sobre la propiedad del estado de Nueva York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AC1DE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</w:p>
        </w:tc>
      </w:tr>
      <w:tr w:rsidR="00BA2E86" w:rsidRPr="00BA2E86" w14:paraId="06547F83" w14:textId="77777777" w:rsidTr="00BA2E86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6F17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lunes, 29 de abril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BD17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Publicar el tercero de los cuatro avisos legales requeridos para la audiencia y votación del presupuesto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FF3B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</w:tr>
      <w:tr w:rsidR="00210D02" w:rsidRPr="00BA2E86" w14:paraId="12B832F7" w14:textId="77777777" w:rsidTr="00BA2E86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089B" w14:textId="6265DAA1" w:rsidR="00210D02" w:rsidRPr="00BA2E86" w:rsidRDefault="00210D02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miércoles, 1 de mayo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DFD59" w14:textId="3F87DBA9" w:rsidR="00210D02" w:rsidRPr="00BA2E86" w:rsidRDefault="00210D02" w:rsidP="00210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Las peticiones para candidatos a la Junta de Educación deben entregarse antes de las 5:00 p. m.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D0D67" w14:textId="77777777" w:rsidR="00210D02" w:rsidRPr="00BA2E86" w:rsidRDefault="00210D02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6560717F" w14:textId="77777777" w:rsidTr="00BA2E86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687A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miércoles, 1 de mayo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10BF" w14:textId="3EF08C35" w:rsidR="00BA2E86" w:rsidRPr="00BA2E86" w:rsidRDefault="00BA2E86" w:rsidP="00210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Declaración de presupuesto y archivos adjuntos disponibles a pedido (última fecha 7/5/2</w:t>
            </w:r>
            <w:r w:rsidR="00210D0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4</w:t>
            </w: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561E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50B34B9B" w14:textId="77777777" w:rsidTr="00BA2E86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029B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jueves, 2 de mayo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DC9C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Selección de Colocación de Candidatos en la Boleta a las 4:00 pm - Centro Educativo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2083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33EC882C" w14:textId="77777777" w:rsidTr="00BA2E86">
        <w:trPr>
          <w:trHeight w:val="58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69A1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lastRenderedPageBreak/>
              <w:t>martes, 7 de mayo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03AF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Día de registro de votantes (última fecha)</w:t>
            </w: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 xml:space="preserve">   </w:t>
            </w: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                                                                                                                               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FAE9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70865E74" w14:textId="77777777" w:rsidTr="00BA2E86">
        <w:trPr>
          <w:trHeight w:val="82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DD6C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martes, 7 de mayo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3F1E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Audiencia sobre el presupuesto de todo el distrito a las 6:00 pm - Centro educativo; Reunión de la Junta Directiva a las 7:00 pm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354C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4AE3DEC9" w14:textId="77777777" w:rsidTr="00BA2E86">
        <w:trPr>
          <w:trHeight w:val="6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6AAB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viernes, 10 de mayo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1CEE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Aviso presupuestario requerido y boletín informativo presupuestario enviado por correo (última fecha: 15 de mayo de 2024)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A536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30D40A23" w14:textId="77777777" w:rsidTr="00BA2E86">
        <w:trPr>
          <w:trHeight w:val="6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9A84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martes, 14 de mayo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7719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Se debe recibir la solicitud de boleta de voto en ausencia si se va a enviar la boleta de voto en ausencia por correo.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B5F3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0A53EBFE" w14:textId="77777777" w:rsidTr="00BA2E86">
        <w:trPr>
          <w:trHeight w:val="55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5B8E8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martes, 14 de mayo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6E1A" w14:textId="57655BE7" w:rsidR="00BA2E86" w:rsidRPr="00BA2E86" w:rsidRDefault="006E6958" w:rsidP="00BA2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 w:rsidRPr="006E6958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Las solicitudes de boleta de voto en ausencia y por correo anticipado deben recibirse si las boletas se van a enviar por correo.</w:t>
            </w:r>
            <w:r w:rsidR="00BA2E86" w:rsidRPr="00BA2E86"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 xml:space="preserve">                             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C2C5" w14:textId="77777777" w:rsidR="00BA2E86" w:rsidRPr="00BA2E86" w:rsidRDefault="00BA2E86" w:rsidP="00BA2E8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5B5E9851" w14:textId="77777777" w:rsidTr="00BA2E86">
        <w:trPr>
          <w:trHeight w:val="49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1C74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martes, 21 de mayo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D7C48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Reunión Anual (VOTAR por el Presupuesto y las Propuestas y elegir la Junta)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D6CF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</w:p>
        </w:tc>
      </w:tr>
      <w:tr w:rsidR="00BA2E86" w:rsidRPr="00BA2E86" w14:paraId="3E6C899E" w14:textId="77777777" w:rsidTr="00BA2E86">
        <w:trPr>
          <w:trHeight w:val="58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64273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14:ligatures w14:val="none"/>
              </w:rPr>
              <w:t>martes, 21 de mayo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2C9E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La Junta de Educación se reúne para aceptar los resultados de la Elección Anual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6006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08A96A74" w14:textId="77777777" w:rsidTr="00BA2E86">
        <w:trPr>
          <w:trHeight w:val="43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3828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martes, 18 de junio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F347E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Día de la revisión del presupuesto estatal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9712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1F9C3A05" w14:textId="77777777" w:rsidTr="00BA2E86">
        <w:trPr>
          <w:trHeight w:val="42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A09B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lunes 1 de julio de 2024</w:t>
            </w:r>
          </w:p>
        </w:tc>
        <w:tc>
          <w:tcPr>
            <w:tcW w:w="1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4A8D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A2E86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Inicio del año presupuestario 2024-25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E0CF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</w:tr>
      <w:tr w:rsidR="00BA2E86" w:rsidRPr="00BA2E86" w14:paraId="15BF4937" w14:textId="77777777" w:rsidTr="00BA2E86">
        <w:trPr>
          <w:trHeight w:val="1039"/>
        </w:trPr>
        <w:tc>
          <w:tcPr>
            <w:tcW w:w="147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14:paraId="476A9CF8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32"/>
                <w:szCs w:val="32"/>
                <w14:ligatures w14:val="none"/>
              </w:rPr>
            </w:pPr>
            <w:r w:rsidRPr="00BA2E86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32"/>
                <w:szCs w:val="32"/>
                <w14:ligatures w14:val="none"/>
              </w:rPr>
              <w:t>Adopción de la Junta de Educación: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B70D" w14:textId="77777777" w:rsidR="00BA2E86" w:rsidRPr="00BA2E86" w:rsidRDefault="00BA2E86" w:rsidP="00BA2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32"/>
                <w:szCs w:val="32"/>
                <w14:ligatures w14:val="none"/>
              </w:rPr>
            </w:pPr>
          </w:p>
        </w:tc>
      </w:tr>
      <w:tr w:rsidR="00BA2E86" w:rsidRPr="00BA2E86" w14:paraId="231B2D61" w14:textId="77777777" w:rsidTr="00BA2E86">
        <w:trPr>
          <w:trHeight w:val="67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86E23" w14:textId="252C8C20" w:rsidR="00BA2E86" w:rsidRPr="00BA2E86" w:rsidRDefault="00AB7151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Las fechas en </w:t>
            </w:r>
            <w:r w:rsidR="000A08CA" w:rsidRPr="000A08C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 xml:space="preserve">cursivas </w:t>
            </w:r>
            <w:r w:rsidR="000A08CA" w:rsidRPr="000A08C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son fechas legalmente definidas.</w:t>
            </w:r>
          </w:p>
        </w:tc>
        <w:tc>
          <w:tcPr>
            <w:tcW w:w="1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62688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05E0" w14:textId="77777777" w:rsidR="00BA2E86" w:rsidRPr="00BA2E86" w:rsidRDefault="00BA2E86" w:rsidP="00BA2E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3281D8C" w14:textId="77777777" w:rsidR="000F7C69" w:rsidRDefault="000F7C69"/>
    <w:sectPr w:rsidR="000F7C69" w:rsidSect="00BA2E86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D406DC" w14:textId="77777777" w:rsidR="00BA2E86" w:rsidRDefault="00BA2E86" w:rsidP="00BA2E86">
      <w:pPr>
        <w:spacing w:after="0" w:line="240" w:lineRule="auto"/>
      </w:pPr>
      <w:r>
        <w:separator/>
      </w:r>
    </w:p>
  </w:endnote>
  <w:endnote w:type="continuationSeparator" w:id="0">
    <w:p w14:paraId="4C905D6F" w14:textId="77777777" w:rsidR="00BA2E86" w:rsidRDefault="00BA2E86" w:rsidP="00BA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3182FE" w14:textId="77777777" w:rsidR="00BA2E86" w:rsidRDefault="00BA2E86" w:rsidP="00BA2E86">
      <w:pPr>
        <w:spacing w:after="0" w:line="240" w:lineRule="auto"/>
      </w:pPr>
      <w:r>
        <w:separator/>
      </w:r>
    </w:p>
  </w:footnote>
  <w:footnote w:type="continuationSeparator" w:id="0">
    <w:p w14:paraId="5BF39D12" w14:textId="77777777" w:rsidR="00BA2E86" w:rsidRDefault="00BA2E86" w:rsidP="00BA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66192" w14:textId="2C403588" w:rsidR="00BA2E86" w:rsidRPr="000A08CA" w:rsidRDefault="00BA2E86" w:rsidP="00BA2E86">
    <w:pPr>
      <w:pStyle w:val="Header"/>
      <w:jc w:val="center"/>
      <w:rPr>
        <w:b/>
        <w:bCs/>
        <w:sz w:val="32"/>
        <w:szCs w:val="32"/>
      </w:rPr>
    </w:pPr>
    <w:r w:rsidRPr="000A08CA">
      <w:rPr>
        <w:b/>
        <w:bCs/>
        <w:sz w:val="32"/>
        <w:szCs w:val="32"/>
      </w:rPr>
      <w:t>DISTRITO ESCOLAR DE LA CIUDAD DE MOUNT VERNON</w:t>
    </w:r>
  </w:p>
  <w:p w14:paraId="12FFCAE2" w14:textId="6EE47675" w:rsidR="00BA2E86" w:rsidRPr="000A08CA" w:rsidRDefault="00BA2E86" w:rsidP="00BA2E86">
    <w:pPr>
      <w:pStyle w:val="Header"/>
      <w:jc w:val="center"/>
      <w:rPr>
        <w:b/>
        <w:bCs/>
        <w:sz w:val="32"/>
        <w:szCs w:val="32"/>
      </w:rPr>
    </w:pPr>
    <w:r w:rsidRPr="000A08CA">
      <w:rPr>
        <w:b/>
        <w:bCs/>
        <w:sz w:val="32"/>
        <w:szCs w:val="32"/>
      </w:rPr>
      <w:t>CALENDARIO PRESUPUESTARIO 2024-2025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E86"/>
    <w:rsid w:val="000A08CA"/>
    <w:rsid w:val="000F7C69"/>
    <w:rsid w:val="001B6881"/>
    <w:rsid w:val="00210D02"/>
    <w:rsid w:val="006E6958"/>
    <w:rsid w:val="009F3947"/>
    <w:rsid w:val="00AB7151"/>
    <w:rsid w:val="00BA2E86"/>
    <w:rsid w:val="00E509EB"/>
    <w:rsid w:val="00F5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86F75"/>
  <w15:chartTrackingRefBased/>
  <w15:docId w15:val="{0526CEA6-54AD-4582-BEC0-9ABAB94FF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2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E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E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E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E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E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E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E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E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E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E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E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E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E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E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E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E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E8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2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E86"/>
  </w:style>
  <w:style w:type="paragraph" w:styleId="Footer">
    <w:name w:val="footer"/>
    <w:basedOn w:val="Normal"/>
    <w:link w:val="FooterChar"/>
    <w:uiPriority w:val="99"/>
    <w:unhideWhenUsed/>
    <w:rsid w:val="00BA2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98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3715</Characters>
  <Application>Microsoft Office Word</Application>
  <DocSecurity>0</DocSecurity>
  <Lines>145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Burgos, Naomi</dc:creator>
  <cp:keywords/>
  <dc:description/>
  <cp:lastModifiedBy>Burgos, Naomi</cp:lastModifiedBy>
  <cp:revision>2</cp:revision>
  <dcterms:created xsi:type="dcterms:W3CDTF">2024-03-25T19:35:00Z</dcterms:created>
  <dcterms:modified xsi:type="dcterms:W3CDTF">2024-03-25T19:35:00Z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55ba6df8-752c-4f31-aba5-6385be9f151d</vt:lpwstr>
  </property>
</Properties>
</file>