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18333" w14:textId="653DC73D" w:rsidR="00D452CD" w:rsidRDefault="00D452CD" w:rsidP="16985EA5">
      <w:pPr>
        <w:pStyle w:val="xmsonormal"/>
        <w:spacing w:after="0"/>
        <w:rPr>
          <w:rFonts w:asciiTheme="minorHAnsi" w:hAnsiTheme="minorHAnsi" w:cstheme="minorHAnsi"/>
          <w:b/>
          <w:bCs/>
        </w:rPr>
      </w:pPr>
      <w:r>
        <w:rPr>
          <w:noProof/>
        </w:rPr>
        <w:drawing>
          <wp:anchor distT="0" distB="0" distL="114300" distR="114300" simplePos="0" relativeHeight="251660288" behindDoc="0" locked="0" layoutInCell="1" allowOverlap="1" wp14:anchorId="3447AA95" wp14:editId="01AA34AB">
            <wp:simplePos x="0" y="0"/>
            <wp:positionH relativeFrom="column">
              <wp:posOffset>-274955</wp:posOffset>
            </wp:positionH>
            <wp:positionV relativeFrom="paragraph">
              <wp:posOffset>-622870</wp:posOffset>
            </wp:positionV>
            <wp:extent cx="1530350" cy="737870"/>
            <wp:effectExtent l="0" t="0" r="0" b="5080"/>
            <wp:wrapNone/>
            <wp:docPr id="2" name="Picture 2" descr="A logo with a glob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a globe and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30350" cy="737870"/>
                    </a:xfrm>
                    <a:prstGeom prst="rect">
                      <a:avLst/>
                    </a:prstGeom>
                    <a:noFill/>
                  </pic:spPr>
                </pic:pic>
              </a:graphicData>
            </a:graphic>
          </wp:anchor>
        </w:drawing>
      </w:r>
    </w:p>
    <w:p w14:paraId="74E2BEC1" w14:textId="2106BAAD" w:rsidR="16985EA5" w:rsidRPr="00BC51D9" w:rsidRDefault="00BC51D9" w:rsidP="16985EA5">
      <w:pPr>
        <w:pStyle w:val="xmsonormal"/>
        <w:spacing w:after="0"/>
        <w:rPr>
          <w:rFonts w:asciiTheme="minorHAnsi" w:hAnsiTheme="minorHAnsi" w:cstheme="minorHAnsi"/>
          <w:b/>
        </w:rPr>
      </w:pPr>
      <w:r w:rsidRPr="00BC51D9">
        <w:rPr>
          <w:rFonts w:asciiTheme="minorHAnsi" w:hAnsiTheme="minorHAnsi" w:cstheme="minorHAnsi"/>
          <w:b/>
          <w:bCs/>
          <w:noProof/>
        </w:rPr>
        <w:drawing>
          <wp:anchor distT="0" distB="0" distL="114300" distR="114300" simplePos="0" relativeHeight="251658240" behindDoc="0" locked="0" layoutInCell="1" allowOverlap="1" wp14:anchorId="709AF2D0" wp14:editId="64294CF3">
            <wp:simplePos x="0" y="0"/>
            <wp:positionH relativeFrom="margin">
              <wp:align>right</wp:align>
            </wp:positionH>
            <wp:positionV relativeFrom="topMargin">
              <wp:posOffset>128905</wp:posOffset>
            </wp:positionV>
            <wp:extent cx="1022985" cy="984885"/>
            <wp:effectExtent l="0" t="0" r="5715" b="571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CS Logo wglob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22985" cy="984885"/>
                    </a:xfrm>
                    <a:prstGeom prst="rect">
                      <a:avLst/>
                    </a:prstGeom>
                  </pic:spPr>
                </pic:pic>
              </a:graphicData>
            </a:graphic>
            <wp14:sizeRelH relativeFrom="margin">
              <wp14:pctWidth>0</wp14:pctWidth>
            </wp14:sizeRelH>
            <wp14:sizeRelV relativeFrom="margin">
              <wp14:pctHeight>0</wp14:pctHeight>
            </wp14:sizeRelV>
          </wp:anchor>
        </w:drawing>
      </w:r>
      <w:r w:rsidR="16985EA5" w:rsidRPr="00BC51D9">
        <w:rPr>
          <w:rFonts w:asciiTheme="minorHAnsi" w:hAnsiTheme="minorHAnsi" w:cstheme="minorHAnsi"/>
          <w:b/>
          <w:bCs/>
        </w:rPr>
        <w:t xml:space="preserve">Riverwood International Charter School </w:t>
      </w:r>
      <w:r w:rsidR="00D452CD">
        <w:rPr>
          <w:rFonts w:asciiTheme="minorHAnsi" w:hAnsiTheme="minorHAnsi" w:cstheme="minorHAnsi"/>
          <w:b/>
          <w:bCs/>
        </w:rPr>
        <w:t xml:space="preserve">&amp; Ridgeview Charter Middle School </w:t>
      </w:r>
      <w:r w:rsidR="16985EA5" w:rsidRPr="00BC51D9">
        <w:rPr>
          <w:rFonts w:asciiTheme="minorHAnsi" w:hAnsiTheme="minorHAnsi" w:cstheme="minorHAnsi"/>
          <w:b/>
          <w:bCs/>
        </w:rPr>
        <w:t>Assessment Policy</w:t>
      </w:r>
    </w:p>
    <w:p w14:paraId="6CD28038" w14:textId="30FAD67F" w:rsidR="16985EA5" w:rsidRPr="00BC51D9" w:rsidRDefault="16985EA5" w:rsidP="16985EA5">
      <w:pPr>
        <w:pStyle w:val="xmsonormal"/>
        <w:spacing w:after="0"/>
        <w:rPr>
          <w:rFonts w:asciiTheme="minorHAnsi" w:hAnsiTheme="minorHAnsi" w:cstheme="minorHAnsi"/>
        </w:rPr>
      </w:pPr>
      <w:r w:rsidRPr="00BC51D9">
        <w:rPr>
          <w:rFonts w:asciiTheme="minorHAnsi" w:hAnsiTheme="minorHAnsi" w:cstheme="minorHAnsi"/>
        </w:rPr>
        <w:t>The emphasis of the IB mission and philosophy at Riverwood</w:t>
      </w:r>
      <w:r w:rsidR="00D452CD">
        <w:rPr>
          <w:rFonts w:asciiTheme="minorHAnsi" w:hAnsiTheme="minorHAnsi" w:cstheme="minorHAnsi"/>
        </w:rPr>
        <w:t>/Ridgeview</w:t>
      </w:r>
      <w:r w:rsidRPr="00BC51D9">
        <w:rPr>
          <w:rFonts w:asciiTheme="minorHAnsi" w:hAnsiTheme="minorHAnsi" w:cstheme="minorHAnsi"/>
        </w:rPr>
        <w:t xml:space="preserve"> champions multiple research-based methods of assessment. Our pedagogy depends upon the values of IB, as well as recent research in education. </w:t>
      </w:r>
    </w:p>
    <w:p w14:paraId="43657DF0" w14:textId="76E5CD33" w:rsidR="002E3486" w:rsidRPr="00BC51D9" w:rsidRDefault="002E3486" w:rsidP="002E3486">
      <w:pPr>
        <w:pStyle w:val="xmsonormal"/>
        <w:spacing w:after="0"/>
        <w:rPr>
          <w:rFonts w:asciiTheme="minorHAnsi" w:hAnsiTheme="minorHAnsi" w:cstheme="minorHAnsi"/>
        </w:rPr>
      </w:pPr>
      <w:r w:rsidRPr="00BC51D9">
        <w:rPr>
          <w:rFonts w:asciiTheme="minorHAnsi" w:hAnsiTheme="minorHAnsi" w:cstheme="minorHAnsi"/>
        </w:rPr>
        <w:t>Our assessments policy demands that assessments be:</w:t>
      </w:r>
    </w:p>
    <w:p w14:paraId="279D2FEA" w14:textId="484D90AC" w:rsidR="002E3486" w:rsidRPr="00BC51D9" w:rsidRDefault="00F952C9" w:rsidP="002E3486">
      <w:pPr>
        <w:pStyle w:val="xmsonormal"/>
        <w:numPr>
          <w:ilvl w:val="0"/>
          <w:numId w:val="3"/>
        </w:numPr>
        <w:spacing w:after="120" w:afterAutospacing="0"/>
        <w:rPr>
          <w:rFonts w:asciiTheme="minorHAnsi" w:hAnsiTheme="minorHAnsi" w:cstheme="minorHAnsi"/>
        </w:rPr>
      </w:pPr>
      <w:r>
        <w:rPr>
          <w:rFonts w:asciiTheme="minorHAnsi" w:hAnsiTheme="minorHAnsi" w:cstheme="minorHAnsi"/>
        </w:rPr>
        <w:t>c</w:t>
      </w:r>
      <w:r w:rsidR="002E3486" w:rsidRPr="00BC51D9">
        <w:rPr>
          <w:rFonts w:asciiTheme="minorHAnsi" w:hAnsiTheme="minorHAnsi" w:cstheme="minorHAnsi"/>
        </w:rPr>
        <w:t>r</w:t>
      </w:r>
      <w:r>
        <w:rPr>
          <w:rFonts w:asciiTheme="minorHAnsi" w:hAnsiTheme="minorHAnsi" w:cstheme="minorHAnsi"/>
        </w:rPr>
        <w:t>iterion-related and standards-</w:t>
      </w:r>
      <w:r w:rsidR="002E3486" w:rsidRPr="00BC51D9">
        <w:rPr>
          <w:rFonts w:asciiTheme="minorHAnsi" w:hAnsiTheme="minorHAnsi" w:cstheme="minorHAnsi"/>
        </w:rPr>
        <w:t>based: utilizing IB aims and objectives and Common Core standards, as well as Fulton County assessment criteria for certain subjects, including Sciences and Language Ac</w:t>
      </w:r>
      <w:r>
        <w:rPr>
          <w:rFonts w:asciiTheme="minorHAnsi" w:hAnsiTheme="minorHAnsi" w:cstheme="minorHAnsi"/>
        </w:rPr>
        <w:t>quisition</w:t>
      </w:r>
    </w:p>
    <w:p w14:paraId="5443E1AC" w14:textId="05E7ABD0" w:rsidR="002E3486" w:rsidRPr="00BC51D9" w:rsidRDefault="002E3486" w:rsidP="00380E77">
      <w:pPr>
        <w:pStyle w:val="xmsonormal"/>
        <w:numPr>
          <w:ilvl w:val="0"/>
          <w:numId w:val="3"/>
        </w:numPr>
        <w:spacing w:after="120" w:afterAutospacing="0"/>
        <w:rPr>
          <w:rFonts w:asciiTheme="minorHAnsi" w:hAnsiTheme="minorHAnsi" w:cstheme="minorHAnsi"/>
        </w:rPr>
      </w:pPr>
      <w:r w:rsidRPr="00BC51D9">
        <w:rPr>
          <w:rFonts w:asciiTheme="minorHAnsi" w:hAnsiTheme="minorHAnsi" w:cstheme="minorHAnsi"/>
        </w:rPr>
        <w:t>varied: research shows that assessments that allow students multiple and varied means to demons</w:t>
      </w:r>
      <w:r w:rsidR="00F952C9">
        <w:rPr>
          <w:rFonts w:asciiTheme="minorHAnsi" w:hAnsiTheme="minorHAnsi" w:cstheme="minorHAnsi"/>
        </w:rPr>
        <w:t xml:space="preserve">trate mastery will help them </w:t>
      </w:r>
      <w:r w:rsidRPr="00BC51D9">
        <w:rPr>
          <w:rFonts w:asciiTheme="minorHAnsi" w:hAnsiTheme="minorHAnsi" w:cstheme="minorHAnsi"/>
        </w:rPr>
        <w:t>learn and evaluate thei</w:t>
      </w:r>
      <w:r w:rsidR="00F952C9">
        <w:rPr>
          <w:rFonts w:asciiTheme="minorHAnsi" w:hAnsiTheme="minorHAnsi" w:cstheme="minorHAnsi"/>
        </w:rPr>
        <w:t>r learning</w:t>
      </w:r>
    </w:p>
    <w:p w14:paraId="4B357021" w14:textId="1BB3C9EF" w:rsidR="002E3486" w:rsidRPr="00BC51D9" w:rsidRDefault="002E3486" w:rsidP="002E3486">
      <w:pPr>
        <w:pStyle w:val="xmsonormal"/>
        <w:numPr>
          <w:ilvl w:val="0"/>
          <w:numId w:val="3"/>
        </w:numPr>
        <w:spacing w:after="120" w:afterAutospacing="0"/>
        <w:rPr>
          <w:rFonts w:asciiTheme="minorHAnsi" w:hAnsiTheme="minorHAnsi" w:cstheme="minorHAnsi"/>
        </w:rPr>
      </w:pPr>
      <w:r w:rsidRPr="00BC51D9">
        <w:rPr>
          <w:rFonts w:asciiTheme="minorHAnsi" w:hAnsiTheme="minorHAnsi" w:cstheme="minorHAnsi"/>
        </w:rPr>
        <w:t>timely: assessments occur often, and feedback is timely. Students learn best when evaluated often, and the data</w:t>
      </w:r>
      <w:r w:rsidR="00F952C9">
        <w:rPr>
          <w:rFonts w:asciiTheme="minorHAnsi" w:hAnsiTheme="minorHAnsi" w:cstheme="minorHAnsi"/>
        </w:rPr>
        <w:t xml:space="preserve"> taken from assessments are </w:t>
      </w:r>
      <w:r w:rsidRPr="00BC51D9">
        <w:rPr>
          <w:rFonts w:asciiTheme="minorHAnsi" w:hAnsiTheme="minorHAnsi" w:cstheme="minorHAnsi"/>
        </w:rPr>
        <w:t xml:space="preserve">used to inform instruction, monitor progress, and enhance </w:t>
      </w:r>
      <w:r w:rsidR="00BB5A7D">
        <w:rPr>
          <w:rFonts w:asciiTheme="minorHAnsi" w:hAnsiTheme="minorHAnsi" w:cstheme="minorHAnsi"/>
        </w:rPr>
        <w:t>learning</w:t>
      </w:r>
    </w:p>
    <w:p w14:paraId="40F8A1C0" w14:textId="26B22909" w:rsidR="00A17DD3" w:rsidRDefault="00A17DD3" w:rsidP="00142410">
      <w:pPr>
        <w:pStyle w:val="xmsonormal"/>
        <w:numPr>
          <w:ilvl w:val="0"/>
          <w:numId w:val="3"/>
        </w:numPr>
        <w:spacing w:after="0" w:afterAutospacing="0"/>
        <w:rPr>
          <w:rFonts w:asciiTheme="minorHAnsi" w:hAnsiTheme="minorHAnsi" w:cstheme="minorHAnsi"/>
        </w:rPr>
      </w:pPr>
      <w:r w:rsidRPr="00A17DD3">
        <w:rPr>
          <w:rFonts w:asciiTheme="minorHAnsi" w:hAnsiTheme="minorHAnsi" w:cstheme="minorHAnsi"/>
        </w:rPr>
        <w:t>real-world: a</w:t>
      </w:r>
      <w:r w:rsidR="002E3486" w:rsidRPr="00A17DD3">
        <w:rPr>
          <w:rFonts w:asciiTheme="minorHAnsi" w:hAnsiTheme="minorHAnsi" w:cstheme="minorHAnsi"/>
        </w:rPr>
        <w:t>ssessment</w:t>
      </w:r>
      <w:r w:rsidR="00F952C9" w:rsidRPr="00A17DD3">
        <w:rPr>
          <w:rFonts w:asciiTheme="minorHAnsi" w:hAnsiTheme="minorHAnsi" w:cstheme="minorHAnsi"/>
        </w:rPr>
        <w:t>s are</w:t>
      </w:r>
      <w:r w:rsidR="002E3486" w:rsidRPr="00A17DD3">
        <w:rPr>
          <w:rFonts w:asciiTheme="minorHAnsi" w:hAnsiTheme="minorHAnsi" w:cstheme="minorHAnsi"/>
        </w:rPr>
        <w:t xml:space="preserve"> based on standards set forth by state and local governi</w:t>
      </w:r>
      <w:r w:rsidRPr="00A17DD3">
        <w:rPr>
          <w:rFonts w:asciiTheme="minorHAnsi" w:hAnsiTheme="minorHAnsi" w:cstheme="minorHAnsi"/>
        </w:rPr>
        <w:t>ng bodies and</w:t>
      </w:r>
      <w:r w:rsidR="002E3486" w:rsidRPr="00A17DD3">
        <w:rPr>
          <w:rFonts w:asciiTheme="minorHAnsi" w:hAnsiTheme="minorHAnsi" w:cstheme="minorHAnsi"/>
        </w:rPr>
        <w:t xml:space="preserve"> follow IB objectives </w:t>
      </w:r>
      <w:r w:rsidRPr="00A17DD3">
        <w:rPr>
          <w:rFonts w:asciiTheme="minorHAnsi" w:hAnsiTheme="minorHAnsi" w:cstheme="minorHAnsi"/>
        </w:rPr>
        <w:t>to</w:t>
      </w:r>
      <w:r w:rsidR="002E3486" w:rsidRPr="00A17DD3">
        <w:rPr>
          <w:rFonts w:asciiTheme="minorHAnsi" w:hAnsiTheme="minorHAnsi" w:cstheme="minorHAnsi"/>
        </w:rPr>
        <w:t xml:space="preserve"> create real-world connections and interdisciplinary learning. The real-world connect</w:t>
      </w:r>
      <w:r>
        <w:rPr>
          <w:rFonts w:asciiTheme="minorHAnsi" w:hAnsiTheme="minorHAnsi" w:cstheme="minorHAnsi"/>
        </w:rPr>
        <w:t>ion promotes depth of knowledge and supports</w:t>
      </w:r>
      <w:r w:rsidR="00BB5A7D">
        <w:rPr>
          <w:rFonts w:asciiTheme="minorHAnsi" w:hAnsiTheme="minorHAnsi" w:cstheme="minorHAnsi"/>
        </w:rPr>
        <w:t xml:space="preserve"> inquiry-based learning methods</w:t>
      </w:r>
    </w:p>
    <w:p w14:paraId="5DD41D75" w14:textId="3C8477E7" w:rsidR="002E3486" w:rsidRPr="00A17DD3" w:rsidRDefault="002E3486" w:rsidP="00A17DD3">
      <w:pPr>
        <w:pStyle w:val="xmsonormal"/>
        <w:spacing w:after="0" w:afterAutospacing="0"/>
        <w:rPr>
          <w:rFonts w:asciiTheme="minorHAnsi" w:hAnsiTheme="minorHAnsi" w:cstheme="minorHAnsi"/>
        </w:rPr>
      </w:pPr>
      <w:r w:rsidRPr="00A17DD3">
        <w:rPr>
          <w:rFonts w:asciiTheme="minorHAnsi" w:hAnsiTheme="minorHAnsi" w:cstheme="minorHAnsi"/>
        </w:rPr>
        <w:t>Assessments should also include:</w:t>
      </w:r>
    </w:p>
    <w:p w14:paraId="2797EC9A" w14:textId="7508633D" w:rsidR="002E3486" w:rsidRPr="00BC51D9" w:rsidRDefault="002E3486" w:rsidP="002E3486">
      <w:pPr>
        <w:pStyle w:val="xmsonormal"/>
        <w:numPr>
          <w:ilvl w:val="0"/>
          <w:numId w:val="4"/>
        </w:numPr>
        <w:spacing w:after="120" w:afterAutospacing="0"/>
        <w:rPr>
          <w:rFonts w:asciiTheme="minorHAnsi" w:hAnsiTheme="minorHAnsi" w:cstheme="minorHAnsi"/>
        </w:rPr>
      </w:pPr>
      <w:r w:rsidRPr="00BC51D9">
        <w:rPr>
          <w:rFonts w:asciiTheme="minorHAnsi" w:hAnsiTheme="minorHAnsi" w:cstheme="minorHAnsi"/>
        </w:rPr>
        <w:t>depth of knowledge: assessments value higher order thinking and allow students to reach the depth of understanding according to their prior knowledge, skills, and abilities</w:t>
      </w:r>
    </w:p>
    <w:p w14:paraId="0A5C891F" w14:textId="4DCD0A96" w:rsidR="002E3486" w:rsidRPr="00BC51D9" w:rsidRDefault="002E3486" w:rsidP="002E3486">
      <w:pPr>
        <w:pStyle w:val="xmsonormal"/>
        <w:numPr>
          <w:ilvl w:val="0"/>
          <w:numId w:val="4"/>
        </w:numPr>
        <w:spacing w:after="120" w:afterAutospacing="0"/>
        <w:rPr>
          <w:rFonts w:asciiTheme="minorHAnsi" w:hAnsiTheme="minorHAnsi" w:cstheme="minorHAnsi"/>
        </w:rPr>
      </w:pPr>
      <w:r w:rsidRPr="00BC51D9">
        <w:rPr>
          <w:rFonts w:asciiTheme="minorHAnsi" w:hAnsiTheme="minorHAnsi" w:cstheme="minorHAnsi"/>
        </w:rPr>
        <w:t>emphasis on a global connection: teachers place an emphasis on international mindedness and a global focus within the curriculum, and assess students through that lens by allowing students ch</w:t>
      </w:r>
      <w:r w:rsidR="00A17DD3">
        <w:rPr>
          <w:rFonts w:asciiTheme="minorHAnsi" w:hAnsiTheme="minorHAnsi" w:cstheme="minorHAnsi"/>
        </w:rPr>
        <w:t>oice</w:t>
      </w:r>
    </w:p>
    <w:p w14:paraId="469EBAE1" w14:textId="77777777" w:rsidR="00A17DD3" w:rsidRPr="00A17DD3" w:rsidRDefault="16985EA5" w:rsidP="0033599D">
      <w:pPr>
        <w:pStyle w:val="xmsonormal"/>
        <w:numPr>
          <w:ilvl w:val="0"/>
          <w:numId w:val="4"/>
        </w:numPr>
        <w:spacing w:after="0" w:afterAutospacing="0"/>
        <w:rPr>
          <w:rFonts w:asciiTheme="minorHAnsi" w:hAnsiTheme="minorHAnsi" w:cstheme="minorHAnsi"/>
          <w:b/>
        </w:rPr>
      </w:pPr>
      <w:r w:rsidRPr="00A17DD3">
        <w:rPr>
          <w:rFonts w:asciiTheme="minorHAnsi" w:hAnsiTheme="minorHAnsi" w:cstheme="minorHAnsi"/>
        </w:rPr>
        <w:t>emphasis on the whole student: differentiation is valued and assessments are given through a variety of strategies, differentiating in ability, knowledge, choice/preference,</w:t>
      </w:r>
      <w:r w:rsidR="00A17DD3" w:rsidRPr="00A17DD3">
        <w:rPr>
          <w:rFonts w:asciiTheme="minorHAnsi" w:hAnsiTheme="minorHAnsi" w:cstheme="minorHAnsi"/>
        </w:rPr>
        <w:t xml:space="preserve"> and learning style</w:t>
      </w:r>
      <w:r w:rsidRPr="00A17DD3">
        <w:rPr>
          <w:rFonts w:asciiTheme="minorHAnsi" w:hAnsiTheme="minorHAnsi" w:cstheme="minorHAnsi"/>
        </w:rPr>
        <w:t xml:space="preserve"> </w:t>
      </w:r>
    </w:p>
    <w:p w14:paraId="1B83299B" w14:textId="46F52BD1" w:rsidR="16985EA5" w:rsidRDefault="002E3486" w:rsidP="00A17DD3">
      <w:pPr>
        <w:pStyle w:val="xmsonormal"/>
        <w:spacing w:after="0" w:afterAutospacing="0"/>
        <w:rPr>
          <w:rFonts w:asciiTheme="minorHAnsi" w:hAnsiTheme="minorHAnsi" w:cstheme="minorHAnsi"/>
        </w:rPr>
      </w:pPr>
      <w:r w:rsidRPr="00A17DD3">
        <w:rPr>
          <w:rFonts w:asciiTheme="minorHAnsi" w:hAnsiTheme="minorHAnsi" w:cstheme="minorHAnsi"/>
        </w:rPr>
        <w:t>Balance of Assessment</w:t>
      </w:r>
      <w:r w:rsidR="00A97240" w:rsidRPr="00A17DD3">
        <w:rPr>
          <w:rFonts w:asciiTheme="minorHAnsi" w:hAnsiTheme="minorHAnsi" w:cstheme="minorHAnsi"/>
        </w:rPr>
        <w:t>:</w:t>
      </w:r>
      <w:r w:rsidR="00A97240" w:rsidRPr="00A17DD3">
        <w:rPr>
          <w:rFonts w:asciiTheme="minorHAnsi" w:hAnsiTheme="minorHAnsi" w:cstheme="minorHAnsi"/>
          <w:b/>
        </w:rPr>
        <w:t xml:space="preserve"> </w:t>
      </w:r>
      <w:r w:rsidR="16985EA5" w:rsidRPr="00A17DD3">
        <w:rPr>
          <w:rFonts w:asciiTheme="minorHAnsi" w:hAnsiTheme="minorHAnsi" w:cstheme="minorHAnsi"/>
        </w:rPr>
        <w:t>Student workload should be considered when developing assessments and assessment calendars.  PLCs work together to determine appropriate timelines and deadlines for assessment.</w:t>
      </w:r>
    </w:p>
    <w:p w14:paraId="2DD3E8ED" w14:textId="77777777" w:rsidR="00D452CD" w:rsidRPr="00BB5A7D" w:rsidRDefault="00D452CD" w:rsidP="00D452CD">
      <w:pPr>
        <w:pStyle w:val="xmsonormal"/>
        <w:rPr>
          <w:rFonts w:asciiTheme="minorHAnsi" w:hAnsiTheme="minorHAnsi" w:cstheme="minorHAnsi"/>
          <w:b/>
        </w:rPr>
      </w:pPr>
      <w:r w:rsidRPr="00BB5A7D">
        <w:rPr>
          <w:rFonts w:asciiTheme="minorHAnsi" w:hAnsiTheme="minorHAnsi" w:cstheme="minorHAnsi"/>
          <w:b/>
        </w:rPr>
        <w:t>Purposes of Assessment</w:t>
      </w:r>
    </w:p>
    <w:p w14:paraId="359B84F8" w14:textId="77777777" w:rsidR="00D452CD" w:rsidRPr="00BC51D9" w:rsidRDefault="00D452CD" w:rsidP="00D452CD">
      <w:pPr>
        <w:pStyle w:val="xmsonormal"/>
        <w:spacing w:after="0"/>
        <w:rPr>
          <w:rFonts w:asciiTheme="minorHAnsi" w:hAnsiTheme="minorHAnsi" w:cstheme="minorHAnsi"/>
        </w:rPr>
      </w:pPr>
      <w:r w:rsidRPr="00BC51D9">
        <w:rPr>
          <w:rFonts w:asciiTheme="minorHAnsi" w:hAnsiTheme="minorHAnsi" w:cstheme="minorHAnsi"/>
        </w:rPr>
        <w:t>Assessments are designed to be both formative and summative.  Teachers are expected to provide feedback on at least 9 assessments throughout the semester through a variety of formative and summative experiences. Teachers are required to post grades at least biweekly.  A final exam is to be given at the end of each semester.</w:t>
      </w:r>
    </w:p>
    <w:p w14:paraId="2A48F2C4" w14:textId="77777777" w:rsidR="00D452CD" w:rsidRPr="00BB5A7D" w:rsidRDefault="00D452CD" w:rsidP="00D452CD">
      <w:pPr>
        <w:pStyle w:val="xmsonormal"/>
        <w:spacing w:after="0"/>
        <w:rPr>
          <w:rFonts w:asciiTheme="minorHAnsi" w:hAnsiTheme="minorHAnsi" w:cstheme="minorHAnsi"/>
        </w:rPr>
      </w:pPr>
      <w:r w:rsidRPr="00BC51D9">
        <w:rPr>
          <w:rFonts w:asciiTheme="minorHAnsi" w:hAnsiTheme="minorHAnsi" w:cstheme="minorHAnsi"/>
        </w:rPr>
        <w:lastRenderedPageBreak/>
        <w:t xml:space="preserve">Teachers use these assessments to gather data on student progress and to inform future instruction.  Professional learning communities collaborate on standardization of common assessments to ensure consistency in marking. </w:t>
      </w:r>
    </w:p>
    <w:p w14:paraId="4B96066B" w14:textId="77777777" w:rsidR="00D452CD" w:rsidRPr="00BC51D9" w:rsidRDefault="00D452CD" w:rsidP="00D452CD">
      <w:pPr>
        <w:pStyle w:val="xmsonormal"/>
        <w:spacing w:after="0"/>
        <w:rPr>
          <w:rFonts w:asciiTheme="minorHAnsi" w:hAnsiTheme="minorHAnsi" w:cstheme="minorHAnsi"/>
          <w:b/>
        </w:rPr>
      </w:pPr>
      <w:r w:rsidRPr="00BC51D9">
        <w:rPr>
          <w:rFonts w:asciiTheme="minorHAnsi" w:hAnsiTheme="minorHAnsi" w:cstheme="minorHAnsi"/>
          <w:b/>
        </w:rPr>
        <w:t>Assessment Environment</w:t>
      </w:r>
    </w:p>
    <w:p w14:paraId="55812012" w14:textId="77777777" w:rsidR="00D452CD" w:rsidRDefault="00D452CD" w:rsidP="00D452CD">
      <w:pPr>
        <w:pStyle w:val="xmsonormal"/>
        <w:numPr>
          <w:ilvl w:val="0"/>
          <w:numId w:val="5"/>
        </w:numPr>
        <w:spacing w:before="0" w:beforeAutospacing="0"/>
        <w:rPr>
          <w:rFonts w:asciiTheme="minorHAnsi" w:hAnsiTheme="minorHAnsi" w:cstheme="minorHAnsi"/>
        </w:rPr>
      </w:pPr>
      <w:r w:rsidRPr="00BC51D9">
        <w:rPr>
          <w:rFonts w:asciiTheme="minorHAnsi" w:hAnsiTheme="minorHAnsi" w:cstheme="minorHAnsi"/>
        </w:rPr>
        <w:t>Appropriate testing environments must be provided for all students.</w:t>
      </w:r>
      <w:r>
        <w:rPr>
          <w:rFonts w:asciiTheme="minorHAnsi" w:hAnsiTheme="minorHAnsi" w:cstheme="minorHAnsi"/>
        </w:rPr>
        <w:t xml:space="preserve">  </w:t>
      </w:r>
    </w:p>
    <w:p w14:paraId="55B82D47" w14:textId="77777777" w:rsidR="00D452CD" w:rsidRDefault="00D452CD" w:rsidP="00D452CD">
      <w:pPr>
        <w:pStyle w:val="xmsonormal"/>
        <w:numPr>
          <w:ilvl w:val="0"/>
          <w:numId w:val="5"/>
        </w:numPr>
        <w:spacing w:before="0" w:beforeAutospacing="0"/>
        <w:rPr>
          <w:rFonts w:asciiTheme="minorHAnsi" w:hAnsiTheme="minorHAnsi" w:cstheme="minorHAnsi"/>
        </w:rPr>
      </w:pPr>
      <w:r w:rsidRPr="00BC51D9">
        <w:rPr>
          <w:rFonts w:asciiTheme="minorHAnsi" w:hAnsiTheme="minorHAnsi" w:cstheme="minorHAnsi"/>
        </w:rPr>
        <w:t xml:space="preserve">Expectations for appropriate behavior and acceptable activity must be communicated prior to assessment.  </w:t>
      </w:r>
    </w:p>
    <w:p w14:paraId="15ADD55C" w14:textId="77777777" w:rsidR="00D452CD" w:rsidRDefault="00D452CD" w:rsidP="00D452CD">
      <w:pPr>
        <w:pStyle w:val="xmsonormal"/>
        <w:numPr>
          <w:ilvl w:val="0"/>
          <w:numId w:val="5"/>
        </w:numPr>
        <w:spacing w:before="0" w:beforeAutospacing="0"/>
        <w:rPr>
          <w:rFonts w:asciiTheme="minorHAnsi" w:hAnsiTheme="minorHAnsi" w:cstheme="minorHAnsi"/>
        </w:rPr>
      </w:pPr>
      <w:r w:rsidRPr="00BC51D9">
        <w:rPr>
          <w:rFonts w:asciiTheme="minorHAnsi" w:hAnsiTheme="minorHAnsi" w:cstheme="minorHAnsi"/>
        </w:rPr>
        <w:t xml:space="preserve">Arrangements must be made for students requiring special testing accommodations. </w:t>
      </w:r>
    </w:p>
    <w:p w14:paraId="48DEF8B9" w14:textId="77777777" w:rsidR="00D452CD" w:rsidRPr="00BC51D9" w:rsidRDefault="00D452CD" w:rsidP="00D452CD">
      <w:pPr>
        <w:pStyle w:val="xmsonormal"/>
        <w:numPr>
          <w:ilvl w:val="0"/>
          <w:numId w:val="5"/>
        </w:numPr>
        <w:spacing w:before="0" w:beforeAutospacing="0"/>
        <w:rPr>
          <w:rFonts w:asciiTheme="minorHAnsi" w:hAnsiTheme="minorHAnsi" w:cstheme="minorHAnsi"/>
        </w:rPr>
      </w:pPr>
      <w:r>
        <w:rPr>
          <w:rFonts w:asciiTheme="minorHAnsi" w:hAnsiTheme="minorHAnsi" w:cstheme="minorHAnsi"/>
        </w:rPr>
        <w:t>Students must have a minimum of 9 assessments per semester.  These should include a balance of formative and summative assessments.</w:t>
      </w:r>
    </w:p>
    <w:p w14:paraId="7063378D" w14:textId="77777777" w:rsidR="00D452CD" w:rsidRPr="00D452CD" w:rsidRDefault="00D452CD" w:rsidP="00D452CD">
      <w:pPr>
        <w:pStyle w:val="xmsonormal"/>
        <w:spacing w:before="0" w:beforeAutospacing="0" w:after="0" w:afterAutospacing="0"/>
        <w:rPr>
          <w:rFonts w:asciiTheme="minorHAnsi" w:hAnsiTheme="minorHAnsi" w:cstheme="minorHAnsi"/>
          <w:b/>
          <w:bCs/>
        </w:rPr>
      </w:pPr>
      <w:r w:rsidRPr="00D452CD">
        <w:rPr>
          <w:rFonts w:asciiTheme="minorHAnsi" w:hAnsiTheme="minorHAnsi" w:cstheme="minorHAnsi"/>
          <w:b/>
          <w:bCs/>
        </w:rPr>
        <w:t xml:space="preserve">Rights and Responsibilities for All Riverwood and Ridgeview </w:t>
      </w:r>
    </w:p>
    <w:p w14:paraId="29571AC7" w14:textId="77777777" w:rsidR="00D452CD" w:rsidRPr="00D452CD" w:rsidRDefault="00D452CD" w:rsidP="00D452CD">
      <w:pPr>
        <w:pStyle w:val="xmsonormal"/>
        <w:spacing w:before="0" w:beforeAutospacing="0" w:after="0" w:afterAutospacing="0"/>
        <w:rPr>
          <w:rFonts w:asciiTheme="minorHAnsi" w:hAnsiTheme="minorHAnsi" w:cstheme="minorHAnsi"/>
          <w:b/>
          <w:bCs/>
        </w:rPr>
      </w:pPr>
    </w:p>
    <w:tbl>
      <w:tblPr>
        <w:tblStyle w:val="TableGrid"/>
        <w:tblW w:w="0" w:type="auto"/>
        <w:tblInd w:w="10" w:type="dxa"/>
        <w:tblLook w:val="04A0" w:firstRow="1" w:lastRow="0" w:firstColumn="1" w:lastColumn="0" w:noHBand="0" w:noVBand="1"/>
      </w:tblPr>
      <w:tblGrid>
        <w:gridCol w:w="1245"/>
        <w:gridCol w:w="4590"/>
        <w:gridCol w:w="4225"/>
      </w:tblGrid>
      <w:tr w:rsidR="00D452CD" w:rsidRPr="00D452CD" w14:paraId="5A7C2CD8" w14:textId="77777777" w:rsidTr="00D452CD">
        <w:tc>
          <w:tcPr>
            <w:tcW w:w="1245" w:type="dxa"/>
          </w:tcPr>
          <w:p w14:paraId="0DAB1631" w14:textId="77777777" w:rsidR="00D452CD" w:rsidRPr="00D452CD" w:rsidRDefault="00D452CD" w:rsidP="0098219B"/>
        </w:tc>
        <w:tc>
          <w:tcPr>
            <w:tcW w:w="4590" w:type="dxa"/>
          </w:tcPr>
          <w:p w14:paraId="777F1DBB" w14:textId="77777777" w:rsidR="00D452CD" w:rsidRPr="00D452CD" w:rsidRDefault="00D452CD" w:rsidP="0098219B">
            <w:r w:rsidRPr="00D452CD">
              <w:t>Rights</w:t>
            </w:r>
          </w:p>
        </w:tc>
        <w:tc>
          <w:tcPr>
            <w:tcW w:w="4225" w:type="dxa"/>
          </w:tcPr>
          <w:p w14:paraId="62A47728" w14:textId="77777777" w:rsidR="00D452CD" w:rsidRPr="00D452CD" w:rsidRDefault="00D452CD" w:rsidP="0098219B">
            <w:r w:rsidRPr="00D452CD">
              <w:t>Responsibilities</w:t>
            </w:r>
          </w:p>
        </w:tc>
      </w:tr>
      <w:tr w:rsidR="00D452CD" w:rsidRPr="00D452CD" w14:paraId="2B74C3B4" w14:textId="77777777" w:rsidTr="00D452CD">
        <w:tc>
          <w:tcPr>
            <w:tcW w:w="1245" w:type="dxa"/>
          </w:tcPr>
          <w:p w14:paraId="67581857" w14:textId="77777777" w:rsidR="00D452CD" w:rsidRDefault="00D452CD" w:rsidP="0098219B"/>
          <w:p w14:paraId="65E2BEFE" w14:textId="77777777" w:rsidR="00D452CD" w:rsidRDefault="00D452CD" w:rsidP="0098219B"/>
          <w:p w14:paraId="33E6CB35" w14:textId="77777777" w:rsidR="00D452CD" w:rsidRDefault="00D452CD" w:rsidP="0098219B"/>
          <w:p w14:paraId="68D14936" w14:textId="46C5F8CE" w:rsidR="00D452CD" w:rsidRPr="00D452CD" w:rsidRDefault="00D452CD" w:rsidP="0098219B">
            <w:r w:rsidRPr="00D452CD">
              <w:t>Students</w:t>
            </w:r>
          </w:p>
        </w:tc>
        <w:tc>
          <w:tcPr>
            <w:tcW w:w="4590" w:type="dxa"/>
          </w:tcPr>
          <w:p w14:paraId="3FF2884A" w14:textId="77777777" w:rsidR="00D452CD" w:rsidRPr="00D452CD" w:rsidRDefault="00D452CD" w:rsidP="0098219B">
            <w:pPr>
              <w:pStyle w:val="ListParagraph"/>
              <w:numPr>
                <w:ilvl w:val="0"/>
                <w:numId w:val="7"/>
              </w:numPr>
            </w:pPr>
            <w:r w:rsidRPr="00D452CD">
              <w:t xml:space="preserve">To know how they are </w:t>
            </w:r>
            <w:proofErr w:type="gramStart"/>
            <w:r w:rsidRPr="00D452CD">
              <w:t>performing</w:t>
            </w:r>
            <w:proofErr w:type="gramEnd"/>
          </w:p>
          <w:p w14:paraId="56635965" w14:textId="77777777" w:rsidR="00D452CD" w:rsidRPr="00D452CD" w:rsidRDefault="00D452CD" w:rsidP="0098219B">
            <w:pPr>
              <w:pStyle w:val="ListParagraph"/>
              <w:numPr>
                <w:ilvl w:val="0"/>
                <w:numId w:val="7"/>
              </w:numPr>
            </w:pPr>
            <w:r w:rsidRPr="00D452CD">
              <w:t xml:space="preserve">To understanding how they will be evaluated prior to </w:t>
            </w:r>
            <w:proofErr w:type="gramStart"/>
            <w:r w:rsidRPr="00D452CD">
              <w:t>evaluation</w:t>
            </w:r>
            <w:proofErr w:type="gramEnd"/>
          </w:p>
          <w:p w14:paraId="3C6961B7" w14:textId="77777777" w:rsidR="00D452CD" w:rsidRPr="00D452CD" w:rsidRDefault="00D452CD" w:rsidP="0098219B">
            <w:pPr>
              <w:pStyle w:val="ListParagraph"/>
              <w:numPr>
                <w:ilvl w:val="0"/>
                <w:numId w:val="7"/>
              </w:numPr>
            </w:pPr>
            <w:r w:rsidRPr="00D452CD">
              <w:t>To receive timely feedback and opportunities for improvement</w:t>
            </w:r>
          </w:p>
        </w:tc>
        <w:tc>
          <w:tcPr>
            <w:tcW w:w="4225" w:type="dxa"/>
          </w:tcPr>
          <w:p w14:paraId="31D68425" w14:textId="77777777" w:rsidR="00D452CD" w:rsidRPr="00D452CD" w:rsidRDefault="00D452CD" w:rsidP="0098219B">
            <w:pPr>
              <w:pStyle w:val="ListParagraph"/>
              <w:numPr>
                <w:ilvl w:val="0"/>
                <w:numId w:val="7"/>
              </w:numPr>
            </w:pPr>
            <w:r w:rsidRPr="00D452CD">
              <w:t>To complete all work to the best of their ability</w:t>
            </w:r>
          </w:p>
          <w:p w14:paraId="0D98510B" w14:textId="77777777" w:rsidR="00D452CD" w:rsidRPr="00D452CD" w:rsidRDefault="00D452CD" w:rsidP="0098219B">
            <w:pPr>
              <w:pStyle w:val="ListParagraph"/>
              <w:numPr>
                <w:ilvl w:val="0"/>
                <w:numId w:val="7"/>
              </w:numPr>
            </w:pPr>
            <w:r w:rsidRPr="00D452CD">
              <w:t>To submit work on time</w:t>
            </w:r>
          </w:p>
          <w:p w14:paraId="2769BF0E" w14:textId="77777777" w:rsidR="00D452CD" w:rsidRPr="00D452CD" w:rsidRDefault="00D452CD" w:rsidP="0098219B">
            <w:pPr>
              <w:pStyle w:val="ListParagraph"/>
              <w:numPr>
                <w:ilvl w:val="0"/>
                <w:numId w:val="7"/>
              </w:numPr>
            </w:pPr>
            <w:r w:rsidRPr="00D452CD">
              <w:t>To be active in the learning process</w:t>
            </w:r>
          </w:p>
          <w:p w14:paraId="1ED34E6F" w14:textId="77777777" w:rsidR="00D452CD" w:rsidRPr="00D452CD" w:rsidRDefault="00D452CD" w:rsidP="0098219B">
            <w:pPr>
              <w:pStyle w:val="ListParagraph"/>
              <w:numPr>
                <w:ilvl w:val="0"/>
                <w:numId w:val="7"/>
              </w:numPr>
            </w:pPr>
            <w:r w:rsidRPr="00D452CD">
              <w:t>To take opportunities to improve work</w:t>
            </w:r>
          </w:p>
        </w:tc>
      </w:tr>
      <w:tr w:rsidR="00D452CD" w:rsidRPr="00D452CD" w14:paraId="3B8ABB6E" w14:textId="77777777" w:rsidTr="00D452CD">
        <w:tc>
          <w:tcPr>
            <w:tcW w:w="1245" w:type="dxa"/>
          </w:tcPr>
          <w:p w14:paraId="7A4C5F35" w14:textId="77777777" w:rsidR="00D452CD" w:rsidRDefault="00D452CD" w:rsidP="0098219B"/>
          <w:p w14:paraId="563D8263" w14:textId="77777777" w:rsidR="00D452CD" w:rsidRDefault="00D452CD" w:rsidP="0098219B"/>
          <w:p w14:paraId="30F74D4A" w14:textId="77777777" w:rsidR="00D452CD" w:rsidRDefault="00D452CD" w:rsidP="0098219B"/>
          <w:p w14:paraId="77152BAE" w14:textId="77777777" w:rsidR="00D452CD" w:rsidRDefault="00D452CD" w:rsidP="0098219B"/>
          <w:p w14:paraId="7AF9F8C4" w14:textId="77777777" w:rsidR="00D452CD" w:rsidRDefault="00D452CD" w:rsidP="0098219B"/>
          <w:p w14:paraId="39849FE4" w14:textId="0239B5A4" w:rsidR="00D452CD" w:rsidRPr="00D452CD" w:rsidRDefault="00D452CD" w:rsidP="0098219B">
            <w:r w:rsidRPr="00D452CD">
              <w:t>Teachers</w:t>
            </w:r>
          </w:p>
        </w:tc>
        <w:tc>
          <w:tcPr>
            <w:tcW w:w="4590" w:type="dxa"/>
          </w:tcPr>
          <w:p w14:paraId="2FF6BCF4" w14:textId="77777777" w:rsidR="00D452CD" w:rsidRPr="00D452CD" w:rsidRDefault="00D452CD" w:rsidP="0098219B">
            <w:pPr>
              <w:pStyle w:val="ListParagraph"/>
              <w:numPr>
                <w:ilvl w:val="0"/>
                <w:numId w:val="8"/>
              </w:numPr>
            </w:pPr>
            <w:r w:rsidRPr="00D452CD">
              <w:t xml:space="preserve">To have students take ownership of </w:t>
            </w:r>
            <w:proofErr w:type="gramStart"/>
            <w:r w:rsidRPr="00D452CD">
              <w:t>learning</w:t>
            </w:r>
            <w:proofErr w:type="gramEnd"/>
          </w:p>
          <w:p w14:paraId="27BBAF4A" w14:textId="77777777" w:rsidR="00D452CD" w:rsidRPr="00D452CD" w:rsidRDefault="00D452CD" w:rsidP="0098219B">
            <w:pPr>
              <w:pStyle w:val="ListParagraph"/>
              <w:numPr>
                <w:ilvl w:val="0"/>
                <w:numId w:val="8"/>
              </w:numPr>
            </w:pPr>
            <w:r w:rsidRPr="00D452CD">
              <w:t>To receive student’s best work on time</w:t>
            </w:r>
          </w:p>
          <w:p w14:paraId="66406AC5" w14:textId="77777777" w:rsidR="00D452CD" w:rsidRPr="00D452CD" w:rsidRDefault="00D452CD" w:rsidP="0098219B">
            <w:pPr>
              <w:pStyle w:val="ListParagraph"/>
              <w:numPr>
                <w:ilvl w:val="0"/>
                <w:numId w:val="8"/>
              </w:numPr>
            </w:pPr>
            <w:r w:rsidRPr="00D452CD">
              <w:t>To receive training to implement best practices in assessment and evaluation</w:t>
            </w:r>
          </w:p>
        </w:tc>
        <w:tc>
          <w:tcPr>
            <w:tcW w:w="4225" w:type="dxa"/>
          </w:tcPr>
          <w:p w14:paraId="504CECF2" w14:textId="77777777" w:rsidR="00D452CD" w:rsidRPr="00D452CD" w:rsidRDefault="00D452CD" w:rsidP="0098219B">
            <w:pPr>
              <w:pStyle w:val="ListParagraph"/>
              <w:numPr>
                <w:ilvl w:val="0"/>
                <w:numId w:val="8"/>
              </w:numPr>
            </w:pPr>
            <w:r w:rsidRPr="00D452CD">
              <w:t>To prepare students for assessments</w:t>
            </w:r>
          </w:p>
          <w:p w14:paraId="322AD08A" w14:textId="77777777" w:rsidR="00D452CD" w:rsidRPr="00D452CD" w:rsidRDefault="00D452CD" w:rsidP="0098219B">
            <w:pPr>
              <w:pStyle w:val="ListParagraph"/>
              <w:numPr>
                <w:ilvl w:val="0"/>
                <w:numId w:val="8"/>
              </w:numPr>
            </w:pPr>
            <w:r w:rsidRPr="00D452CD">
              <w:t xml:space="preserve">To grade and return student work in a timely </w:t>
            </w:r>
            <w:proofErr w:type="gramStart"/>
            <w:r w:rsidRPr="00D452CD">
              <w:t>manner</w:t>
            </w:r>
            <w:proofErr w:type="gramEnd"/>
          </w:p>
          <w:p w14:paraId="2F8F02B2" w14:textId="77777777" w:rsidR="00D452CD" w:rsidRPr="00D452CD" w:rsidRDefault="00D452CD" w:rsidP="0098219B">
            <w:pPr>
              <w:pStyle w:val="ListParagraph"/>
              <w:numPr>
                <w:ilvl w:val="0"/>
                <w:numId w:val="8"/>
              </w:numPr>
            </w:pPr>
            <w:r w:rsidRPr="00D452CD">
              <w:t xml:space="preserve">To know and use best practices in teaching, assessment and </w:t>
            </w:r>
            <w:proofErr w:type="gramStart"/>
            <w:r w:rsidRPr="00D452CD">
              <w:t>evaluation</w:t>
            </w:r>
            <w:proofErr w:type="gramEnd"/>
          </w:p>
          <w:p w14:paraId="1C6721DC" w14:textId="77777777" w:rsidR="00D452CD" w:rsidRPr="00D452CD" w:rsidRDefault="00D452CD" w:rsidP="0098219B">
            <w:pPr>
              <w:pStyle w:val="ListParagraph"/>
              <w:numPr>
                <w:ilvl w:val="0"/>
                <w:numId w:val="8"/>
              </w:numPr>
            </w:pPr>
            <w:r w:rsidRPr="00D452CD">
              <w:t>to keep parents and students fully informed of progress as required</w:t>
            </w:r>
          </w:p>
        </w:tc>
      </w:tr>
      <w:tr w:rsidR="00D452CD" w14:paraId="101C47E4" w14:textId="77777777" w:rsidTr="00D452CD">
        <w:tc>
          <w:tcPr>
            <w:tcW w:w="1245" w:type="dxa"/>
          </w:tcPr>
          <w:p w14:paraId="646CEB3F" w14:textId="77777777" w:rsidR="00D452CD" w:rsidRDefault="00D452CD" w:rsidP="0098219B"/>
          <w:p w14:paraId="5CFE4B2D" w14:textId="77777777" w:rsidR="00D452CD" w:rsidRDefault="00D452CD" w:rsidP="0098219B"/>
          <w:p w14:paraId="11092FC2" w14:textId="77777777" w:rsidR="00D452CD" w:rsidRDefault="00D452CD" w:rsidP="0098219B"/>
          <w:p w14:paraId="65E3B60B" w14:textId="77777777" w:rsidR="00D452CD" w:rsidRDefault="00D452CD" w:rsidP="0098219B"/>
          <w:p w14:paraId="7FFF6F0E" w14:textId="77777777" w:rsidR="00D452CD" w:rsidRDefault="00D452CD" w:rsidP="0098219B"/>
          <w:p w14:paraId="544541E0" w14:textId="6BCBAED7" w:rsidR="00D452CD" w:rsidRPr="00D452CD" w:rsidRDefault="00D452CD" w:rsidP="0098219B">
            <w:r w:rsidRPr="00D452CD">
              <w:t>Parents</w:t>
            </w:r>
          </w:p>
        </w:tc>
        <w:tc>
          <w:tcPr>
            <w:tcW w:w="4590" w:type="dxa"/>
          </w:tcPr>
          <w:p w14:paraId="7FFD232F" w14:textId="77777777" w:rsidR="00D452CD" w:rsidRPr="00D452CD" w:rsidRDefault="00D452CD" w:rsidP="0098219B">
            <w:pPr>
              <w:pStyle w:val="ListParagraph"/>
              <w:numPr>
                <w:ilvl w:val="0"/>
                <w:numId w:val="9"/>
              </w:numPr>
            </w:pPr>
            <w:r w:rsidRPr="00D452CD">
              <w:t xml:space="preserve">to know on a regular basis how their child is </w:t>
            </w:r>
            <w:proofErr w:type="gramStart"/>
            <w:r w:rsidRPr="00D452CD">
              <w:t>performing</w:t>
            </w:r>
            <w:proofErr w:type="gramEnd"/>
          </w:p>
          <w:p w14:paraId="2D3BC919" w14:textId="77777777" w:rsidR="00D452CD" w:rsidRPr="00D452CD" w:rsidRDefault="00D452CD" w:rsidP="0098219B">
            <w:pPr>
              <w:pStyle w:val="ListParagraph"/>
              <w:numPr>
                <w:ilvl w:val="0"/>
                <w:numId w:val="9"/>
              </w:numPr>
            </w:pPr>
            <w:r w:rsidRPr="00D452CD">
              <w:t xml:space="preserve">to be able to contact teachers regarding student progress and how to help them </w:t>
            </w:r>
            <w:proofErr w:type="gramStart"/>
            <w:r w:rsidRPr="00D452CD">
              <w:t>improve</w:t>
            </w:r>
            <w:proofErr w:type="gramEnd"/>
          </w:p>
          <w:p w14:paraId="699E83D8" w14:textId="05545D28" w:rsidR="00D452CD" w:rsidRPr="00D452CD" w:rsidRDefault="00D452CD" w:rsidP="0098219B">
            <w:pPr>
              <w:pStyle w:val="ListParagraph"/>
              <w:numPr>
                <w:ilvl w:val="0"/>
                <w:numId w:val="9"/>
              </w:numPr>
            </w:pPr>
            <w:r w:rsidRPr="00D452CD">
              <w:t>to be informed of subject requirements, assessments, evaluations</w:t>
            </w:r>
            <w:r>
              <w:t>,</w:t>
            </w:r>
            <w:r w:rsidRPr="00D452CD">
              <w:t xml:space="preserve"> and dates for submission via a syllabi and regular communication</w:t>
            </w:r>
          </w:p>
        </w:tc>
        <w:tc>
          <w:tcPr>
            <w:tcW w:w="4225" w:type="dxa"/>
          </w:tcPr>
          <w:p w14:paraId="0134E56A" w14:textId="77777777" w:rsidR="00D452CD" w:rsidRPr="00D452CD" w:rsidRDefault="00D452CD" w:rsidP="0098219B">
            <w:pPr>
              <w:pStyle w:val="ListParagraph"/>
              <w:numPr>
                <w:ilvl w:val="0"/>
                <w:numId w:val="9"/>
              </w:numPr>
            </w:pPr>
            <w:r w:rsidRPr="00D452CD">
              <w:t xml:space="preserve">to initiate contact with teachers </w:t>
            </w:r>
          </w:p>
          <w:p w14:paraId="6551D538" w14:textId="77777777" w:rsidR="00D452CD" w:rsidRPr="00D452CD" w:rsidRDefault="00D452CD" w:rsidP="0098219B">
            <w:pPr>
              <w:pStyle w:val="ListParagraph"/>
              <w:numPr>
                <w:ilvl w:val="0"/>
                <w:numId w:val="9"/>
              </w:numPr>
            </w:pPr>
            <w:r w:rsidRPr="00D452CD">
              <w:t xml:space="preserve">to ensure that their child completes assigned </w:t>
            </w:r>
            <w:proofErr w:type="gramStart"/>
            <w:r w:rsidRPr="00D452CD">
              <w:t>work</w:t>
            </w:r>
            <w:proofErr w:type="gramEnd"/>
          </w:p>
          <w:p w14:paraId="0F6DAAA7" w14:textId="77777777" w:rsidR="00D452CD" w:rsidRPr="00D452CD" w:rsidRDefault="00D452CD" w:rsidP="0098219B">
            <w:pPr>
              <w:pStyle w:val="ListParagraph"/>
              <w:numPr>
                <w:ilvl w:val="0"/>
                <w:numId w:val="9"/>
              </w:numPr>
            </w:pPr>
            <w:r w:rsidRPr="00D452CD">
              <w:t>to monitor the progress of their child</w:t>
            </w:r>
          </w:p>
          <w:p w14:paraId="7D38776B" w14:textId="77777777" w:rsidR="00D452CD" w:rsidRPr="00D452CD" w:rsidRDefault="00D452CD" w:rsidP="0098219B">
            <w:pPr>
              <w:pStyle w:val="ListParagraph"/>
              <w:numPr>
                <w:ilvl w:val="0"/>
                <w:numId w:val="9"/>
              </w:numPr>
            </w:pPr>
            <w:r w:rsidRPr="00D452CD">
              <w:t>to act as a partner in the learning process</w:t>
            </w:r>
          </w:p>
          <w:p w14:paraId="7A4A5142" w14:textId="77777777" w:rsidR="00D452CD" w:rsidRPr="00D452CD" w:rsidRDefault="00D452CD" w:rsidP="0098219B">
            <w:pPr>
              <w:pStyle w:val="ListParagraph"/>
              <w:numPr>
                <w:ilvl w:val="0"/>
                <w:numId w:val="9"/>
              </w:numPr>
            </w:pPr>
            <w:r w:rsidRPr="00D452CD">
              <w:t>to know about and monitor due dates for work submission</w:t>
            </w:r>
          </w:p>
        </w:tc>
      </w:tr>
    </w:tbl>
    <w:p w14:paraId="4E631E58" w14:textId="459C623E" w:rsidR="16985EA5" w:rsidRPr="00D452CD" w:rsidRDefault="16985EA5" w:rsidP="16985EA5">
      <w:pPr>
        <w:pStyle w:val="xmsonormal"/>
        <w:spacing w:after="0"/>
        <w:rPr>
          <w:rFonts w:asciiTheme="minorHAnsi" w:hAnsiTheme="minorHAnsi" w:cstheme="minorHAnsi"/>
          <w:b/>
        </w:rPr>
      </w:pPr>
      <w:r w:rsidRPr="00D452CD">
        <w:rPr>
          <w:rFonts w:asciiTheme="minorHAnsi" w:hAnsiTheme="minorHAnsi" w:cstheme="minorHAnsi"/>
          <w:b/>
          <w:bCs/>
        </w:rPr>
        <w:lastRenderedPageBreak/>
        <w:t xml:space="preserve">Middle Years </w:t>
      </w:r>
      <w:proofErr w:type="spellStart"/>
      <w:r w:rsidRPr="00D452CD">
        <w:rPr>
          <w:rFonts w:asciiTheme="minorHAnsi" w:hAnsiTheme="minorHAnsi" w:cstheme="minorHAnsi"/>
          <w:b/>
          <w:bCs/>
        </w:rPr>
        <w:t>Program</w:t>
      </w:r>
      <w:r w:rsidR="00BC51D9" w:rsidRPr="00D452CD">
        <w:rPr>
          <w:rFonts w:asciiTheme="minorHAnsi" w:hAnsiTheme="minorHAnsi" w:cstheme="minorHAnsi"/>
          <w:b/>
          <w:bCs/>
        </w:rPr>
        <w:t>me</w:t>
      </w:r>
      <w:proofErr w:type="spellEnd"/>
      <w:r w:rsidRPr="00D452CD">
        <w:rPr>
          <w:rFonts w:asciiTheme="minorHAnsi" w:hAnsiTheme="minorHAnsi" w:cstheme="minorHAnsi"/>
          <w:b/>
          <w:bCs/>
        </w:rPr>
        <w:t xml:space="preserve"> (MYP)  </w:t>
      </w:r>
    </w:p>
    <w:p w14:paraId="24943B21" w14:textId="1DA4A833" w:rsidR="16985EA5" w:rsidRPr="00D452CD" w:rsidRDefault="16985EA5" w:rsidP="16985EA5">
      <w:pPr>
        <w:pStyle w:val="xmsonormal"/>
        <w:spacing w:after="0"/>
        <w:rPr>
          <w:rFonts w:asciiTheme="minorHAnsi" w:hAnsiTheme="minorHAnsi" w:cstheme="minorHAnsi"/>
        </w:rPr>
      </w:pPr>
      <w:r w:rsidRPr="00D452CD">
        <w:rPr>
          <w:rFonts w:asciiTheme="minorHAnsi" w:hAnsiTheme="minorHAnsi" w:cstheme="minorHAnsi"/>
        </w:rPr>
        <w:t xml:space="preserve">MYP Assessment:  Students receive a Middle Years </w:t>
      </w:r>
      <w:proofErr w:type="spellStart"/>
      <w:r w:rsidRPr="00D452CD">
        <w:rPr>
          <w:rFonts w:asciiTheme="minorHAnsi" w:hAnsiTheme="minorHAnsi" w:cstheme="minorHAnsi"/>
        </w:rPr>
        <w:t>Program</w:t>
      </w:r>
      <w:r w:rsidR="00BC51D9" w:rsidRPr="00D452CD">
        <w:rPr>
          <w:rFonts w:asciiTheme="minorHAnsi" w:hAnsiTheme="minorHAnsi" w:cstheme="minorHAnsi"/>
        </w:rPr>
        <w:t>me</w:t>
      </w:r>
      <w:proofErr w:type="spellEnd"/>
      <w:r w:rsidRPr="00D452CD">
        <w:rPr>
          <w:rFonts w:asciiTheme="minorHAnsi" w:hAnsiTheme="minorHAnsi" w:cstheme="minorHAnsi"/>
        </w:rPr>
        <w:t xml:space="preserve"> report card. MYP achievement is reported each semester and is attached to the Fulton County semester report card.  MYP achievement points and MYP marks indicate your child’s performance in each of the eight MYP subject areas when compared to the International Baccalaureate Middle Years Program Summative Descriptors.  Academic Achievement is graded on a scale of </w:t>
      </w:r>
      <w:r w:rsidR="00DE5689" w:rsidRPr="00D452CD">
        <w:rPr>
          <w:rFonts w:asciiTheme="minorHAnsi" w:hAnsiTheme="minorHAnsi" w:cstheme="minorHAnsi"/>
        </w:rPr>
        <w:t>0-8</w:t>
      </w:r>
      <w:r w:rsidRPr="00D452CD">
        <w:rPr>
          <w:rFonts w:asciiTheme="minorHAnsi" w:hAnsiTheme="minorHAnsi" w:cstheme="minorHAnsi"/>
        </w:rPr>
        <w:t xml:space="preserve">.   </w:t>
      </w:r>
    </w:p>
    <w:p w14:paraId="32CE888E" w14:textId="173745AE" w:rsidR="16985EA5" w:rsidRPr="00BC51D9" w:rsidRDefault="16985EA5" w:rsidP="16985EA5">
      <w:pPr>
        <w:pStyle w:val="xmsonormal"/>
        <w:spacing w:after="0"/>
        <w:rPr>
          <w:rFonts w:asciiTheme="minorHAnsi" w:hAnsiTheme="minorHAnsi" w:cstheme="minorHAnsi"/>
        </w:rPr>
      </w:pPr>
      <w:r w:rsidRPr="00D452CD">
        <w:rPr>
          <w:rFonts w:asciiTheme="minorHAnsi" w:hAnsiTheme="minorHAnsi" w:cstheme="minorHAnsi"/>
        </w:rPr>
        <w:t>The subject area teachers assess throughout each semester using formative (periodic judgment on progress and effect of studies) and summative (assessment that takes place at the end of the semester) assessments.  At the end of each marking period, students will be assessed against MYP criteria for performance.  The mark given will not necessarily correlate to the grade given on the Fulton County semester report card.  Additionally, each teacher will</w:t>
      </w:r>
      <w:r w:rsidR="00BB5A7D" w:rsidRPr="00D452CD">
        <w:rPr>
          <w:rFonts w:asciiTheme="minorHAnsi" w:hAnsiTheme="minorHAnsi" w:cstheme="minorHAnsi"/>
        </w:rPr>
        <w:t xml:space="preserve"> write commentary to assist their s</w:t>
      </w:r>
      <w:r w:rsidRPr="00D452CD">
        <w:rPr>
          <w:rFonts w:asciiTheme="minorHAnsi" w:hAnsiTheme="minorHAnsi" w:cstheme="minorHAnsi"/>
        </w:rPr>
        <w:t>tudent</w:t>
      </w:r>
      <w:r w:rsidR="00BB5A7D" w:rsidRPr="00D452CD">
        <w:rPr>
          <w:rFonts w:asciiTheme="minorHAnsi" w:hAnsiTheme="minorHAnsi" w:cstheme="minorHAnsi"/>
        </w:rPr>
        <w:t>s</w:t>
      </w:r>
      <w:r w:rsidRPr="00D452CD">
        <w:rPr>
          <w:rFonts w:asciiTheme="minorHAnsi" w:hAnsiTheme="minorHAnsi" w:cstheme="minorHAnsi"/>
        </w:rPr>
        <w:t xml:space="preserve"> in improving his or her performance in relationship to the MYP course objectives.</w:t>
      </w:r>
      <w:r w:rsidRPr="00BC51D9">
        <w:rPr>
          <w:rFonts w:asciiTheme="minorHAnsi" w:hAnsiTheme="minorHAnsi" w:cstheme="minorHAnsi"/>
        </w:rPr>
        <w:t xml:space="preserve">   </w:t>
      </w:r>
    </w:p>
    <w:p w14:paraId="7BB36C20" w14:textId="7DDDC93A" w:rsidR="001E0D3D" w:rsidRPr="00BC51D9" w:rsidRDefault="002E3486" w:rsidP="002E3486">
      <w:pPr>
        <w:pStyle w:val="xmsonormal"/>
        <w:spacing w:after="0"/>
        <w:rPr>
          <w:rFonts w:asciiTheme="minorHAnsi" w:hAnsiTheme="minorHAnsi" w:cstheme="minorHAnsi"/>
          <w:b/>
        </w:rPr>
      </w:pPr>
      <w:r w:rsidRPr="00BC51D9">
        <w:rPr>
          <w:rFonts w:asciiTheme="minorHAnsi" w:hAnsiTheme="minorHAnsi" w:cstheme="minorHAnsi"/>
          <w:b/>
        </w:rPr>
        <w:t xml:space="preserve">MYP Subject Area Criteria: </w:t>
      </w:r>
    </w:p>
    <w:tbl>
      <w:tblPr>
        <w:tblStyle w:val="TableGrid"/>
        <w:tblW w:w="0" w:type="auto"/>
        <w:tblLook w:val="04A0" w:firstRow="1" w:lastRow="0" w:firstColumn="1" w:lastColumn="0" w:noHBand="0" w:noVBand="1"/>
      </w:tblPr>
      <w:tblGrid>
        <w:gridCol w:w="3617"/>
        <w:gridCol w:w="4435"/>
      </w:tblGrid>
      <w:tr w:rsidR="00A3186B" w:rsidRPr="00BC51D9" w14:paraId="660F9B81" w14:textId="77777777" w:rsidTr="00BC51D9">
        <w:trPr>
          <w:trHeight w:val="1296"/>
        </w:trPr>
        <w:tc>
          <w:tcPr>
            <w:tcW w:w="0" w:type="auto"/>
            <w:vAlign w:val="center"/>
          </w:tcPr>
          <w:p w14:paraId="07287529" w14:textId="1EF51300" w:rsidR="00A3186B" w:rsidRPr="00BC51D9" w:rsidRDefault="00A3186B" w:rsidP="00BC51D9">
            <w:pPr>
              <w:pStyle w:val="xmsonormal"/>
              <w:spacing w:after="0"/>
              <w:rPr>
                <w:rFonts w:asciiTheme="minorHAnsi" w:hAnsiTheme="minorHAnsi" w:cstheme="minorHAnsi"/>
                <w:sz w:val="22"/>
                <w:szCs w:val="22"/>
              </w:rPr>
            </w:pPr>
            <w:r w:rsidRPr="00BC51D9">
              <w:rPr>
                <w:rFonts w:asciiTheme="minorHAnsi" w:hAnsiTheme="minorHAnsi" w:cstheme="minorHAnsi"/>
                <w:sz w:val="22"/>
                <w:szCs w:val="22"/>
              </w:rPr>
              <w:t>Language &amp; Literature</w:t>
            </w:r>
          </w:p>
        </w:tc>
        <w:tc>
          <w:tcPr>
            <w:tcW w:w="0" w:type="auto"/>
            <w:vAlign w:val="center"/>
          </w:tcPr>
          <w:p w14:paraId="3737942D" w14:textId="5B8D7F47" w:rsidR="00A3186B" w:rsidRPr="00BC51D9" w:rsidRDefault="00A3186B"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A. Analyzing</w:t>
            </w:r>
          </w:p>
          <w:p w14:paraId="6A3C45EE" w14:textId="5E58B11D" w:rsidR="00A3186B" w:rsidRPr="00BC51D9" w:rsidRDefault="00A3186B"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B. Organizing</w:t>
            </w:r>
          </w:p>
          <w:p w14:paraId="2553B585" w14:textId="0B8F9C13" w:rsidR="00A3186B" w:rsidRPr="00BC51D9" w:rsidRDefault="00A3186B"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C. Producing language</w:t>
            </w:r>
          </w:p>
          <w:p w14:paraId="36234D02" w14:textId="1F634604" w:rsidR="00A3186B" w:rsidRPr="00BC51D9" w:rsidRDefault="00A3186B"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D. Using language</w:t>
            </w:r>
          </w:p>
        </w:tc>
      </w:tr>
      <w:tr w:rsidR="00A3186B" w:rsidRPr="00BC51D9" w14:paraId="0773F483" w14:textId="77777777" w:rsidTr="00BC51D9">
        <w:trPr>
          <w:trHeight w:val="1296"/>
        </w:trPr>
        <w:tc>
          <w:tcPr>
            <w:tcW w:w="0" w:type="auto"/>
            <w:vAlign w:val="center"/>
          </w:tcPr>
          <w:p w14:paraId="4ED53DFB" w14:textId="565DBD3F" w:rsidR="00A3186B" w:rsidRPr="00BC51D9" w:rsidRDefault="00A3186B" w:rsidP="00BC51D9">
            <w:pPr>
              <w:pStyle w:val="xmsonormal"/>
              <w:spacing w:after="0"/>
              <w:rPr>
                <w:rFonts w:asciiTheme="minorHAnsi" w:hAnsiTheme="minorHAnsi" w:cstheme="minorHAnsi"/>
                <w:sz w:val="22"/>
                <w:szCs w:val="22"/>
              </w:rPr>
            </w:pPr>
            <w:r w:rsidRPr="00BC51D9">
              <w:rPr>
                <w:rFonts w:asciiTheme="minorHAnsi" w:hAnsiTheme="minorHAnsi" w:cstheme="minorHAnsi"/>
                <w:sz w:val="22"/>
                <w:szCs w:val="22"/>
              </w:rPr>
              <w:t>Mathematics</w:t>
            </w:r>
          </w:p>
        </w:tc>
        <w:tc>
          <w:tcPr>
            <w:tcW w:w="0" w:type="auto"/>
            <w:vAlign w:val="center"/>
          </w:tcPr>
          <w:p w14:paraId="008F1C9C" w14:textId="3E81DB60" w:rsidR="00A3186B" w:rsidRPr="00BC51D9" w:rsidRDefault="00A3186B"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A. Knowing and understanding</w:t>
            </w:r>
          </w:p>
          <w:p w14:paraId="0D493FC7" w14:textId="16C9B623" w:rsidR="00A3186B" w:rsidRPr="00BC51D9" w:rsidRDefault="00A3186B"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B. Investigating patterns</w:t>
            </w:r>
          </w:p>
          <w:p w14:paraId="4E206420" w14:textId="535D2266" w:rsidR="00A3186B" w:rsidRPr="00BC51D9" w:rsidRDefault="00A3186B"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C. Communicating</w:t>
            </w:r>
          </w:p>
          <w:p w14:paraId="65B7A63D" w14:textId="4BADF2C2" w:rsidR="00A3186B" w:rsidRPr="00BC51D9" w:rsidRDefault="00A3186B"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D. Applying mathematics in real world contexts</w:t>
            </w:r>
          </w:p>
        </w:tc>
      </w:tr>
      <w:tr w:rsidR="001E0D3D" w:rsidRPr="00BC51D9" w14:paraId="4783ABC3" w14:textId="77777777" w:rsidTr="00BC51D9">
        <w:trPr>
          <w:trHeight w:val="1296"/>
        </w:trPr>
        <w:tc>
          <w:tcPr>
            <w:tcW w:w="0" w:type="auto"/>
            <w:vAlign w:val="center"/>
          </w:tcPr>
          <w:p w14:paraId="09932414" w14:textId="6A3FB085" w:rsidR="001E0D3D" w:rsidRPr="00BC51D9" w:rsidRDefault="001E0D3D" w:rsidP="00BC51D9">
            <w:pPr>
              <w:pStyle w:val="xmsonormal"/>
              <w:spacing w:after="0"/>
              <w:rPr>
                <w:rFonts w:asciiTheme="minorHAnsi" w:hAnsiTheme="minorHAnsi" w:cstheme="minorHAnsi"/>
                <w:sz w:val="22"/>
                <w:szCs w:val="22"/>
              </w:rPr>
            </w:pPr>
            <w:r w:rsidRPr="00BC51D9">
              <w:rPr>
                <w:rFonts w:asciiTheme="minorHAnsi" w:hAnsiTheme="minorHAnsi" w:cstheme="minorHAnsi"/>
                <w:sz w:val="22"/>
                <w:szCs w:val="22"/>
              </w:rPr>
              <w:t>Language Acquisition</w:t>
            </w:r>
          </w:p>
        </w:tc>
        <w:tc>
          <w:tcPr>
            <w:tcW w:w="0" w:type="auto"/>
            <w:vAlign w:val="center"/>
          </w:tcPr>
          <w:p w14:paraId="2D70DA50" w14:textId="77777777" w:rsidR="001E0D3D" w:rsidRPr="00BC51D9" w:rsidRDefault="001E0D3D"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A. Comprehending spoken &amp; visual text</w:t>
            </w:r>
          </w:p>
          <w:p w14:paraId="47A8D60A" w14:textId="36FD7A0C" w:rsidR="001E0D3D" w:rsidRPr="00BC51D9" w:rsidRDefault="001E0D3D"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B. Comprehending written &amp; visual text</w:t>
            </w:r>
          </w:p>
          <w:p w14:paraId="225EA28C" w14:textId="353FF3C7" w:rsidR="001E0D3D" w:rsidRPr="00BC51D9" w:rsidRDefault="001E0D3D"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C. Communicating</w:t>
            </w:r>
          </w:p>
          <w:p w14:paraId="6CDBCE3B" w14:textId="33280BEF" w:rsidR="001E0D3D" w:rsidRPr="00BC51D9" w:rsidRDefault="001E0D3D"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D. Using Language</w:t>
            </w:r>
          </w:p>
        </w:tc>
      </w:tr>
      <w:tr w:rsidR="001E0D3D" w:rsidRPr="00BC51D9" w14:paraId="66D8F67E" w14:textId="77777777" w:rsidTr="00BC51D9">
        <w:trPr>
          <w:trHeight w:val="1296"/>
        </w:trPr>
        <w:tc>
          <w:tcPr>
            <w:tcW w:w="0" w:type="auto"/>
            <w:vAlign w:val="center"/>
          </w:tcPr>
          <w:p w14:paraId="21613B46" w14:textId="231171F3" w:rsidR="001E0D3D" w:rsidRPr="00BC51D9" w:rsidRDefault="001E0D3D" w:rsidP="00BC51D9">
            <w:pPr>
              <w:pStyle w:val="xmsonormal"/>
              <w:spacing w:after="0"/>
              <w:rPr>
                <w:rFonts w:asciiTheme="minorHAnsi" w:hAnsiTheme="minorHAnsi" w:cstheme="minorHAnsi"/>
                <w:sz w:val="22"/>
                <w:szCs w:val="22"/>
              </w:rPr>
            </w:pPr>
            <w:r w:rsidRPr="00BC51D9">
              <w:rPr>
                <w:rFonts w:asciiTheme="minorHAnsi" w:hAnsiTheme="minorHAnsi" w:cstheme="minorHAnsi"/>
                <w:sz w:val="22"/>
                <w:szCs w:val="22"/>
              </w:rPr>
              <w:t>Health &amp; Physical Education</w:t>
            </w:r>
          </w:p>
        </w:tc>
        <w:tc>
          <w:tcPr>
            <w:tcW w:w="0" w:type="auto"/>
            <w:vAlign w:val="center"/>
          </w:tcPr>
          <w:p w14:paraId="01CC58FE" w14:textId="7177F5D4" w:rsidR="001E0D3D" w:rsidRPr="00BC51D9" w:rsidRDefault="001E0D3D"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A. Use of Knowledge</w:t>
            </w:r>
          </w:p>
          <w:p w14:paraId="729C95F1" w14:textId="221EAC5F" w:rsidR="001E0D3D" w:rsidRPr="00BC51D9" w:rsidRDefault="001E0D3D"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B. Planning through inquiry</w:t>
            </w:r>
          </w:p>
          <w:p w14:paraId="0541C652" w14:textId="0DC770C9" w:rsidR="001E0D3D" w:rsidRPr="00BC51D9" w:rsidRDefault="001E0D3D"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C. Applying and performing</w:t>
            </w:r>
          </w:p>
          <w:p w14:paraId="2A2BA155" w14:textId="7C312ABE" w:rsidR="001E0D3D" w:rsidRPr="00BC51D9" w:rsidRDefault="001E0D3D"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D. Reflecting and improving performance</w:t>
            </w:r>
          </w:p>
        </w:tc>
      </w:tr>
      <w:tr w:rsidR="001E0D3D" w:rsidRPr="00BC51D9" w14:paraId="4A382F1D" w14:textId="77777777" w:rsidTr="00BC51D9">
        <w:trPr>
          <w:trHeight w:val="1296"/>
        </w:trPr>
        <w:tc>
          <w:tcPr>
            <w:tcW w:w="0" w:type="auto"/>
            <w:vAlign w:val="center"/>
          </w:tcPr>
          <w:p w14:paraId="2C753DF4" w14:textId="03824D85" w:rsidR="001E0D3D" w:rsidRPr="00BC51D9" w:rsidRDefault="001E0D3D" w:rsidP="00BC51D9">
            <w:pPr>
              <w:pStyle w:val="xmsonormal"/>
              <w:spacing w:after="0"/>
              <w:rPr>
                <w:rFonts w:asciiTheme="minorHAnsi" w:hAnsiTheme="minorHAnsi" w:cstheme="minorHAnsi"/>
                <w:sz w:val="22"/>
                <w:szCs w:val="22"/>
              </w:rPr>
            </w:pPr>
            <w:r w:rsidRPr="00BC51D9">
              <w:rPr>
                <w:rFonts w:asciiTheme="minorHAnsi" w:hAnsiTheme="minorHAnsi" w:cstheme="minorHAnsi"/>
                <w:sz w:val="22"/>
                <w:szCs w:val="22"/>
              </w:rPr>
              <w:t>Individuals &amp; Societies (Social Studies)</w:t>
            </w:r>
          </w:p>
        </w:tc>
        <w:tc>
          <w:tcPr>
            <w:tcW w:w="0" w:type="auto"/>
            <w:vAlign w:val="center"/>
          </w:tcPr>
          <w:p w14:paraId="35CB2724" w14:textId="373E924E" w:rsidR="001E0D3D" w:rsidRPr="00BC51D9" w:rsidRDefault="001E0D3D"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A. Knowing and understanding</w:t>
            </w:r>
          </w:p>
          <w:p w14:paraId="77F7E68A" w14:textId="767F9885" w:rsidR="001E0D3D" w:rsidRPr="00BC51D9" w:rsidRDefault="001E0D3D"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B. Investigating</w:t>
            </w:r>
          </w:p>
          <w:p w14:paraId="45371106" w14:textId="180B0C85" w:rsidR="001E0D3D" w:rsidRPr="00BC51D9" w:rsidRDefault="001E0D3D"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C. Communicating</w:t>
            </w:r>
          </w:p>
          <w:p w14:paraId="28D68EFC" w14:textId="24E55F99" w:rsidR="001E0D3D" w:rsidRPr="00BC51D9" w:rsidRDefault="001E0D3D"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D. Thinking Critically</w:t>
            </w:r>
          </w:p>
        </w:tc>
      </w:tr>
      <w:tr w:rsidR="001E0D3D" w:rsidRPr="00BC51D9" w14:paraId="7406B8F9" w14:textId="77777777" w:rsidTr="00BC51D9">
        <w:trPr>
          <w:trHeight w:val="1296"/>
        </w:trPr>
        <w:tc>
          <w:tcPr>
            <w:tcW w:w="0" w:type="auto"/>
            <w:vAlign w:val="center"/>
          </w:tcPr>
          <w:p w14:paraId="68745602" w14:textId="10F3DC4A" w:rsidR="001E0D3D" w:rsidRPr="00BC51D9" w:rsidRDefault="001E0D3D" w:rsidP="00BC51D9">
            <w:pPr>
              <w:pStyle w:val="xmsonormal"/>
              <w:spacing w:after="0"/>
              <w:rPr>
                <w:rFonts w:asciiTheme="minorHAnsi" w:hAnsiTheme="minorHAnsi" w:cstheme="minorHAnsi"/>
                <w:sz w:val="22"/>
                <w:szCs w:val="22"/>
              </w:rPr>
            </w:pPr>
            <w:r w:rsidRPr="00BC51D9">
              <w:rPr>
                <w:rFonts w:asciiTheme="minorHAnsi" w:hAnsiTheme="minorHAnsi" w:cstheme="minorHAnsi"/>
                <w:sz w:val="22"/>
                <w:szCs w:val="22"/>
              </w:rPr>
              <w:t>Arts</w:t>
            </w:r>
          </w:p>
        </w:tc>
        <w:tc>
          <w:tcPr>
            <w:tcW w:w="0" w:type="auto"/>
            <w:vAlign w:val="center"/>
          </w:tcPr>
          <w:p w14:paraId="7B420F30" w14:textId="7AEC1ADC" w:rsidR="001E0D3D" w:rsidRPr="00BC51D9" w:rsidRDefault="001E0D3D"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A. Using Knowledge</w:t>
            </w:r>
          </w:p>
          <w:p w14:paraId="2EC5ECE9" w14:textId="4ECF743D" w:rsidR="001E0D3D" w:rsidRPr="00BC51D9" w:rsidRDefault="001E0D3D"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B. Planning through inquiry</w:t>
            </w:r>
          </w:p>
          <w:p w14:paraId="7E621028" w14:textId="07AB2DFE" w:rsidR="001E0D3D" w:rsidRPr="00BC51D9" w:rsidRDefault="001E0D3D"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C. Applying and performing</w:t>
            </w:r>
          </w:p>
          <w:p w14:paraId="521468D6" w14:textId="4D1016FB" w:rsidR="001E0D3D" w:rsidRPr="00BC51D9" w:rsidRDefault="001E0D3D"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D. Reflecting and demonstrating</w:t>
            </w:r>
          </w:p>
        </w:tc>
      </w:tr>
      <w:tr w:rsidR="001E0D3D" w:rsidRPr="00BC51D9" w14:paraId="448AA5D5" w14:textId="77777777" w:rsidTr="00BC51D9">
        <w:trPr>
          <w:trHeight w:val="1296"/>
        </w:trPr>
        <w:tc>
          <w:tcPr>
            <w:tcW w:w="0" w:type="auto"/>
            <w:vAlign w:val="center"/>
          </w:tcPr>
          <w:p w14:paraId="04BC99AB" w14:textId="7D4E6D60" w:rsidR="001E0D3D" w:rsidRPr="00BC51D9" w:rsidRDefault="001E0D3D" w:rsidP="00BC51D9">
            <w:pPr>
              <w:pStyle w:val="xmsonormal"/>
              <w:spacing w:after="0"/>
              <w:rPr>
                <w:rFonts w:asciiTheme="minorHAnsi" w:hAnsiTheme="minorHAnsi" w:cstheme="minorHAnsi"/>
                <w:sz w:val="22"/>
                <w:szCs w:val="22"/>
              </w:rPr>
            </w:pPr>
            <w:r w:rsidRPr="00BC51D9">
              <w:rPr>
                <w:rFonts w:asciiTheme="minorHAnsi" w:hAnsiTheme="minorHAnsi" w:cstheme="minorHAnsi"/>
                <w:sz w:val="22"/>
                <w:szCs w:val="22"/>
              </w:rPr>
              <w:lastRenderedPageBreak/>
              <w:t>Sciences</w:t>
            </w:r>
          </w:p>
        </w:tc>
        <w:tc>
          <w:tcPr>
            <w:tcW w:w="0" w:type="auto"/>
            <w:vAlign w:val="center"/>
          </w:tcPr>
          <w:p w14:paraId="394F8E01" w14:textId="44C7060B" w:rsidR="001E0D3D" w:rsidRPr="00BC51D9" w:rsidRDefault="001E0D3D"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A. Using knowledge</w:t>
            </w:r>
          </w:p>
          <w:p w14:paraId="0BD4C6A6" w14:textId="77777777" w:rsidR="001E0D3D" w:rsidRPr="00BC51D9" w:rsidRDefault="001E0D3D"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B. Inquiring and designing</w:t>
            </w:r>
          </w:p>
          <w:p w14:paraId="287009D8" w14:textId="223FABBD" w:rsidR="001E0D3D" w:rsidRPr="00BC51D9" w:rsidRDefault="001E0D3D"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C. Processing and evaluating</w:t>
            </w:r>
          </w:p>
          <w:p w14:paraId="525FE96C" w14:textId="0B184C78" w:rsidR="001E0D3D" w:rsidRPr="00BC51D9" w:rsidRDefault="001E0D3D"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D. Reflecting on the impacts of science MYP</w:t>
            </w:r>
          </w:p>
        </w:tc>
      </w:tr>
      <w:tr w:rsidR="001E0D3D" w:rsidRPr="00BC51D9" w14:paraId="77C003AA" w14:textId="77777777" w:rsidTr="00BC51D9">
        <w:trPr>
          <w:trHeight w:val="1296"/>
        </w:trPr>
        <w:tc>
          <w:tcPr>
            <w:tcW w:w="0" w:type="auto"/>
            <w:vAlign w:val="center"/>
          </w:tcPr>
          <w:p w14:paraId="1608AECE" w14:textId="33283875" w:rsidR="001E0D3D" w:rsidRPr="00BC51D9" w:rsidRDefault="001E0D3D" w:rsidP="00BC51D9">
            <w:pPr>
              <w:pStyle w:val="xmsonormal"/>
              <w:spacing w:after="0"/>
              <w:rPr>
                <w:rFonts w:asciiTheme="minorHAnsi" w:hAnsiTheme="minorHAnsi" w:cstheme="minorHAnsi"/>
                <w:sz w:val="22"/>
                <w:szCs w:val="22"/>
              </w:rPr>
            </w:pPr>
            <w:r w:rsidRPr="00BC51D9">
              <w:rPr>
                <w:rFonts w:asciiTheme="minorHAnsi" w:hAnsiTheme="minorHAnsi" w:cstheme="minorHAnsi"/>
                <w:sz w:val="22"/>
                <w:szCs w:val="22"/>
              </w:rPr>
              <w:t>Design</w:t>
            </w:r>
          </w:p>
        </w:tc>
        <w:tc>
          <w:tcPr>
            <w:tcW w:w="0" w:type="auto"/>
            <w:vAlign w:val="center"/>
          </w:tcPr>
          <w:p w14:paraId="79A77F0A" w14:textId="7FAC4008" w:rsidR="001E0D3D" w:rsidRPr="00BC51D9" w:rsidRDefault="001E0D3D"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A. Inquiring and analyzing</w:t>
            </w:r>
          </w:p>
          <w:p w14:paraId="03EA04FE" w14:textId="0E2172F6" w:rsidR="001E0D3D" w:rsidRPr="00BC51D9" w:rsidRDefault="001E0D3D"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B. Developing ideas</w:t>
            </w:r>
          </w:p>
          <w:p w14:paraId="5B8AD7E9" w14:textId="34440B2E" w:rsidR="001E0D3D" w:rsidRPr="00BC51D9" w:rsidRDefault="001E0D3D"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C. Creating the solution</w:t>
            </w:r>
          </w:p>
          <w:p w14:paraId="6626C0D1" w14:textId="316DA5F3" w:rsidR="001E0D3D" w:rsidRPr="00BC51D9" w:rsidRDefault="001E0D3D"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D. Evaluating</w:t>
            </w:r>
          </w:p>
        </w:tc>
      </w:tr>
      <w:tr w:rsidR="001E0D3D" w:rsidRPr="00BC51D9" w14:paraId="3BC4C6FB" w14:textId="77777777" w:rsidTr="00BC51D9">
        <w:trPr>
          <w:trHeight w:val="1296"/>
        </w:trPr>
        <w:tc>
          <w:tcPr>
            <w:tcW w:w="0" w:type="auto"/>
            <w:vAlign w:val="center"/>
          </w:tcPr>
          <w:p w14:paraId="1C59869F" w14:textId="568424A2" w:rsidR="001E0D3D" w:rsidRPr="00BC51D9" w:rsidRDefault="001E0D3D" w:rsidP="00BC51D9">
            <w:pPr>
              <w:pStyle w:val="xmsonormal"/>
              <w:spacing w:after="0"/>
              <w:rPr>
                <w:rFonts w:asciiTheme="minorHAnsi" w:hAnsiTheme="minorHAnsi" w:cstheme="minorHAnsi"/>
                <w:sz w:val="22"/>
                <w:szCs w:val="22"/>
              </w:rPr>
            </w:pPr>
            <w:r w:rsidRPr="00BC51D9">
              <w:rPr>
                <w:rFonts w:asciiTheme="minorHAnsi" w:hAnsiTheme="minorHAnsi" w:cstheme="minorHAnsi"/>
                <w:sz w:val="22"/>
                <w:szCs w:val="22"/>
              </w:rPr>
              <w:t>Interdisciplinary</w:t>
            </w:r>
          </w:p>
        </w:tc>
        <w:tc>
          <w:tcPr>
            <w:tcW w:w="0" w:type="auto"/>
            <w:vAlign w:val="center"/>
          </w:tcPr>
          <w:p w14:paraId="4F5C0A36" w14:textId="267E2E06" w:rsidR="001E0D3D" w:rsidRPr="00BC51D9" w:rsidRDefault="001E0D3D"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A. Disciplinary Grounding</w:t>
            </w:r>
          </w:p>
          <w:p w14:paraId="46A43B7C" w14:textId="51B8677B" w:rsidR="001E0D3D" w:rsidRPr="00BC51D9" w:rsidRDefault="001E0D3D"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B. Synthesizing</w:t>
            </w:r>
          </w:p>
          <w:p w14:paraId="5CF04DCE" w14:textId="2A66C894" w:rsidR="001E0D3D" w:rsidRPr="00BC51D9" w:rsidRDefault="001E0D3D"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C. Communicating</w:t>
            </w:r>
          </w:p>
          <w:p w14:paraId="318E50F6" w14:textId="258AE7EE" w:rsidR="001E0D3D" w:rsidRPr="00BC51D9" w:rsidRDefault="001E0D3D"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D. Reflecting</w:t>
            </w:r>
          </w:p>
        </w:tc>
      </w:tr>
      <w:tr w:rsidR="001E0D3D" w:rsidRPr="00BC51D9" w14:paraId="5F709707" w14:textId="77777777" w:rsidTr="00BC51D9">
        <w:trPr>
          <w:trHeight w:val="1296"/>
        </w:trPr>
        <w:tc>
          <w:tcPr>
            <w:tcW w:w="0" w:type="auto"/>
            <w:vAlign w:val="center"/>
          </w:tcPr>
          <w:p w14:paraId="07126E51" w14:textId="4429A903" w:rsidR="001E0D3D" w:rsidRPr="00BC51D9" w:rsidRDefault="001E0D3D" w:rsidP="00BC51D9">
            <w:pPr>
              <w:pStyle w:val="xmsonormal"/>
              <w:spacing w:after="0"/>
              <w:rPr>
                <w:rFonts w:asciiTheme="minorHAnsi" w:hAnsiTheme="minorHAnsi" w:cstheme="minorHAnsi"/>
                <w:sz w:val="22"/>
                <w:szCs w:val="22"/>
              </w:rPr>
            </w:pPr>
            <w:r w:rsidRPr="00BC51D9">
              <w:rPr>
                <w:rFonts w:asciiTheme="minorHAnsi" w:hAnsiTheme="minorHAnsi" w:cstheme="minorHAnsi"/>
                <w:sz w:val="22"/>
                <w:szCs w:val="22"/>
              </w:rPr>
              <w:t>MYP Projects</w:t>
            </w:r>
          </w:p>
        </w:tc>
        <w:tc>
          <w:tcPr>
            <w:tcW w:w="0" w:type="auto"/>
            <w:vAlign w:val="center"/>
          </w:tcPr>
          <w:p w14:paraId="055D3298" w14:textId="0D45AA5D" w:rsidR="001E0D3D" w:rsidRPr="00BC51D9" w:rsidRDefault="001E0D3D"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A. Investigating</w:t>
            </w:r>
          </w:p>
          <w:p w14:paraId="0DFAC9CE" w14:textId="44A57632" w:rsidR="001E0D3D" w:rsidRPr="00BC51D9" w:rsidRDefault="001E0D3D"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B. Planning</w:t>
            </w:r>
          </w:p>
          <w:p w14:paraId="08503077" w14:textId="1AB42FC9" w:rsidR="001E0D3D" w:rsidRPr="00BC51D9" w:rsidRDefault="001E0D3D"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 xml:space="preserve">C. </w:t>
            </w:r>
            <w:proofErr w:type="gramStart"/>
            <w:r w:rsidRPr="00BC51D9">
              <w:rPr>
                <w:rFonts w:asciiTheme="minorHAnsi" w:hAnsiTheme="minorHAnsi" w:cstheme="minorHAnsi"/>
                <w:sz w:val="22"/>
                <w:szCs w:val="22"/>
              </w:rPr>
              <w:t>Taking Action</w:t>
            </w:r>
            <w:proofErr w:type="gramEnd"/>
          </w:p>
          <w:p w14:paraId="691ED8D0" w14:textId="0D9A00C6" w:rsidR="001E0D3D" w:rsidRPr="00BC51D9" w:rsidRDefault="001E0D3D" w:rsidP="00BC51D9">
            <w:pPr>
              <w:pStyle w:val="xmsonormal"/>
              <w:spacing w:before="0" w:beforeAutospacing="0" w:after="0" w:afterAutospacing="0"/>
              <w:rPr>
                <w:rFonts w:asciiTheme="minorHAnsi" w:hAnsiTheme="minorHAnsi" w:cstheme="minorHAnsi"/>
                <w:sz w:val="22"/>
                <w:szCs w:val="22"/>
              </w:rPr>
            </w:pPr>
            <w:r w:rsidRPr="00BC51D9">
              <w:rPr>
                <w:rFonts w:asciiTheme="minorHAnsi" w:hAnsiTheme="minorHAnsi" w:cstheme="minorHAnsi"/>
                <w:sz w:val="22"/>
                <w:szCs w:val="22"/>
              </w:rPr>
              <w:t>D. Reflecting</w:t>
            </w:r>
          </w:p>
        </w:tc>
      </w:tr>
    </w:tbl>
    <w:p w14:paraId="65AC3A92" w14:textId="41E5238D" w:rsidR="16985EA5" w:rsidRPr="00BC51D9" w:rsidRDefault="16985EA5" w:rsidP="16985EA5">
      <w:pPr>
        <w:pStyle w:val="xmsonormal"/>
        <w:spacing w:after="0"/>
        <w:rPr>
          <w:rFonts w:asciiTheme="minorHAnsi" w:hAnsiTheme="minorHAnsi" w:cstheme="minorHAnsi"/>
        </w:rPr>
      </w:pPr>
      <w:r w:rsidRPr="00BC51D9">
        <w:rPr>
          <w:rFonts w:asciiTheme="minorHAnsi" w:hAnsiTheme="minorHAnsi" w:cstheme="minorHAnsi"/>
        </w:rPr>
        <w:t xml:space="preserve">A student’s performance on the individual subject area assessment criteria throughout the marking period will translate to the </w:t>
      </w:r>
      <w:r w:rsidR="00FD7046">
        <w:rPr>
          <w:rFonts w:asciiTheme="minorHAnsi" w:hAnsiTheme="minorHAnsi" w:cstheme="minorHAnsi"/>
        </w:rPr>
        <w:t>0-</w:t>
      </w:r>
      <w:r w:rsidR="008A0D9D">
        <w:rPr>
          <w:rFonts w:asciiTheme="minorHAnsi" w:hAnsiTheme="minorHAnsi" w:cstheme="minorHAnsi"/>
        </w:rPr>
        <w:t xml:space="preserve">8 </w:t>
      </w:r>
      <w:r w:rsidR="008A0D9D" w:rsidRPr="00BC51D9">
        <w:rPr>
          <w:rFonts w:asciiTheme="minorHAnsi" w:hAnsiTheme="minorHAnsi" w:cstheme="minorHAnsi"/>
        </w:rPr>
        <w:t>holistic</w:t>
      </w:r>
      <w:r w:rsidRPr="00BC51D9">
        <w:rPr>
          <w:rFonts w:asciiTheme="minorHAnsi" w:hAnsiTheme="minorHAnsi" w:cstheme="minorHAnsi"/>
        </w:rPr>
        <w:t xml:space="preserve"> scale on the MYP progress report for that subject area</w:t>
      </w:r>
      <w:r w:rsidR="00FD7046">
        <w:rPr>
          <w:rFonts w:asciiTheme="minorHAnsi" w:hAnsiTheme="minorHAnsi" w:cstheme="minorHAnsi"/>
        </w:rPr>
        <w:t>.</w:t>
      </w:r>
      <w:r w:rsidRPr="00BC51D9">
        <w:rPr>
          <w:rFonts w:asciiTheme="minorHAnsi" w:hAnsiTheme="minorHAnsi" w:cstheme="minorHAnsi"/>
        </w:rPr>
        <w:t xml:space="preserve"> MYP general levels of achievement are outlined </w:t>
      </w:r>
      <w:r w:rsidR="00FD7046">
        <w:rPr>
          <w:rFonts w:asciiTheme="minorHAnsi" w:hAnsiTheme="minorHAnsi" w:cstheme="minorHAnsi"/>
        </w:rPr>
        <w:t>below:</w:t>
      </w:r>
      <w:r w:rsidRPr="00BC51D9">
        <w:rPr>
          <w:rFonts w:asciiTheme="minorHAnsi" w:hAnsiTheme="minorHAnsi" w:cstheme="minorHAnsi"/>
        </w:rPr>
        <w:t xml:space="preserve"> </w:t>
      </w:r>
    </w:p>
    <w:p w14:paraId="473C4C0C" w14:textId="77777777" w:rsidR="00A97240" w:rsidRPr="00BC51D9" w:rsidRDefault="16985EA5" w:rsidP="16985EA5">
      <w:pPr>
        <w:pStyle w:val="xmsonormal"/>
        <w:spacing w:after="0"/>
        <w:rPr>
          <w:rFonts w:asciiTheme="minorHAnsi" w:hAnsiTheme="minorHAnsi" w:cstheme="minorHAnsi"/>
          <w:b/>
        </w:rPr>
      </w:pPr>
      <w:r w:rsidRPr="00BC51D9">
        <w:rPr>
          <w:rFonts w:asciiTheme="minorHAnsi" w:hAnsiTheme="minorHAnsi" w:cstheme="minorHAnsi"/>
          <w:b/>
          <w:bCs/>
        </w:rPr>
        <w:t xml:space="preserve">IB MYP general levels of achievement            </w:t>
      </w:r>
    </w:p>
    <w:p w14:paraId="537A5860" w14:textId="6F08FF70" w:rsidR="16985EA5" w:rsidRPr="00BC51D9" w:rsidRDefault="16985EA5" w:rsidP="16985EA5">
      <w:pPr>
        <w:pStyle w:val="xmsonormal"/>
        <w:spacing w:after="0"/>
        <w:rPr>
          <w:rFonts w:asciiTheme="minorHAnsi" w:hAnsiTheme="minorHAnsi" w:cstheme="minorHAnsi"/>
          <w:b/>
        </w:rPr>
      </w:pPr>
      <w:r w:rsidRPr="00BC51D9">
        <w:rPr>
          <w:rFonts w:asciiTheme="minorHAnsi" w:hAnsiTheme="minorHAnsi" w:cstheme="minorHAnsi"/>
        </w:rPr>
        <w:t xml:space="preserve">MYP Final Grade:  Descriptors </w:t>
      </w:r>
    </w:p>
    <w:p w14:paraId="2BD1522F" w14:textId="6F878A93" w:rsidR="16985EA5" w:rsidRPr="00BC51D9" w:rsidRDefault="16985EA5" w:rsidP="16985EA5">
      <w:pPr>
        <w:pStyle w:val="xmsonormal"/>
        <w:spacing w:after="0"/>
        <w:rPr>
          <w:rFonts w:asciiTheme="minorHAnsi" w:hAnsiTheme="minorHAnsi" w:cstheme="minorHAnsi"/>
        </w:rPr>
      </w:pPr>
      <w:r w:rsidRPr="00BC51D9">
        <w:rPr>
          <w:rFonts w:asciiTheme="minorHAnsi" w:hAnsiTheme="minorHAnsi" w:cstheme="minorHAnsi"/>
        </w:rPr>
        <w:t>Level 7</w:t>
      </w:r>
      <w:r w:rsidR="00FD7046">
        <w:rPr>
          <w:rFonts w:asciiTheme="minorHAnsi" w:hAnsiTheme="minorHAnsi" w:cstheme="minorHAnsi"/>
        </w:rPr>
        <w:t>-8</w:t>
      </w:r>
      <w:r w:rsidRPr="00BC51D9">
        <w:rPr>
          <w:rFonts w:asciiTheme="minorHAnsi" w:hAnsiTheme="minorHAnsi" w:cstheme="minorHAnsi"/>
        </w:rPr>
        <w:t>:</w:t>
      </w:r>
      <w:r w:rsidR="00BB5A7D">
        <w:rPr>
          <w:rFonts w:asciiTheme="minorHAnsi" w:hAnsiTheme="minorHAnsi" w:cstheme="minorHAnsi"/>
        </w:rPr>
        <w:t xml:space="preserve"> </w:t>
      </w:r>
      <w:r w:rsidRPr="00BC51D9">
        <w:rPr>
          <w:rFonts w:asciiTheme="minorHAnsi" w:hAnsiTheme="minorHAnsi" w:cstheme="minorHAnsi"/>
        </w:rPr>
        <w:t xml:space="preserve">Produces high-quality, frequently innovative work. Communicates comprehensive, nuanced understanding of concepts and contexts. Consistently demonstrates sophisticated critical and creative thinking. Frequently transfers knowledge and skills with independence and expertise in a variety of complex classroom and real-world situations. </w:t>
      </w:r>
    </w:p>
    <w:p w14:paraId="69861320" w14:textId="71F2CE60" w:rsidR="16985EA5" w:rsidRPr="00BC51D9" w:rsidRDefault="00BB5A7D" w:rsidP="16985EA5">
      <w:pPr>
        <w:pStyle w:val="xmsonormal"/>
        <w:spacing w:after="0"/>
        <w:rPr>
          <w:rFonts w:asciiTheme="minorHAnsi" w:hAnsiTheme="minorHAnsi" w:cstheme="minorHAnsi"/>
        </w:rPr>
      </w:pPr>
      <w:r>
        <w:rPr>
          <w:rFonts w:asciiTheme="minorHAnsi" w:hAnsiTheme="minorHAnsi" w:cstheme="minorHAnsi"/>
        </w:rPr>
        <w:t xml:space="preserve">Level 6: </w:t>
      </w:r>
      <w:r w:rsidR="16985EA5" w:rsidRPr="00BC51D9">
        <w:rPr>
          <w:rFonts w:asciiTheme="minorHAnsi" w:hAnsiTheme="minorHAnsi" w:cstheme="minorHAnsi"/>
        </w:rPr>
        <w:t xml:space="preserve">Produces high-quality, occasionally innovative work. Communicates extensive understanding of concepts and contexts. Demonstrates critical and creative thinking, frequently with sophistication. Uses knowledge and skills in familiar and unfamiliar classroom and real- world situations, often with independence. </w:t>
      </w:r>
    </w:p>
    <w:p w14:paraId="3DEE02FD" w14:textId="3B27BD88" w:rsidR="16985EA5" w:rsidRPr="00BC51D9" w:rsidRDefault="00BB5A7D" w:rsidP="16985EA5">
      <w:pPr>
        <w:pStyle w:val="xmsonormal"/>
        <w:spacing w:after="0"/>
        <w:rPr>
          <w:rFonts w:asciiTheme="minorHAnsi" w:hAnsiTheme="minorHAnsi" w:cstheme="minorHAnsi"/>
        </w:rPr>
      </w:pPr>
      <w:r>
        <w:rPr>
          <w:rFonts w:asciiTheme="minorHAnsi" w:hAnsiTheme="minorHAnsi" w:cstheme="minorHAnsi"/>
        </w:rPr>
        <w:t xml:space="preserve">Level 5: </w:t>
      </w:r>
      <w:r w:rsidR="16985EA5" w:rsidRPr="00BC51D9">
        <w:rPr>
          <w:rFonts w:asciiTheme="minorHAnsi" w:hAnsiTheme="minorHAnsi" w:cstheme="minorHAnsi"/>
        </w:rPr>
        <w:t>Produces generally high-quality work. Communicates secure understanding of concepts and contexts. Demonstrates critical and creative thinking, sometimes with sophistication. Uses knowledge and skills</w:t>
      </w:r>
      <w:r w:rsidR="00BC51D9">
        <w:rPr>
          <w:rFonts w:asciiTheme="minorHAnsi" w:hAnsiTheme="minorHAnsi" w:cstheme="minorHAnsi"/>
        </w:rPr>
        <w:t xml:space="preserve"> in familiar classroom and real-</w:t>
      </w:r>
      <w:r w:rsidR="16985EA5" w:rsidRPr="00BC51D9">
        <w:rPr>
          <w:rFonts w:asciiTheme="minorHAnsi" w:hAnsiTheme="minorHAnsi" w:cstheme="minorHAnsi"/>
        </w:rPr>
        <w:t xml:space="preserve">world situations and, with support, some unfamiliar real-world situations. </w:t>
      </w:r>
    </w:p>
    <w:p w14:paraId="13A8478C" w14:textId="4EE31DBC" w:rsidR="16985EA5" w:rsidRPr="00BC51D9" w:rsidRDefault="00BB5A7D" w:rsidP="16985EA5">
      <w:pPr>
        <w:pStyle w:val="xmsonormal"/>
        <w:spacing w:after="0"/>
        <w:rPr>
          <w:rFonts w:asciiTheme="minorHAnsi" w:hAnsiTheme="minorHAnsi" w:cstheme="minorHAnsi"/>
        </w:rPr>
      </w:pPr>
      <w:r>
        <w:rPr>
          <w:rFonts w:asciiTheme="minorHAnsi" w:hAnsiTheme="minorHAnsi" w:cstheme="minorHAnsi"/>
        </w:rPr>
        <w:t xml:space="preserve">Level 4: </w:t>
      </w:r>
      <w:r w:rsidR="16985EA5" w:rsidRPr="00BC51D9">
        <w:rPr>
          <w:rFonts w:asciiTheme="minorHAnsi" w:hAnsiTheme="minorHAnsi" w:cstheme="minorHAnsi"/>
        </w:rPr>
        <w:t xml:space="preserve">Produces good-quality work. Communicates basic understanding of most concepts and contexts with few misunderstandings and minor gaps. Often demonstrates basic critical and creative </w:t>
      </w:r>
      <w:r w:rsidR="16985EA5" w:rsidRPr="00BC51D9">
        <w:rPr>
          <w:rFonts w:asciiTheme="minorHAnsi" w:hAnsiTheme="minorHAnsi" w:cstheme="minorHAnsi"/>
        </w:rPr>
        <w:lastRenderedPageBreak/>
        <w:t xml:space="preserve">thinking. Uses knowledge and skills with some flexibility in familiar classroom situations, but requires support in unfamiliar situations. </w:t>
      </w:r>
    </w:p>
    <w:p w14:paraId="215C8751" w14:textId="452F8373" w:rsidR="16985EA5" w:rsidRPr="00BC51D9" w:rsidRDefault="00BB5A7D" w:rsidP="16985EA5">
      <w:pPr>
        <w:pStyle w:val="xmsonormal"/>
        <w:spacing w:after="0"/>
        <w:rPr>
          <w:rFonts w:asciiTheme="minorHAnsi" w:hAnsiTheme="minorHAnsi" w:cstheme="minorHAnsi"/>
        </w:rPr>
      </w:pPr>
      <w:r>
        <w:rPr>
          <w:rFonts w:asciiTheme="minorHAnsi" w:hAnsiTheme="minorHAnsi" w:cstheme="minorHAnsi"/>
        </w:rPr>
        <w:t xml:space="preserve">Level 3: </w:t>
      </w:r>
      <w:r w:rsidR="16985EA5" w:rsidRPr="00BC51D9">
        <w:rPr>
          <w:rFonts w:asciiTheme="minorHAnsi" w:hAnsiTheme="minorHAnsi" w:cstheme="minorHAnsi"/>
        </w:rPr>
        <w:t xml:space="preserve">Produces work of an acceptable quality. Communicates basic understanding of many concepts and contexts, with occasionally significant misunderstandings or gaps. Begins to demonstrate some basic critical and creative thinking. Is often inflexible in the use of knowledge and skills, requiring support even in familiar classroom situations. </w:t>
      </w:r>
    </w:p>
    <w:p w14:paraId="495EF81A" w14:textId="2147CB8F" w:rsidR="00A97240" w:rsidRPr="00BC51D9" w:rsidRDefault="16985EA5" w:rsidP="16985EA5">
      <w:pPr>
        <w:pStyle w:val="xmsonormal"/>
        <w:spacing w:after="0"/>
        <w:rPr>
          <w:rFonts w:asciiTheme="minorHAnsi" w:hAnsiTheme="minorHAnsi" w:cstheme="minorHAnsi"/>
        </w:rPr>
      </w:pPr>
      <w:r w:rsidRPr="00BC51D9">
        <w:rPr>
          <w:rFonts w:asciiTheme="minorHAnsi" w:hAnsiTheme="minorHAnsi" w:cstheme="minorHAnsi"/>
        </w:rPr>
        <w:t>Le</w:t>
      </w:r>
      <w:r w:rsidR="00BB5A7D">
        <w:rPr>
          <w:rFonts w:asciiTheme="minorHAnsi" w:hAnsiTheme="minorHAnsi" w:cstheme="minorHAnsi"/>
        </w:rPr>
        <w:t xml:space="preserve">vel 2: </w:t>
      </w:r>
      <w:r w:rsidRPr="00BC51D9">
        <w:rPr>
          <w:rFonts w:asciiTheme="minorHAnsi" w:hAnsiTheme="minorHAnsi" w:cstheme="minorHAnsi"/>
        </w:rPr>
        <w:t xml:space="preserve">Produces work of limited quality. Expresses misunderstandings or significant gaps in understanding for many concepts and contexts. Infrequently demonstrates critical or creative thinking. Generally inflexible in the use of knowledge and skills, infrequently applying knowledge and skills. </w:t>
      </w:r>
    </w:p>
    <w:p w14:paraId="20179067" w14:textId="324F5D0D" w:rsidR="16985EA5" w:rsidRDefault="00BB5A7D" w:rsidP="16985EA5">
      <w:pPr>
        <w:pStyle w:val="xmsonormal"/>
        <w:spacing w:after="0"/>
        <w:rPr>
          <w:rFonts w:asciiTheme="minorHAnsi" w:hAnsiTheme="minorHAnsi" w:cstheme="minorHAnsi"/>
        </w:rPr>
      </w:pPr>
      <w:r>
        <w:rPr>
          <w:rFonts w:asciiTheme="minorHAnsi" w:hAnsiTheme="minorHAnsi" w:cstheme="minorHAnsi"/>
        </w:rPr>
        <w:t xml:space="preserve">Level 1: </w:t>
      </w:r>
      <w:r w:rsidR="16985EA5" w:rsidRPr="00BC51D9">
        <w:rPr>
          <w:rFonts w:asciiTheme="minorHAnsi" w:hAnsiTheme="minorHAnsi" w:cstheme="minorHAnsi"/>
        </w:rPr>
        <w:t xml:space="preserve">Produces work of very limited quality. Conveys many significant misunderstandings or lacks understanding of most concepts and contexts. Very rarely demonstrates critical or creative thinking. </w:t>
      </w:r>
      <w:r w:rsidR="00A97240" w:rsidRPr="00BC51D9">
        <w:rPr>
          <w:rFonts w:asciiTheme="minorHAnsi" w:hAnsiTheme="minorHAnsi" w:cstheme="minorHAnsi"/>
        </w:rPr>
        <w:t>Very inflexible, rarely using kn</w:t>
      </w:r>
      <w:r w:rsidR="16985EA5" w:rsidRPr="00BC51D9">
        <w:rPr>
          <w:rFonts w:asciiTheme="minorHAnsi" w:hAnsiTheme="minorHAnsi" w:cstheme="minorHAnsi"/>
        </w:rPr>
        <w:t xml:space="preserve">owledge or skills. </w:t>
      </w:r>
    </w:p>
    <w:p w14:paraId="3E7A9BFE" w14:textId="3A93C7EA" w:rsidR="00FD7046" w:rsidRPr="00BC51D9" w:rsidRDefault="00FD7046" w:rsidP="16985EA5">
      <w:pPr>
        <w:pStyle w:val="xmsonormal"/>
        <w:spacing w:after="0"/>
        <w:rPr>
          <w:rFonts w:asciiTheme="minorHAnsi" w:hAnsiTheme="minorHAnsi" w:cstheme="minorHAnsi"/>
        </w:rPr>
      </w:pPr>
      <w:r>
        <w:rPr>
          <w:rFonts w:asciiTheme="minorHAnsi" w:hAnsiTheme="minorHAnsi" w:cstheme="minorHAnsi"/>
        </w:rPr>
        <w:t>Level 0:  No</w:t>
      </w:r>
      <w:r w:rsidR="008A0D9D">
        <w:rPr>
          <w:rFonts w:asciiTheme="minorHAnsi" w:hAnsiTheme="minorHAnsi" w:cstheme="minorHAnsi"/>
        </w:rPr>
        <w:t xml:space="preserve"> work is submitted for evaluation of performance or progress</w:t>
      </w:r>
      <w:r w:rsidR="000E7BEE">
        <w:rPr>
          <w:rFonts w:asciiTheme="minorHAnsi" w:hAnsiTheme="minorHAnsi" w:cstheme="minorHAnsi"/>
        </w:rPr>
        <w:t>.</w:t>
      </w:r>
    </w:p>
    <w:p w14:paraId="303FD588" w14:textId="2BC01584" w:rsidR="16985EA5" w:rsidRPr="00BC51D9" w:rsidRDefault="16985EA5" w:rsidP="16985EA5">
      <w:pPr>
        <w:pStyle w:val="xmsonormal"/>
        <w:spacing w:after="0"/>
        <w:rPr>
          <w:rFonts w:asciiTheme="minorHAnsi" w:hAnsiTheme="minorHAnsi" w:cstheme="minorHAnsi"/>
        </w:rPr>
      </w:pPr>
      <w:r w:rsidRPr="00BC51D9">
        <w:rPr>
          <w:rFonts w:asciiTheme="minorHAnsi" w:hAnsiTheme="minorHAnsi" w:cstheme="minorHAnsi"/>
        </w:rPr>
        <w:t xml:space="preserve">Note: MYP Descriptors should not be considered as marks or percentages. It should not be assumed that there are other arithmetical relationships; for example, a level 2 performance is not necessarily twice as good as a level 1 performance. </w:t>
      </w:r>
    </w:p>
    <w:p w14:paraId="05D316F6" w14:textId="6014F455" w:rsidR="00FD7046" w:rsidRPr="00D452CD" w:rsidRDefault="00FD7046" w:rsidP="16985EA5">
      <w:pPr>
        <w:pStyle w:val="xmsonormal"/>
        <w:spacing w:after="0"/>
        <w:rPr>
          <w:rFonts w:asciiTheme="minorHAnsi" w:hAnsiTheme="minorHAnsi" w:cstheme="minorHAnsi"/>
          <w:b/>
          <w:bCs/>
        </w:rPr>
      </w:pPr>
      <w:r w:rsidRPr="00D452CD">
        <w:rPr>
          <w:rFonts w:asciiTheme="minorHAnsi" w:hAnsiTheme="minorHAnsi" w:cstheme="minorHAnsi"/>
          <w:b/>
          <w:bCs/>
        </w:rPr>
        <w:t>The MYP Personal Project</w:t>
      </w:r>
    </w:p>
    <w:p w14:paraId="5EC9C54A" w14:textId="77777777" w:rsidR="00FD7046" w:rsidRPr="00D452CD" w:rsidRDefault="00FD7046" w:rsidP="00FD7046">
      <w:pPr>
        <w:pStyle w:val="xmsonormal"/>
        <w:spacing w:after="0"/>
        <w:rPr>
          <w:rFonts w:asciiTheme="minorHAnsi" w:hAnsiTheme="minorHAnsi" w:cstheme="minorHAnsi"/>
        </w:rPr>
      </w:pPr>
      <w:r w:rsidRPr="00D452CD">
        <w:rPr>
          <w:rFonts w:asciiTheme="minorHAnsi" w:hAnsiTheme="minorHAnsi" w:cstheme="minorHAnsi"/>
        </w:rPr>
        <w:t>The MYP Personal Project comprises multiple checkpoints throughout the school year to monitor progress and provide students with feedback.</w:t>
      </w:r>
    </w:p>
    <w:p w14:paraId="7DA29FB1" w14:textId="77777777" w:rsidR="00FD7046" w:rsidRPr="00BC51D9" w:rsidRDefault="00FD7046" w:rsidP="00FD7046">
      <w:pPr>
        <w:pStyle w:val="xmsonormal"/>
        <w:spacing w:after="0"/>
        <w:rPr>
          <w:rFonts w:asciiTheme="minorHAnsi" w:hAnsiTheme="minorHAnsi" w:cstheme="minorHAnsi"/>
        </w:rPr>
      </w:pPr>
      <w:r w:rsidRPr="00D452CD">
        <w:rPr>
          <w:rFonts w:asciiTheme="minorHAnsi" w:hAnsiTheme="minorHAnsi" w:cstheme="minorHAnsi"/>
        </w:rPr>
        <w:t>Each student is expected to complete an MYP Personal Project by the end of the 10th grade.  This project is to be supported by the MYP Coordinator and project mentors who provide feedback and guidance throughout the development of the project.  Completed projects will be presented at the annual Personal Project Showcase and scores are submitted to the IBO.</w:t>
      </w:r>
      <w:r w:rsidRPr="00BC51D9">
        <w:rPr>
          <w:rFonts w:asciiTheme="minorHAnsi" w:hAnsiTheme="minorHAnsi" w:cstheme="minorHAnsi"/>
        </w:rPr>
        <w:t xml:space="preserve"> </w:t>
      </w:r>
    </w:p>
    <w:p w14:paraId="308D2024" w14:textId="56306682" w:rsidR="00D452CD" w:rsidRDefault="16985EA5" w:rsidP="00D452CD">
      <w:pPr>
        <w:pStyle w:val="xmsonormal"/>
        <w:spacing w:after="0"/>
        <w:rPr>
          <w:rFonts w:asciiTheme="minorHAnsi" w:hAnsiTheme="minorHAnsi" w:cstheme="minorHAnsi"/>
          <w:b/>
          <w:bCs/>
        </w:rPr>
      </w:pPr>
      <w:r w:rsidRPr="00BC51D9">
        <w:rPr>
          <w:rFonts w:asciiTheme="minorHAnsi" w:hAnsiTheme="minorHAnsi" w:cstheme="minorHAnsi"/>
          <w:b/>
          <w:bCs/>
        </w:rPr>
        <w:t xml:space="preserve">The IB Diploma </w:t>
      </w:r>
      <w:proofErr w:type="spellStart"/>
      <w:r w:rsidRPr="00BC51D9">
        <w:rPr>
          <w:rFonts w:asciiTheme="minorHAnsi" w:hAnsiTheme="minorHAnsi" w:cstheme="minorHAnsi"/>
          <w:b/>
          <w:bCs/>
        </w:rPr>
        <w:t>Programme</w:t>
      </w:r>
      <w:proofErr w:type="spellEnd"/>
      <w:r w:rsidRPr="00BC51D9">
        <w:rPr>
          <w:rFonts w:asciiTheme="minorHAnsi" w:hAnsiTheme="minorHAnsi" w:cstheme="minorHAnsi"/>
          <w:b/>
          <w:bCs/>
        </w:rPr>
        <w:t xml:space="preserve"> (DP)</w:t>
      </w:r>
      <w:r w:rsidR="00D452CD">
        <w:rPr>
          <w:rFonts w:asciiTheme="minorHAnsi" w:hAnsiTheme="minorHAnsi" w:cstheme="minorHAnsi"/>
          <w:b/>
          <w:bCs/>
        </w:rPr>
        <w:t xml:space="preserve"> -</w:t>
      </w:r>
      <w:r w:rsidR="00D452CD" w:rsidRPr="00D452CD">
        <w:rPr>
          <w:rFonts w:asciiTheme="minorHAnsi" w:hAnsiTheme="minorHAnsi" w:cstheme="minorHAnsi"/>
          <w:b/>
          <w:bCs/>
        </w:rPr>
        <w:t xml:space="preserve"> </w:t>
      </w:r>
      <w:r w:rsidR="00D452CD">
        <w:rPr>
          <w:rFonts w:asciiTheme="minorHAnsi" w:hAnsiTheme="minorHAnsi" w:cstheme="minorHAnsi"/>
          <w:b/>
          <w:bCs/>
        </w:rPr>
        <w:t xml:space="preserve">Riverwood ICS ONLY  </w:t>
      </w:r>
    </w:p>
    <w:p w14:paraId="3DA98497" w14:textId="77777777" w:rsidR="00BB5A7D" w:rsidRDefault="16985EA5" w:rsidP="00BC51D9">
      <w:pPr>
        <w:pStyle w:val="xmsonormal"/>
        <w:rPr>
          <w:rFonts w:asciiTheme="minorHAnsi" w:hAnsiTheme="minorHAnsi" w:cstheme="minorHAnsi"/>
        </w:rPr>
      </w:pPr>
      <w:r w:rsidRPr="00BC51D9">
        <w:rPr>
          <w:rFonts w:asciiTheme="minorHAnsi" w:hAnsiTheme="minorHAnsi" w:cstheme="minorHAnsi"/>
        </w:rPr>
        <w:t>DP:  DP Faculty will work together at the beginning of each year to establish a balanced calendar for IB Internal Assessment checkpoints and deadlines.</w:t>
      </w:r>
      <w:r w:rsidR="00BC51D9">
        <w:rPr>
          <w:rFonts w:asciiTheme="minorHAnsi" w:hAnsiTheme="minorHAnsi" w:cstheme="minorHAnsi"/>
        </w:rPr>
        <w:t xml:space="preserve"> </w:t>
      </w:r>
      <w:r w:rsidRPr="00BC51D9">
        <w:rPr>
          <w:rFonts w:asciiTheme="minorHAnsi" w:hAnsiTheme="minorHAnsi" w:cstheme="minorHAnsi"/>
        </w:rPr>
        <w:t xml:space="preserve">DP Faculty will reflect on, review, and revise this calendar annually. </w:t>
      </w:r>
    </w:p>
    <w:p w14:paraId="22D0EF79" w14:textId="77777777" w:rsidR="002E3486" w:rsidRPr="00BC51D9" w:rsidRDefault="002E3486" w:rsidP="002E3486">
      <w:pPr>
        <w:pStyle w:val="xmsonormal"/>
        <w:spacing w:after="0"/>
        <w:rPr>
          <w:rFonts w:asciiTheme="minorHAnsi" w:hAnsiTheme="minorHAnsi" w:cstheme="minorHAnsi"/>
        </w:rPr>
      </w:pPr>
      <w:proofErr w:type="gramStart"/>
      <w:r w:rsidRPr="00BC51D9">
        <w:rPr>
          <w:rFonts w:asciiTheme="minorHAnsi" w:hAnsiTheme="minorHAnsi" w:cstheme="minorHAnsi"/>
        </w:rPr>
        <w:t>The majority of</w:t>
      </w:r>
      <w:proofErr w:type="gramEnd"/>
      <w:r w:rsidRPr="00BC51D9">
        <w:rPr>
          <w:rFonts w:asciiTheme="minorHAnsi" w:hAnsiTheme="minorHAnsi" w:cstheme="minorHAnsi"/>
        </w:rPr>
        <w:t xml:space="preserve"> student assessment in each DP subject should be in preparation of the summative IB assessments for that subject:  the Internal Assessment, Practical Work, any External Assessments, and the Exams.  As such, it must be marked and standardized according to the IB criteria.  When there is more than one teacher of a subject, assessment should be normed by the collaborating teachers.  When the school only has one teacher of a subject, the teacher should reference exemplar papers available through the OCC or other IB forums.</w:t>
      </w:r>
    </w:p>
    <w:p w14:paraId="6923259E" w14:textId="2DCBA66F" w:rsidR="16985EA5" w:rsidRDefault="16985EA5" w:rsidP="16985EA5">
      <w:pPr>
        <w:pStyle w:val="xmsonormal"/>
        <w:spacing w:after="0"/>
        <w:rPr>
          <w:rFonts w:asciiTheme="minorHAnsi" w:hAnsiTheme="minorHAnsi" w:cstheme="minorHAnsi"/>
        </w:rPr>
      </w:pPr>
      <w:r w:rsidRPr="00BC51D9">
        <w:rPr>
          <w:rFonts w:asciiTheme="minorHAnsi" w:hAnsiTheme="minorHAnsi" w:cstheme="minorHAnsi"/>
        </w:rPr>
        <w:lastRenderedPageBreak/>
        <w:t>All semester final examination experiences must mimic IB examinations.  Content of the exams must follow the format of IB exams.  The assessment regulations regarding timing, access to materials, and environment of IB exams should be followed. Examinations must be marked using appropriate IB rubrics.</w:t>
      </w:r>
    </w:p>
    <w:p w14:paraId="70CF3799" w14:textId="77777777" w:rsidR="002E3486" w:rsidRPr="00BC51D9" w:rsidRDefault="002E3486" w:rsidP="002E3486">
      <w:pPr>
        <w:pStyle w:val="xmsonormal"/>
        <w:spacing w:after="0"/>
        <w:rPr>
          <w:rFonts w:asciiTheme="minorHAnsi" w:hAnsiTheme="minorHAnsi" w:cstheme="minorHAnsi"/>
          <w:b/>
        </w:rPr>
      </w:pPr>
      <w:r w:rsidRPr="00BC51D9">
        <w:rPr>
          <w:rFonts w:asciiTheme="minorHAnsi" w:hAnsiTheme="minorHAnsi" w:cstheme="minorHAnsi"/>
          <w:b/>
        </w:rPr>
        <w:t>Grade Reporting</w:t>
      </w:r>
    </w:p>
    <w:p w14:paraId="5894CF4F" w14:textId="69A13C21" w:rsidR="002E3486" w:rsidRPr="00BC51D9" w:rsidRDefault="002E3486" w:rsidP="002E3486">
      <w:pPr>
        <w:pStyle w:val="xmsonormal"/>
        <w:spacing w:after="0"/>
        <w:rPr>
          <w:rFonts w:asciiTheme="minorHAnsi" w:hAnsiTheme="minorHAnsi" w:cstheme="minorHAnsi"/>
        </w:rPr>
      </w:pPr>
      <w:r w:rsidRPr="00BC51D9">
        <w:rPr>
          <w:rFonts w:asciiTheme="minorHAnsi" w:hAnsiTheme="minorHAnsi" w:cstheme="minorHAnsi"/>
        </w:rPr>
        <w:t xml:space="preserve">Course grades are published and distributed to students and parents every </w:t>
      </w:r>
      <w:r w:rsidR="001C6692">
        <w:rPr>
          <w:rFonts w:asciiTheme="minorHAnsi" w:hAnsiTheme="minorHAnsi" w:cstheme="minorHAnsi"/>
        </w:rPr>
        <w:t>4.5</w:t>
      </w:r>
      <w:r w:rsidRPr="00BC51D9">
        <w:rPr>
          <w:rFonts w:asciiTheme="minorHAnsi" w:hAnsiTheme="minorHAnsi" w:cstheme="minorHAnsi"/>
        </w:rPr>
        <w:t xml:space="preserve"> weeks.  In accordance with district requirem</w:t>
      </w:r>
      <w:r w:rsidR="00BB5A7D">
        <w:rPr>
          <w:rFonts w:asciiTheme="minorHAnsi" w:hAnsiTheme="minorHAnsi" w:cstheme="minorHAnsi"/>
        </w:rPr>
        <w:t>ents, these grades are on a 100-</w:t>
      </w:r>
      <w:r w:rsidRPr="00BC51D9">
        <w:rPr>
          <w:rFonts w:asciiTheme="minorHAnsi" w:hAnsiTheme="minorHAnsi" w:cstheme="minorHAnsi"/>
        </w:rPr>
        <w:t xml:space="preserve">point scale, reflecting a cumulative average of a student’s performance.  Weeks </w:t>
      </w:r>
      <w:r w:rsidR="001C6692">
        <w:rPr>
          <w:rFonts w:asciiTheme="minorHAnsi" w:hAnsiTheme="minorHAnsi" w:cstheme="minorHAnsi"/>
        </w:rPr>
        <w:t>4.5, 9, and 13.5</w:t>
      </w:r>
      <w:r w:rsidRPr="00BC51D9">
        <w:rPr>
          <w:rFonts w:asciiTheme="minorHAnsi" w:hAnsiTheme="minorHAnsi" w:cstheme="minorHAnsi"/>
        </w:rPr>
        <w:t xml:space="preserve"> of each semester are progress reporting periods, and week 18 reports the final semester marks.  Semester reports include additional marks indicating progress for subject-specific MYP criteria.</w:t>
      </w:r>
    </w:p>
    <w:p w14:paraId="5FE1E4BC" w14:textId="77777777" w:rsidR="002E3486" w:rsidRPr="00BC51D9" w:rsidRDefault="002E3486" w:rsidP="002E3486">
      <w:pPr>
        <w:pStyle w:val="xmsonormal"/>
        <w:spacing w:after="0"/>
        <w:rPr>
          <w:rFonts w:asciiTheme="minorHAnsi" w:hAnsiTheme="minorHAnsi" w:cstheme="minorHAnsi"/>
        </w:rPr>
      </w:pPr>
      <w:r w:rsidRPr="00BC51D9">
        <w:rPr>
          <w:rFonts w:asciiTheme="minorHAnsi" w:hAnsiTheme="minorHAnsi" w:cstheme="minorHAnsi"/>
        </w:rPr>
        <w:t>Grades for individual assessments are also available throughout the year to both students and parents via the online portals, Student Access Center and Teacher Access Center.  Teachers are required to post grades at least biweekly.  For both MYP and DP courses, these individual assessment marks indicate performance and/or progress on course-specific IB criteria.</w:t>
      </w:r>
    </w:p>
    <w:p w14:paraId="7810F4BB" w14:textId="77777777" w:rsidR="002E3486" w:rsidRPr="00BC51D9" w:rsidRDefault="002E3486" w:rsidP="002E3486">
      <w:pPr>
        <w:pStyle w:val="xmsonormal"/>
        <w:spacing w:after="0"/>
        <w:rPr>
          <w:rFonts w:asciiTheme="minorHAnsi" w:hAnsiTheme="minorHAnsi" w:cstheme="minorHAnsi"/>
        </w:rPr>
      </w:pPr>
      <w:r w:rsidRPr="00BC51D9">
        <w:rPr>
          <w:rFonts w:asciiTheme="minorHAnsi" w:hAnsiTheme="minorHAnsi" w:cstheme="minorHAnsi"/>
        </w:rPr>
        <w:t>IB predicted grades for each course are made available to students, parents, and universities during the final semester of the course and can be requested earlier if required for university applications.</w:t>
      </w:r>
    </w:p>
    <w:p w14:paraId="3D89B47A" w14:textId="77777777" w:rsidR="002E3486" w:rsidRPr="00BC51D9" w:rsidRDefault="002E3486" w:rsidP="002E3486">
      <w:pPr>
        <w:pStyle w:val="xmsonormal"/>
        <w:spacing w:after="0"/>
        <w:rPr>
          <w:rFonts w:asciiTheme="minorHAnsi" w:hAnsiTheme="minorHAnsi" w:cstheme="minorHAnsi"/>
        </w:rPr>
      </w:pPr>
      <w:r w:rsidRPr="00BC51D9">
        <w:rPr>
          <w:rFonts w:asciiTheme="minorHAnsi" w:hAnsiTheme="minorHAnsi" w:cstheme="minorHAnsi"/>
        </w:rPr>
        <w:t>All Internal Assessments and Practical Work are marked according to IB assessment criteria, and feedback is provided to students.  Marks are reported by course-specific deadlines to the IB Coordinator to upload to IBO for moderation.</w:t>
      </w:r>
    </w:p>
    <w:p w14:paraId="2419DB8D" w14:textId="74D53D0D" w:rsidR="00FB309E" w:rsidRDefault="002E3486" w:rsidP="002E3486">
      <w:pPr>
        <w:pStyle w:val="xmsonormal"/>
        <w:spacing w:before="0" w:beforeAutospacing="0" w:after="0" w:afterAutospacing="0"/>
        <w:rPr>
          <w:rFonts w:asciiTheme="minorHAnsi" w:hAnsiTheme="minorHAnsi" w:cstheme="minorHAnsi"/>
        </w:rPr>
      </w:pPr>
      <w:r w:rsidRPr="00BC51D9">
        <w:rPr>
          <w:rFonts w:asciiTheme="minorHAnsi" w:hAnsiTheme="minorHAnsi" w:cstheme="minorHAnsi"/>
        </w:rPr>
        <w:t>Teachers of individual subjects share both rubrics and information regarding grade boundaries from IB subject reports with candidates to help them understand their progress according to IB criteria and marking standards.</w:t>
      </w:r>
    </w:p>
    <w:p w14:paraId="3393FFC1" w14:textId="4FC75578" w:rsidR="00B17FB1" w:rsidRDefault="00B17FB1" w:rsidP="002E3486">
      <w:pPr>
        <w:pStyle w:val="xmsonormal"/>
        <w:spacing w:before="0" w:beforeAutospacing="0" w:after="0" w:afterAutospacing="0"/>
        <w:rPr>
          <w:rFonts w:asciiTheme="minorHAnsi" w:hAnsiTheme="minorHAnsi" w:cstheme="minorHAnsi"/>
        </w:rPr>
      </w:pPr>
    </w:p>
    <w:p w14:paraId="1C86D78C" w14:textId="77777777" w:rsidR="0076595D" w:rsidRDefault="0076595D" w:rsidP="002E3486">
      <w:pPr>
        <w:pStyle w:val="xmsonormal"/>
        <w:spacing w:before="0" w:beforeAutospacing="0" w:after="0" w:afterAutospacing="0"/>
        <w:rPr>
          <w:rFonts w:asciiTheme="minorHAnsi" w:hAnsiTheme="minorHAnsi" w:cstheme="minorHAnsi"/>
          <w:b/>
          <w:bCs/>
        </w:rPr>
      </w:pPr>
    </w:p>
    <w:p w14:paraId="2D26CBF0" w14:textId="1E9D8869" w:rsidR="00B17FB1" w:rsidRPr="007C25BE" w:rsidRDefault="00B17FB1" w:rsidP="002E3486">
      <w:pPr>
        <w:pStyle w:val="xmsonormal"/>
        <w:spacing w:before="0" w:beforeAutospacing="0" w:after="0" w:afterAutospacing="0"/>
        <w:rPr>
          <w:rFonts w:asciiTheme="minorHAnsi" w:hAnsiTheme="minorHAnsi" w:cstheme="minorHAnsi"/>
          <w:b/>
          <w:bCs/>
        </w:rPr>
      </w:pPr>
      <w:r w:rsidRPr="007C25BE">
        <w:rPr>
          <w:rFonts w:asciiTheme="minorHAnsi" w:hAnsiTheme="minorHAnsi" w:cstheme="minorHAnsi"/>
          <w:b/>
          <w:bCs/>
        </w:rPr>
        <w:t>Review of Policy</w:t>
      </w:r>
    </w:p>
    <w:p w14:paraId="57C5FE13" w14:textId="61B0F824" w:rsidR="00B17FB1" w:rsidRDefault="00B17FB1" w:rsidP="002E3486">
      <w:pPr>
        <w:pStyle w:val="xmsonormal"/>
        <w:spacing w:before="0" w:beforeAutospacing="0" w:after="0" w:afterAutospacing="0"/>
        <w:rPr>
          <w:rFonts w:asciiTheme="minorHAnsi" w:hAnsiTheme="minorHAnsi" w:cstheme="minorHAnsi"/>
        </w:rPr>
      </w:pPr>
    </w:p>
    <w:p w14:paraId="5D2C63BA" w14:textId="224781A5" w:rsidR="00B17FB1" w:rsidRPr="00BC51D9" w:rsidRDefault="00B17FB1" w:rsidP="002E3486">
      <w:pPr>
        <w:pStyle w:val="xmsonormal"/>
        <w:spacing w:before="0" w:beforeAutospacing="0" w:after="0" w:afterAutospacing="0"/>
        <w:rPr>
          <w:rFonts w:asciiTheme="minorHAnsi" w:hAnsiTheme="minorHAnsi" w:cstheme="minorHAnsi"/>
        </w:rPr>
      </w:pPr>
      <w:r>
        <w:rPr>
          <w:rFonts w:asciiTheme="minorHAnsi" w:hAnsiTheme="minorHAnsi" w:cstheme="minorHAnsi"/>
        </w:rPr>
        <w:t>This policy is to be reviewed annually</w:t>
      </w:r>
      <w:r w:rsidR="007C25BE">
        <w:rPr>
          <w:rFonts w:asciiTheme="minorHAnsi" w:hAnsiTheme="minorHAnsi" w:cstheme="minorHAnsi"/>
        </w:rPr>
        <w:t>.</w:t>
      </w:r>
    </w:p>
    <w:sectPr w:rsidR="00B17FB1" w:rsidRPr="00BC51D9" w:rsidSect="00EB441D">
      <w:footerReference w:type="default" r:id="rId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FAC36E" w14:textId="77777777" w:rsidR="00EB441D" w:rsidRDefault="00EB441D" w:rsidP="003961E7">
      <w:pPr>
        <w:spacing w:after="0" w:line="240" w:lineRule="auto"/>
      </w:pPr>
      <w:r>
        <w:separator/>
      </w:r>
    </w:p>
  </w:endnote>
  <w:endnote w:type="continuationSeparator" w:id="0">
    <w:p w14:paraId="27673FDE" w14:textId="77777777" w:rsidR="00EB441D" w:rsidRDefault="00EB441D" w:rsidP="00396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C6087" w14:textId="433D5089" w:rsidR="003961E7" w:rsidRDefault="005B719C" w:rsidP="002E3486">
    <w:pPr>
      <w:pStyle w:val="Footer"/>
      <w:jc w:val="right"/>
    </w:pPr>
    <w:r>
      <w:t>Reviewed September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DBBE5" w14:textId="77777777" w:rsidR="00EB441D" w:rsidRDefault="00EB441D" w:rsidP="003961E7">
      <w:pPr>
        <w:spacing w:after="0" w:line="240" w:lineRule="auto"/>
      </w:pPr>
      <w:r>
        <w:separator/>
      </w:r>
    </w:p>
  </w:footnote>
  <w:footnote w:type="continuationSeparator" w:id="0">
    <w:p w14:paraId="3199F2F5" w14:textId="77777777" w:rsidR="00EB441D" w:rsidRDefault="00EB441D" w:rsidP="003961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E58C3"/>
    <w:multiLevelType w:val="hybridMultilevel"/>
    <w:tmpl w:val="0AC8E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9F20E5"/>
    <w:multiLevelType w:val="hybridMultilevel"/>
    <w:tmpl w:val="543E65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FAE2D5A"/>
    <w:multiLevelType w:val="hybridMultilevel"/>
    <w:tmpl w:val="1A3A8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132313"/>
    <w:multiLevelType w:val="hybridMultilevel"/>
    <w:tmpl w:val="B628AC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8A651CB"/>
    <w:multiLevelType w:val="hybridMultilevel"/>
    <w:tmpl w:val="D0282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9165F5"/>
    <w:multiLevelType w:val="hybridMultilevel"/>
    <w:tmpl w:val="CFCE9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951BE2"/>
    <w:multiLevelType w:val="hybridMultilevel"/>
    <w:tmpl w:val="A78C2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D82F23"/>
    <w:multiLevelType w:val="hybridMultilevel"/>
    <w:tmpl w:val="06CC1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E72EBB"/>
    <w:multiLevelType w:val="hybridMultilevel"/>
    <w:tmpl w:val="1CF40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1126436">
    <w:abstractNumId w:val="0"/>
  </w:num>
  <w:num w:numId="2" w16cid:durableId="2061980560">
    <w:abstractNumId w:val="6"/>
  </w:num>
  <w:num w:numId="3" w16cid:durableId="565409991">
    <w:abstractNumId w:val="1"/>
  </w:num>
  <w:num w:numId="4" w16cid:durableId="775250723">
    <w:abstractNumId w:val="3"/>
  </w:num>
  <w:num w:numId="5" w16cid:durableId="624896214">
    <w:abstractNumId w:val="7"/>
  </w:num>
  <w:num w:numId="6" w16cid:durableId="1171799168">
    <w:abstractNumId w:val="2"/>
  </w:num>
  <w:num w:numId="7" w16cid:durableId="1436680924">
    <w:abstractNumId w:val="5"/>
  </w:num>
  <w:num w:numId="8" w16cid:durableId="1760250207">
    <w:abstractNumId w:val="8"/>
  </w:num>
  <w:num w:numId="9" w16cid:durableId="3578980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CDB"/>
    <w:rsid w:val="00013F69"/>
    <w:rsid w:val="000A519E"/>
    <w:rsid w:val="000E7BEE"/>
    <w:rsid w:val="001B7DEB"/>
    <w:rsid w:val="001C6692"/>
    <w:rsid w:val="001C69B7"/>
    <w:rsid w:val="001E0D3D"/>
    <w:rsid w:val="001F7302"/>
    <w:rsid w:val="00245D88"/>
    <w:rsid w:val="00270F10"/>
    <w:rsid w:val="00275B59"/>
    <w:rsid w:val="002D7141"/>
    <w:rsid w:val="002E3486"/>
    <w:rsid w:val="00380E77"/>
    <w:rsid w:val="003961E7"/>
    <w:rsid w:val="003B7F4C"/>
    <w:rsid w:val="003E792A"/>
    <w:rsid w:val="005B719C"/>
    <w:rsid w:val="005C5CDB"/>
    <w:rsid w:val="0076595D"/>
    <w:rsid w:val="007C25BE"/>
    <w:rsid w:val="00844684"/>
    <w:rsid w:val="00855E84"/>
    <w:rsid w:val="00875975"/>
    <w:rsid w:val="008A0D9D"/>
    <w:rsid w:val="009B0F73"/>
    <w:rsid w:val="00A17DD3"/>
    <w:rsid w:val="00A3186B"/>
    <w:rsid w:val="00A97240"/>
    <w:rsid w:val="00AA09FD"/>
    <w:rsid w:val="00B17FB1"/>
    <w:rsid w:val="00B5224D"/>
    <w:rsid w:val="00BB5A7D"/>
    <w:rsid w:val="00BC0B77"/>
    <w:rsid w:val="00BC51D9"/>
    <w:rsid w:val="00BD60B3"/>
    <w:rsid w:val="00C2388F"/>
    <w:rsid w:val="00D452CD"/>
    <w:rsid w:val="00D65566"/>
    <w:rsid w:val="00DE0366"/>
    <w:rsid w:val="00DE5689"/>
    <w:rsid w:val="00EB441D"/>
    <w:rsid w:val="00EE3F75"/>
    <w:rsid w:val="00F952C9"/>
    <w:rsid w:val="00FB309E"/>
    <w:rsid w:val="00FD7046"/>
    <w:rsid w:val="16985E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B19C6"/>
  <w15:chartTrackingRefBased/>
  <w15:docId w15:val="{BFD8EBAA-3262-4C20-99BD-6DBD626B5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5C5C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tablebody">
    <w:name w:val="x_tablebody"/>
    <w:basedOn w:val="Normal"/>
    <w:rsid w:val="005C5CD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961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1E7"/>
  </w:style>
  <w:style w:type="paragraph" w:styleId="Footer">
    <w:name w:val="footer"/>
    <w:basedOn w:val="Normal"/>
    <w:link w:val="FooterChar"/>
    <w:uiPriority w:val="99"/>
    <w:unhideWhenUsed/>
    <w:rsid w:val="003961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61E7"/>
  </w:style>
  <w:style w:type="table" w:styleId="TableGrid">
    <w:name w:val="Table Grid"/>
    <w:basedOn w:val="TableNormal"/>
    <w:uiPriority w:val="39"/>
    <w:rsid w:val="001E0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719C"/>
    <w:pPr>
      <w:spacing w:after="19" w:line="261" w:lineRule="auto"/>
      <w:ind w:left="720" w:hanging="10"/>
      <w:contextualSpacing/>
    </w:pPr>
    <w:rPr>
      <w:rFonts w:ascii="Calibri" w:eastAsia="Calibri" w:hAnsi="Calibri" w:cs="Calibri"/>
      <w:color w:val="000000"/>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0879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1874</Words>
  <Characters>10686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Kopkas, Diane</dc:creator>
  <cp:keywords/>
  <dc:description/>
  <cp:lastModifiedBy>David Rubenstein</cp:lastModifiedBy>
  <cp:revision>2</cp:revision>
  <cp:lastPrinted>2023-09-05T12:51:00Z</cp:lastPrinted>
  <dcterms:created xsi:type="dcterms:W3CDTF">2024-01-08T15:37:00Z</dcterms:created>
  <dcterms:modified xsi:type="dcterms:W3CDTF">2024-01-08T15:37:00Z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2023-08-15T17:33:39Z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b950c25c-dec9-48df-90fc-be20e847e018</vt:lpwstr>
  </property>
  <property fmtid="{D5CDD505-2E9C-101B-9397-08002B2CF9AE}" pid="8" name="MSIP_Label_0ee3c538-ec52-435f-ae58-017644bd9513_ContentBits">
    <vt:lpwstr>0</vt:lpwstr>
  </property>
</Properties>
</file>