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37477A" w:rsidRDefault="00FC4C23">
      <w:pPr>
        <w:pStyle w:val="Normal1"/>
        <w:spacing w:after="0"/>
        <w:jc w:val="center"/>
      </w:pPr>
      <w:bookmarkStart w:id="0" w:name="_GoBack"/>
      <w:bookmarkEnd w:id="0"/>
      <w:r>
        <w:rPr>
          <w:b/>
        </w:rPr>
        <w:t>NGSS Lesson Planning Template</w:t>
      </w:r>
    </w:p>
    <w:tbl>
      <w:tblPr>
        <w:tblStyle w:val="a"/>
        <w:tblW w:w="1044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80"/>
        <w:gridCol w:w="3480"/>
        <w:gridCol w:w="3480"/>
      </w:tblGrid>
      <w:tr w:rsidR="0037477A">
        <w:tc>
          <w:tcPr>
            <w:tcW w:w="3480" w:type="dxa"/>
          </w:tcPr>
          <w:p w:rsidR="0037477A" w:rsidRDefault="00FC4C23">
            <w:pPr>
              <w:pStyle w:val="Normal1"/>
            </w:pPr>
            <w:bookmarkStart w:id="1" w:name="h.gjdgxs" w:colFirst="0" w:colLast="0"/>
            <w:bookmarkEnd w:id="1"/>
            <w:r>
              <w:rPr>
                <w:b/>
              </w:rPr>
              <w:t xml:space="preserve">Grade:  </w:t>
            </w:r>
            <w:r>
              <w:t>4</w:t>
            </w:r>
          </w:p>
          <w:p w:rsidR="0037477A" w:rsidRDefault="0037477A">
            <w:pPr>
              <w:pStyle w:val="Normal1"/>
            </w:pPr>
          </w:p>
        </w:tc>
        <w:tc>
          <w:tcPr>
            <w:tcW w:w="3480" w:type="dxa"/>
          </w:tcPr>
          <w:p w:rsidR="0037477A" w:rsidRDefault="00FC4C23">
            <w:pPr>
              <w:pStyle w:val="Normal1"/>
            </w:pPr>
            <w:r>
              <w:rPr>
                <w:b/>
              </w:rPr>
              <w:t>Topic:  Earth’s systems: Processes that Shape the Earth</w:t>
            </w:r>
          </w:p>
        </w:tc>
        <w:tc>
          <w:tcPr>
            <w:tcW w:w="3480" w:type="dxa"/>
          </w:tcPr>
          <w:p w:rsidR="0037477A" w:rsidRDefault="00FC4C23">
            <w:pPr>
              <w:pStyle w:val="Normal1"/>
            </w:pPr>
            <w:r>
              <w:rPr>
                <w:b/>
              </w:rPr>
              <w:t xml:space="preserve">Lesson (number/title):  </w:t>
            </w:r>
            <w:r>
              <w:t>3 Part Lesson (Part 1 could be stand alone)  Part 1 (50-60 minutes) Part 2 (30 minutes) Part 3 (30-40 minutes)</w:t>
            </w:r>
          </w:p>
        </w:tc>
      </w:tr>
      <w:tr w:rsidR="0037477A">
        <w:tc>
          <w:tcPr>
            <w:tcW w:w="10440" w:type="dxa"/>
            <w:gridSpan w:val="3"/>
          </w:tcPr>
          <w:p w:rsidR="0037477A" w:rsidRDefault="00FC4C23">
            <w:pPr>
              <w:pStyle w:val="Normal1"/>
            </w:pPr>
            <w:r>
              <w:rPr>
                <w:b/>
              </w:rPr>
              <w:t xml:space="preserve">Brief Lesson Description:  </w:t>
            </w:r>
            <w:r>
              <w:rPr>
                <w:b/>
                <w:i/>
              </w:rPr>
              <w:t>Introduction/Foundational  Lesson</w:t>
            </w:r>
          </w:p>
          <w:p w:rsidR="0037477A" w:rsidRDefault="00FC4C23">
            <w:pPr>
              <w:pStyle w:val="Normal1"/>
            </w:pPr>
            <w:r>
              <w:t>Students will learn about erosion and how it impacts the surface of Earth. Students will observe erosion in the garden, and plan and plant a mini-hillside garden in order to test erosion control techniques.</w:t>
            </w:r>
          </w:p>
          <w:p w:rsidR="0037477A" w:rsidRDefault="0037477A">
            <w:pPr>
              <w:pStyle w:val="Normal1"/>
            </w:pPr>
          </w:p>
        </w:tc>
      </w:tr>
      <w:tr w:rsidR="0037477A">
        <w:tc>
          <w:tcPr>
            <w:tcW w:w="10440" w:type="dxa"/>
            <w:gridSpan w:val="3"/>
          </w:tcPr>
          <w:p w:rsidR="0037477A" w:rsidRDefault="00FC4C23">
            <w:pPr>
              <w:pStyle w:val="Normal1"/>
            </w:pPr>
            <w:r>
              <w:rPr>
                <w:b/>
              </w:rPr>
              <w:t xml:space="preserve"> Performance Expectation(s):  </w:t>
            </w:r>
          </w:p>
          <w:p w:rsidR="0037477A" w:rsidRDefault="00FC4C23">
            <w:pPr>
              <w:pStyle w:val="Normal1"/>
            </w:pPr>
            <w:r>
              <w:rPr>
                <w:b/>
              </w:rPr>
              <w:t xml:space="preserve">4-ESS2-1: </w:t>
            </w:r>
            <w:r>
              <w:rPr>
                <w:rFonts w:ascii="Arial" w:eastAsia="Arial" w:hAnsi="Arial" w:cs="Arial"/>
                <w:b/>
                <w:sz w:val="20"/>
                <w:szCs w:val="20"/>
                <w:highlight w:val="white"/>
              </w:rPr>
              <w:t>Make observations and/or measurements to provide evidence of the effects of weathering or the rate of erosion by water, ice, wind, or vegetation.</w:t>
            </w:r>
          </w:p>
          <w:p w:rsidR="0037477A" w:rsidRDefault="00FC4C23">
            <w:pPr>
              <w:pStyle w:val="Normal1"/>
            </w:pPr>
            <w:r>
              <w:rPr>
                <w:i/>
              </w:rPr>
              <w:t>How does rain shape the Earth?</w:t>
            </w:r>
          </w:p>
          <w:p w:rsidR="0037477A" w:rsidRDefault="00FC4C23">
            <w:pPr>
              <w:pStyle w:val="Normal1"/>
            </w:pPr>
            <w:r>
              <w:rPr>
                <w:i/>
              </w:rPr>
              <w:t>How does weathering and erosion change and move the materials that make soil?</w:t>
            </w:r>
          </w:p>
        </w:tc>
      </w:tr>
      <w:tr w:rsidR="0037477A">
        <w:tc>
          <w:tcPr>
            <w:tcW w:w="10440" w:type="dxa"/>
            <w:gridSpan w:val="3"/>
            <w:tcBorders>
              <w:bottom w:val="single" w:sz="4" w:space="0" w:color="000000"/>
            </w:tcBorders>
          </w:tcPr>
          <w:p w:rsidR="0037477A" w:rsidRDefault="00FC4C23">
            <w:pPr>
              <w:pStyle w:val="Normal1"/>
            </w:pPr>
            <w:r>
              <w:t xml:space="preserve"> </w:t>
            </w:r>
            <w:r>
              <w:rPr>
                <w:b/>
              </w:rPr>
              <w:t>Specific Learning Outcomes:</w:t>
            </w:r>
          </w:p>
          <w:p w:rsidR="0037477A" w:rsidRDefault="00FC4C23">
            <w:pPr>
              <w:pStyle w:val="Normal1"/>
              <w:numPr>
                <w:ilvl w:val="0"/>
                <w:numId w:val="1"/>
              </w:numPr>
              <w:spacing w:line="276" w:lineRule="auto"/>
              <w:ind w:hanging="360"/>
              <w:contextualSpacing/>
            </w:pPr>
            <w:r>
              <w:t>I can observe changes to soil due to erosion</w:t>
            </w:r>
          </w:p>
          <w:p w:rsidR="0037477A" w:rsidRDefault="00FC4C23">
            <w:pPr>
              <w:pStyle w:val="Normal1"/>
              <w:numPr>
                <w:ilvl w:val="0"/>
                <w:numId w:val="1"/>
              </w:numPr>
              <w:spacing w:after="200" w:line="276" w:lineRule="auto"/>
              <w:ind w:hanging="360"/>
              <w:contextualSpacing/>
            </w:pPr>
            <w:r>
              <w:t>I can identify and problem solve how to prevent erosion</w:t>
            </w:r>
          </w:p>
        </w:tc>
      </w:tr>
      <w:tr w:rsidR="0037477A">
        <w:tc>
          <w:tcPr>
            <w:tcW w:w="10440" w:type="dxa"/>
            <w:gridSpan w:val="3"/>
            <w:shd w:val="clear" w:color="auto" w:fill="D9D9D9"/>
          </w:tcPr>
          <w:p w:rsidR="0037477A" w:rsidRDefault="00FC4C23">
            <w:pPr>
              <w:pStyle w:val="Normal1"/>
            </w:pPr>
            <w:r>
              <w:rPr>
                <w:b/>
              </w:rPr>
              <w:t>Narrative / Background Information</w:t>
            </w:r>
          </w:p>
        </w:tc>
      </w:tr>
      <w:tr w:rsidR="0037477A">
        <w:tc>
          <w:tcPr>
            <w:tcW w:w="10440" w:type="dxa"/>
            <w:gridSpan w:val="3"/>
          </w:tcPr>
          <w:p w:rsidR="0037477A" w:rsidRDefault="00FC4C23">
            <w:pPr>
              <w:pStyle w:val="Normal1"/>
            </w:pPr>
            <w:r>
              <w:rPr>
                <w:b/>
              </w:rPr>
              <w:t xml:space="preserve">Prior Student Knowledge:  </w:t>
            </w:r>
            <w:r>
              <w:t>Wind and water change the shape of the land</w:t>
            </w:r>
          </w:p>
          <w:p w:rsidR="0037477A" w:rsidRDefault="0037477A">
            <w:pPr>
              <w:pStyle w:val="Normal1"/>
            </w:pPr>
          </w:p>
        </w:tc>
      </w:tr>
      <w:tr w:rsidR="0037477A">
        <w:tc>
          <w:tcPr>
            <w:tcW w:w="3480" w:type="dxa"/>
          </w:tcPr>
          <w:p w:rsidR="0037477A" w:rsidRDefault="00FC4C23">
            <w:pPr>
              <w:pStyle w:val="Normal1"/>
            </w:pPr>
            <w:r>
              <w:rPr>
                <w:b/>
              </w:rPr>
              <w:t>Science &amp; Engineering Practices:</w:t>
            </w:r>
          </w:p>
          <w:p w:rsidR="0037477A" w:rsidRDefault="0037477A">
            <w:pPr>
              <w:pStyle w:val="Normal1"/>
            </w:pPr>
          </w:p>
          <w:bookmarkStart w:id="2" w:name="h.bih3np0ylt1" w:colFirst="0" w:colLast="0"/>
          <w:bookmarkEnd w:id="2"/>
          <w:p w:rsidR="0037477A" w:rsidRDefault="00FC4C23">
            <w:pPr>
              <w:pStyle w:val="Heading3"/>
              <w:keepNext w:val="0"/>
              <w:keepLines w:val="0"/>
              <w:spacing w:before="0" w:after="0" w:line="292" w:lineRule="auto"/>
              <w:contextualSpacing w:val="0"/>
              <w:outlineLvl w:val="2"/>
              <w:rPr>
                <w:b w:val="0"/>
              </w:rPr>
            </w:pPr>
            <w:r>
              <w:fldChar w:fldCharType="begin"/>
            </w:r>
            <w:r>
              <w:instrText xml:space="preserve"> HYPERLINK "http://www.nap.edu/openbook.php?record_id=13165&amp;page=59" \h </w:instrText>
            </w:r>
            <w:r>
              <w:fldChar w:fldCharType="separate"/>
            </w:r>
            <w:r>
              <w:rPr>
                <w:sz w:val="22"/>
                <w:szCs w:val="22"/>
              </w:rPr>
              <w:t>Planning and Carrying Out Investigations</w:t>
            </w:r>
            <w:r>
              <w:rPr>
                <w:sz w:val="22"/>
                <w:szCs w:val="22"/>
              </w:rPr>
              <w:fldChar w:fldCharType="end"/>
            </w:r>
          </w:p>
          <w:p w:rsidR="0037477A" w:rsidRDefault="00837439">
            <w:pPr>
              <w:pStyle w:val="Normal1"/>
              <w:spacing w:line="270" w:lineRule="auto"/>
            </w:pPr>
            <w:hyperlink r:id="rId5">
              <w:r w:rsidR="00FC4C23">
                <w:t>Planning and carrying out investigations to answer questions or test solutions to problems in 3–5 builds on K–2 experiences and progresses to include investigations that control variables and provide evidence to support explanations or design solutions.</w:t>
              </w:r>
            </w:hyperlink>
          </w:p>
          <w:p w:rsidR="0037477A" w:rsidRDefault="0037477A">
            <w:pPr>
              <w:pStyle w:val="Normal1"/>
              <w:spacing w:line="270" w:lineRule="auto"/>
            </w:pPr>
          </w:p>
          <w:p w:rsidR="0037477A" w:rsidRDefault="00837439">
            <w:pPr>
              <w:pStyle w:val="Normal1"/>
              <w:spacing w:line="270" w:lineRule="auto"/>
            </w:pPr>
            <w:hyperlink r:id="rId6">
              <w:r w:rsidR="00FC4C23">
                <w:t>Make observations and/or measurements to produce data to serve as the basis for evidence for an explanation of a phenomenon.</w:t>
              </w:r>
            </w:hyperlink>
          </w:p>
          <w:p w:rsidR="0037477A" w:rsidRDefault="0037477A">
            <w:pPr>
              <w:pStyle w:val="Normal1"/>
            </w:pPr>
          </w:p>
        </w:tc>
        <w:tc>
          <w:tcPr>
            <w:tcW w:w="3480" w:type="dxa"/>
          </w:tcPr>
          <w:p w:rsidR="0037477A" w:rsidRDefault="00FC4C23">
            <w:pPr>
              <w:pStyle w:val="Normal1"/>
            </w:pPr>
            <w:r>
              <w:rPr>
                <w:b/>
              </w:rPr>
              <w:t>Disciplinary Core Ideas:</w:t>
            </w:r>
          </w:p>
          <w:p w:rsidR="0037477A" w:rsidRDefault="0037477A">
            <w:pPr>
              <w:pStyle w:val="Normal1"/>
            </w:pPr>
          </w:p>
          <w:bookmarkStart w:id="3" w:name="h.u76clvajk6xt" w:colFirst="0" w:colLast="0"/>
          <w:bookmarkEnd w:id="3"/>
          <w:p w:rsidR="0037477A" w:rsidRDefault="00FC4C23">
            <w:pPr>
              <w:pStyle w:val="Heading3"/>
              <w:keepNext w:val="0"/>
              <w:keepLines w:val="0"/>
              <w:spacing w:before="0" w:after="0" w:line="292" w:lineRule="auto"/>
              <w:contextualSpacing w:val="0"/>
              <w:outlineLvl w:val="2"/>
            </w:pPr>
            <w:r>
              <w:fldChar w:fldCharType="begin"/>
            </w:r>
            <w:r>
              <w:instrText xml:space="preserve"> HYPERLINK "http://www.nap.edu/openbook.php?record_id=13165&amp;page=179" \h </w:instrText>
            </w:r>
            <w:r>
              <w:fldChar w:fldCharType="separate"/>
            </w:r>
            <w:r>
              <w:rPr>
                <w:sz w:val="22"/>
                <w:szCs w:val="22"/>
              </w:rPr>
              <w:t>ESS2.A: Earth Materials and Systems</w:t>
            </w:r>
            <w:r>
              <w:rPr>
                <w:sz w:val="22"/>
                <w:szCs w:val="22"/>
              </w:rPr>
              <w:fldChar w:fldCharType="end"/>
            </w:r>
          </w:p>
          <w:p w:rsidR="0037477A" w:rsidRDefault="0037477A">
            <w:pPr>
              <w:pStyle w:val="Normal1"/>
              <w:spacing w:line="270" w:lineRule="auto"/>
            </w:pPr>
          </w:p>
          <w:p w:rsidR="0037477A" w:rsidRDefault="00837439">
            <w:pPr>
              <w:pStyle w:val="Normal1"/>
              <w:spacing w:line="270" w:lineRule="auto"/>
            </w:pPr>
            <w:hyperlink r:id="rId7">
              <w:r w:rsidR="00FC4C23">
                <w:t>Rainfall helps to shape the land and affects the types of living things found in a region. Water, ice, wind, living organisms, and gravity break rocks, soils, and sediments into smaller particles and move them around.</w:t>
              </w:r>
            </w:hyperlink>
          </w:p>
          <w:p w:rsidR="0037477A" w:rsidRDefault="0037477A">
            <w:pPr>
              <w:pStyle w:val="Normal1"/>
            </w:pPr>
          </w:p>
        </w:tc>
        <w:tc>
          <w:tcPr>
            <w:tcW w:w="3480" w:type="dxa"/>
          </w:tcPr>
          <w:p w:rsidR="0037477A" w:rsidRDefault="00FC4C23">
            <w:pPr>
              <w:pStyle w:val="Normal1"/>
            </w:pPr>
            <w:r>
              <w:rPr>
                <w:b/>
              </w:rPr>
              <w:t>Crosscutting Concepts:</w:t>
            </w:r>
          </w:p>
          <w:p w:rsidR="0037477A" w:rsidRDefault="0037477A">
            <w:pPr>
              <w:pStyle w:val="Normal1"/>
            </w:pPr>
          </w:p>
          <w:bookmarkStart w:id="4" w:name="h.o8jcc4d38tob" w:colFirst="0" w:colLast="0"/>
          <w:bookmarkEnd w:id="4"/>
          <w:p w:rsidR="0037477A" w:rsidRDefault="00FC4C23">
            <w:pPr>
              <w:pStyle w:val="Heading3"/>
              <w:keepNext w:val="0"/>
              <w:keepLines w:val="0"/>
              <w:spacing w:before="0" w:after="0" w:line="292" w:lineRule="auto"/>
              <w:contextualSpacing w:val="0"/>
              <w:outlineLvl w:val="2"/>
            </w:pPr>
            <w:r>
              <w:fldChar w:fldCharType="begin"/>
            </w:r>
            <w:r>
              <w:instrText xml:space="preserve"> HYPERLINK "http://www.nap.edu/openbook.php?record_id=13165&amp;page=91" \h </w:instrText>
            </w:r>
            <w:r>
              <w:fldChar w:fldCharType="separate"/>
            </w:r>
            <w:r>
              <w:rPr>
                <w:sz w:val="22"/>
                <w:szCs w:val="22"/>
              </w:rPr>
              <w:t>Cause and Effect</w:t>
            </w:r>
            <w:r>
              <w:rPr>
                <w:sz w:val="22"/>
                <w:szCs w:val="22"/>
              </w:rPr>
              <w:fldChar w:fldCharType="end"/>
            </w:r>
          </w:p>
          <w:p w:rsidR="0037477A" w:rsidRDefault="0037477A">
            <w:pPr>
              <w:pStyle w:val="Normal1"/>
              <w:spacing w:line="270" w:lineRule="auto"/>
            </w:pPr>
          </w:p>
          <w:p w:rsidR="0037477A" w:rsidRDefault="00837439">
            <w:pPr>
              <w:pStyle w:val="Normal1"/>
              <w:spacing w:line="270" w:lineRule="auto"/>
            </w:pPr>
            <w:hyperlink r:id="rId8">
              <w:r w:rsidR="00FC4C23">
                <w:t>Cause and effect relationships are routinely identified, tested, and used to explain change.</w:t>
              </w:r>
            </w:hyperlink>
          </w:p>
          <w:p w:rsidR="0037477A" w:rsidRDefault="0037477A">
            <w:pPr>
              <w:pStyle w:val="Normal1"/>
            </w:pPr>
          </w:p>
        </w:tc>
      </w:tr>
      <w:tr w:rsidR="0037477A">
        <w:tc>
          <w:tcPr>
            <w:tcW w:w="10440" w:type="dxa"/>
            <w:gridSpan w:val="3"/>
            <w:tcBorders>
              <w:bottom w:val="single" w:sz="4" w:space="0" w:color="000000"/>
            </w:tcBorders>
          </w:tcPr>
          <w:p w:rsidR="0037477A" w:rsidRDefault="00FC4C23">
            <w:pPr>
              <w:pStyle w:val="Normal1"/>
            </w:pPr>
            <w:r>
              <w:rPr>
                <w:b/>
              </w:rPr>
              <w:t>Possible Preconceptions/Misconceptions</w:t>
            </w:r>
          </w:p>
          <w:p w:rsidR="0037477A" w:rsidRDefault="00FC4C23">
            <w:pPr>
              <w:pStyle w:val="Normal1"/>
            </w:pPr>
            <w:r>
              <w:rPr>
                <w:b/>
              </w:rPr>
              <w:t>Land does not change; water, wind, and ice have no effect on Earth’s surfaces</w:t>
            </w:r>
          </w:p>
        </w:tc>
      </w:tr>
      <w:tr w:rsidR="0037477A">
        <w:tc>
          <w:tcPr>
            <w:tcW w:w="10440" w:type="dxa"/>
            <w:gridSpan w:val="3"/>
            <w:shd w:val="clear" w:color="auto" w:fill="D9D9D9"/>
          </w:tcPr>
          <w:p w:rsidR="0037477A" w:rsidRDefault="00FC4C23">
            <w:pPr>
              <w:pStyle w:val="Normal1"/>
            </w:pPr>
            <w:r>
              <w:rPr>
                <w:b/>
              </w:rPr>
              <w:t>LESSON PLAN – 5-E Model</w:t>
            </w:r>
          </w:p>
        </w:tc>
      </w:tr>
      <w:tr w:rsidR="0037477A">
        <w:tc>
          <w:tcPr>
            <w:tcW w:w="10440" w:type="dxa"/>
            <w:gridSpan w:val="3"/>
          </w:tcPr>
          <w:p w:rsidR="0037477A" w:rsidRDefault="00FC4C23">
            <w:pPr>
              <w:pStyle w:val="Normal1"/>
            </w:pPr>
            <w:r>
              <w:rPr>
                <w:b/>
              </w:rPr>
              <w:t>ENGAGE:  Opening Activity – Access Prior Learning / Stimulate Interest / Generate Questions (10 minutes)</w:t>
            </w:r>
          </w:p>
          <w:p w:rsidR="0037477A" w:rsidRDefault="00FC4C23">
            <w:pPr>
              <w:pStyle w:val="Normal1"/>
              <w:numPr>
                <w:ilvl w:val="0"/>
                <w:numId w:val="2"/>
              </w:numPr>
              <w:spacing w:after="200" w:line="276" w:lineRule="auto"/>
              <w:ind w:hanging="360"/>
              <w:contextualSpacing/>
            </w:pPr>
            <w:r>
              <w:t>Use the link below to expose students to images of erosion. While viewing the pictures ask the students to use their science notebooks to write down similarities and differences they see in the photos and make predictions about how the features they see were formed.</w:t>
            </w:r>
            <w:r>
              <w:tab/>
            </w:r>
            <w:hyperlink r:id="rId9">
              <w:r>
                <w:rPr>
                  <w:b/>
                  <w:color w:val="1155CC"/>
                  <w:u w:val="single"/>
                </w:rPr>
                <w:t>http://www.canstockphoto.com/images-photos/erosion.html</w:t>
              </w:r>
            </w:hyperlink>
          </w:p>
          <w:p w:rsidR="0037477A" w:rsidRDefault="00FC4C23">
            <w:pPr>
              <w:pStyle w:val="Normal1"/>
              <w:numPr>
                <w:ilvl w:val="0"/>
                <w:numId w:val="2"/>
              </w:numPr>
              <w:spacing w:after="200" w:line="276" w:lineRule="auto"/>
              <w:ind w:hanging="360"/>
              <w:contextualSpacing/>
            </w:pPr>
            <w:r>
              <w:t xml:space="preserve">As a class discuss the observations from the images. </w:t>
            </w:r>
          </w:p>
          <w:p w:rsidR="0037477A" w:rsidRDefault="00FC4C23">
            <w:pPr>
              <w:pStyle w:val="Normal1"/>
              <w:numPr>
                <w:ilvl w:val="0"/>
                <w:numId w:val="2"/>
              </w:numPr>
              <w:spacing w:after="200" w:line="276" w:lineRule="auto"/>
              <w:ind w:hanging="360"/>
              <w:contextualSpacing/>
            </w:pPr>
            <w:r>
              <w:t xml:space="preserve">Introduce the term erosion, discuss as a class. </w:t>
            </w:r>
          </w:p>
        </w:tc>
      </w:tr>
      <w:tr w:rsidR="0037477A">
        <w:tc>
          <w:tcPr>
            <w:tcW w:w="10440" w:type="dxa"/>
            <w:gridSpan w:val="3"/>
          </w:tcPr>
          <w:p w:rsidR="0037477A" w:rsidRDefault="00FC4C23">
            <w:pPr>
              <w:pStyle w:val="Normal1"/>
            </w:pPr>
            <w:r>
              <w:rPr>
                <w:b/>
              </w:rPr>
              <w:t>EXPLORE:  Lesson Description – Materials Needed / Probing or Clarifying Questions (30-35 minutes)</w:t>
            </w:r>
          </w:p>
          <w:p w:rsidR="0037477A" w:rsidRDefault="00FC4C23">
            <w:pPr>
              <w:pStyle w:val="Normal1"/>
              <w:numPr>
                <w:ilvl w:val="0"/>
                <w:numId w:val="2"/>
              </w:numPr>
              <w:spacing w:after="200" w:line="276" w:lineRule="auto"/>
              <w:ind w:hanging="360"/>
              <w:contextualSpacing/>
            </w:pPr>
            <w:r>
              <w:lastRenderedPageBreak/>
              <w:t xml:space="preserve">Show the first five slides of the slideshow: </w:t>
            </w:r>
            <w:hyperlink r:id="rId10">
              <w:r>
                <w:rPr>
                  <w:color w:val="1155CC"/>
                  <w:u w:val="single"/>
                </w:rPr>
                <w:t>http://www.pbslearningmedia.org/resource/ess05.sci.ess.earthsys.erosion/erosion-and-weathering/</w:t>
              </w:r>
            </w:hyperlink>
          </w:p>
          <w:p w:rsidR="0037477A" w:rsidRDefault="00FC4C23">
            <w:pPr>
              <w:pStyle w:val="Normal1"/>
              <w:numPr>
                <w:ilvl w:val="0"/>
                <w:numId w:val="2"/>
              </w:numPr>
              <w:spacing w:after="200" w:line="276" w:lineRule="auto"/>
              <w:ind w:hanging="360"/>
              <w:contextualSpacing/>
            </w:pPr>
            <w:r>
              <w:t xml:space="preserve">Using science notebooks the students will move around the garden looking for evidence of erosion or places where they believe erosion may occur. What evidence do they see of erosion control? They should take notes of their findings. </w:t>
            </w:r>
          </w:p>
          <w:p w:rsidR="0037477A" w:rsidRDefault="00FC4C23">
            <w:pPr>
              <w:pStyle w:val="Normal1"/>
              <w:numPr>
                <w:ilvl w:val="0"/>
                <w:numId w:val="2"/>
              </w:numPr>
              <w:spacing w:after="200" w:line="276" w:lineRule="auto"/>
              <w:ind w:hanging="360"/>
              <w:contextualSpacing/>
            </w:pPr>
            <w:r>
              <w:t xml:space="preserve">Return to the classroom and have the kids work with a partner to brainstorm ways to reduce erosion in the garden. What methods could be used to prevent erosion? What materials would be needed?  Allow 5-10 minutes for brainstorming. Then have two groups join to compare their ideas, choosing a “best” idea to share out. </w:t>
            </w:r>
          </w:p>
        </w:tc>
      </w:tr>
      <w:tr w:rsidR="0037477A">
        <w:tc>
          <w:tcPr>
            <w:tcW w:w="10440" w:type="dxa"/>
            <w:gridSpan w:val="3"/>
          </w:tcPr>
          <w:p w:rsidR="0037477A" w:rsidRDefault="00FC4C23">
            <w:pPr>
              <w:pStyle w:val="Normal1"/>
            </w:pPr>
            <w:r>
              <w:rPr>
                <w:b/>
              </w:rPr>
              <w:lastRenderedPageBreak/>
              <w:t>EXPLAIN:  Concepts Explained and Vocabulary Defined (10 minutes)</w:t>
            </w:r>
          </w:p>
          <w:p w:rsidR="0037477A" w:rsidRDefault="00FC4C23">
            <w:pPr>
              <w:pStyle w:val="Normal1"/>
              <w:numPr>
                <w:ilvl w:val="0"/>
                <w:numId w:val="2"/>
              </w:numPr>
              <w:spacing w:after="200" w:line="276" w:lineRule="auto"/>
              <w:ind w:hanging="360"/>
              <w:contextualSpacing/>
            </w:pPr>
            <w:r>
              <w:t xml:space="preserve">Show the last two slides of the slideshow: </w:t>
            </w:r>
            <w:hyperlink r:id="rId11">
              <w:r>
                <w:rPr>
                  <w:color w:val="1155CC"/>
                  <w:u w:val="single"/>
                </w:rPr>
                <w:t>http://www.pbslearningmedia.org/resource/ess05.sci.ess.earthsys.erosion/erosion-and-weathering/</w:t>
              </w:r>
            </w:hyperlink>
          </w:p>
          <w:p w:rsidR="0037477A" w:rsidRDefault="00FC4C23">
            <w:pPr>
              <w:pStyle w:val="Normal1"/>
              <w:numPr>
                <w:ilvl w:val="0"/>
                <w:numId w:val="2"/>
              </w:numPr>
              <w:spacing w:after="200" w:line="276" w:lineRule="auto"/>
              <w:ind w:hanging="360"/>
              <w:contextualSpacing/>
            </w:pPr>
            <w:r>
              <w:t xml:space="preserve">Discuss erosion control methods. Why they are important. Where they should be located. </w:t>
            </w:r>
            <w:proofErr w:type="gramStart"/>
            <w:r>
              <w:t>etc</w:t>
            </w:r>
            <w:proofErr w:type="gramEnd"/>
            <w:r>
              <w:t xml:space="preserve">. </w:t>
            </w:r>
          </w:p>
          <w:p w:rsidR="0037477A" w:rsidRDefault="00FC4C23">
            <w:pPr>
              <w:pStyle w:val="Normal1"/>
              <w:spacing w:after="200" w:line="276" w:lineRule="auto"/>
            </w:pPr>
            <w:r>
              <w:rPr>
                <w:b/>
                <w:u w:val="single"/>
              </w:rPr>
              <w:t>Closing if done for the day: (5 minutes)</w:t>
            </w:r>
          </w:p>
          <w:p w:rsidR="0037477A" w:rsidRDefault="00FC4C23">
            <w:pPr>
              <w:pStyle w:val="Normal1"/>
              <w:numPr>
                <w:ilvl w:val="0"/>
                <w:numId w:val="2"/>
              </w:numPr>
              <w:spacing w:line="276" w:lineRule="auto"/>
              <w:ind w:hanging="360"/>
              <w:contextualSpacing/>
            </w:pPr>
            <w:r>
              <w:t>Bring students back together to review the concepts learned today (What causes erosion? What increases/decreases erosion caused by rainfall?)</w:t>
            </w:r>
          </w:p>
          <w:p w:rsidR="0037477A" w:rsidRDefault="00FC4C23">
            <w:pPr>
              <w:pStyle w:val="Normal1"/>
              <w:numPr>
                <w:ilvl w:val="0"/>
                <w:numId w:val="2"/>
              </w:numPr>
              <w:spacing w:after="200" w:line="276" w:lineRule="auto"/>
              <w:ind w:hanging="360"/>
              <w:contextualSpacing/>
            </w:pPr>
            <w:r>
              <w:t xml:space="preserve">Tell students to look for evidence of erosion in their neighborhood. </w:t>
            </w:r>
          </w:p>
          <w:p w:rsidR="0037477A" w:rsidRDefault="00FC4C23">
            <w:pPr>
              <w:pStyle w:val="Normal1"/>
              <w:numPr>
                <w:ilvl w:val="0"/>
                <w:numId w:val="2"/>
              </w:numPr>
              <w:spacing w:after="200" w:line="276" w:lineRule="auto"/>
              <w:ind w:hanging="360"/>
              <w:contextualSpacing/>
            </w:pPr>
            <w:r>
              <w:t>They should think about ways to reduce erosion on a hillside garden for the follow-up lesson on erosion.</w:t>
            </w:r>
          </w:p>
        </w:tc>
      </w:tr>
      <w:tr w:rsidR="0037477A">
        <w:tc>
          <w:tcPr>
            <w:tcW w:w="10440" w:type="dxa"/>
            <w:gridSpan w:val="3"/>
          </w:tcPr>
          <w:p w:rsidR="0037477A" w:rsidRDefault="00FC4C23">
            <w:pPr>
              <w:pStyle w:val="Normal1"/>
            </w:pPr>
            <w:r>
              <w:rPr>
                <w:b/>
              </w:rPr>
              <w:t>ELABORATE:  Applications and Extensions (30 minutes)</w:t>
            </w:r>
          </w:p>
          <w:p w:rsidR="0037477A" w:rsidRDefault="00FC4C23">
            <w:pPr>
              <w:pStyle w:val="Normal1"/>
            </w:pPr>
            <w:r>
              <w:rPr>
                <w:b/>
                <w:i/>
              </w:rPr>
              <w:t>Part 2</w:t>
            </w:r>
          </w:p>
          <w:p w:rsidR="0037477A" w:rsidRDefault="00FC4C23">
            <w:pPr>
              <w:pStyle w:val="Normal1"/>
              <w:numPr>
                <w:ilvl w:val="0"/>
                <w:numId w:val="2"/>
              </w:numPr>
              <w:spacing w:line="276" w:lineRule="auto"/>
              <w:ind w:hanging="360"/>
              <w:contextualSpacing/>
            </w:pPr>
            <w:r>
              <w:t xml:space="preserve">Tell students that they will be conducting an experiment in which they will construct a hillside garden.  Write these guiding questions in a visible area:  </w:t>
            </w:r>
            <w:r>
              <w:rPr>
                <w:b/>
                <w:color w:val="182435"/>
                <w:highlight w:val="white"/>
              </w:rPr>
              <w:t xml:space="preserve">“What can be used in your hillside garden to slow or stop the soil from eroding? Can it be stopped? To what extent can erosion be slowed or stopped?” </w:t>
            </w:r>
          </w:p>
          <w:p w:rsidR="0037477A" w:rsidRDefault="00FC4C23">
            <w:pPr>
              <w:pStyle w:val="Normal1"/>
              <w:numPr>
                <w:ilvl w:val="0"/>
                <w:numId w:val="2"/>
              </w:numPr>
              <w:spacing w:after="460"/>
              <w:ind w:hanging="360"/>
              <w:contextualSpacing/>
              <w:rPr>
                <w:highlight w:val="white"/>
              </w:rPr>
            </w:pPr>
            <w:r>
              <w:t>Divide students into groups. Each group will create a hillside garden that they feel will work to slow erosion on the hillside using the following materials:  blue FOSS trays, alfalfa seeds, gravel/rocks, and soil. Students should follow these steps:</w:t>
            </w:r>
          </w:p>
          <w:p w:rsidR="0037477A" w:rsidRDefault="00FC4C23">
            <w:pPr>
              <w:pStyle w:val="Normal1"/>
              <w:numPr>
                <w:ilvl w:val="0"/>
                <w:numId w:val="3"/>
              </w:numPr>
              <w:ind w:hanging="360"/>
              <w:contextualSpacing/>
              <w:rPr>
                <w:highlight w:val="white"/>
              </w:rPr>
            </w:pPr>
            <w:r>
              <w:t>Use science notebooks to plan their hillside garden. Save the sheets for final discussion.</w:t>
            </w:r>
          </w:p>
          <w:p w:rsidR="0037477A" w:rsidRDefault="00FC4C23">
            <w:pPr>
              <w:pStyle w:val="Normal1"/>
              <w:numPr>
                <w:ilvl w:val="0"/>
                <w:numId w:val="3"/>
              </w:numPr>
              <w:ind w:hanging="360"/>
              <w:contextualSpacing/>
              <w:rPr>
                <w:highlight w:val="white"/>
              </w:rPr>
            </w:pPr>
            <w:r>
              <w:t xml:space="preserve">Using measured proportions, plant their garden in the FOSS tray following their garden plan. The students should build their garden up approx. 1” and cover as much of the tray as they desire. The seeds should be planted to simulate a garden, using the rocks as erosion control devices. </w:t>
            </w:r>
          </w:p>
          <w:p w:rsidR="0037477A" w:rsidRDefault="00FC4C23">
            <w:pPr>
              <w:pStyle w:val="Normal1"/>
              <w:numPr>
                <w:ilvl w:val="0"/>
                <w:numId w:val="3"/>
              </w:numPr>
              <w:ind w:hanging="360"/>
              <w:contextualSpacing/>
              <w:rPr>
                <w:highlight w:val="white"/>
              </w:rPr>
            </w:pPr>
            <w:r>
              <w:t xml:space="preserve">Grow their gardens with equal amounts of water for each garden. Decide as a group what that measurement should be for all gardens. All gardens should receive the same amount of water on the same schedule. </w:t>
            </w:r>
          </w:p>
          <w:p w:rsidR="0037477A" w:rsidRDefault="00FC4C23">
            <w:pPr>
              <w:pStyle w:val="Normal1"/>
              <w:ind w:left="705" w:hanging="720"/>
            </w:pPr>
            <w:r>
              <w:t xml:space="preserve">       4.   Once the garden has grown to the point where the roots have been established, two weeks should be plenty, test the gardens for erosion.</w:t>
            </w:r>
          </w:p>
          <w:p w:rsidR="0037477A" w:rsidRDefault="00FC4C23">
            <w:pPr>
              <w:pStyle w:val="Normal1"/>
              <w:spacing w:line="378" w:lineRule="auto"/>
            </w:pPr>
            <w:r>
              <w:t xml:space="preserve"> </w:t>
            </w:r>
          </w:p>
          <w:p w:rsidR="0037477A" w:rsidRDefault="00FC4C23">
            <w:pPr>
              <w:pStyle w:val="Normal1"/>
              <w:spacing w:line="378" w:lineRule="auto"/>
            </w:pPr>
            <w:r>
              <w:rPr>
                <w:b/>
              </w:rPr>
              <w:t>Part 3</w:t>
            </w:r>
            <w:r>
              <w:t xml:space="preserve">      (30-40 minutes)</w:t>
            </w:r>
          </w:p>
          <w:p w:rsidR="0037477A" w:rsidRDefault="00FC4C23">
            <w:pPr>
              <w:pStyle w:val="Normal1"/>
            </w:pPr>
            <w:r>
              <w:rPr>
                <w:b/>
                <w:color w:val="182435"/>
              </w:rPr>
              <w:t>Erosion Test (Outside)</w:t>
            </w:r>
          </w:p>
          <w:p w:rsidR="0037477A" w:rsidRDefault="00FC4C23">
            <w:pPr>
              <w:pStyle w:val="Normal1"/>
              <w:ind w:left="705" w:hanging="720"/>
            </w:pPr>
            <w:r>
              <w:rPr>
                <w:color w:val="182435"/>
              </w:rPr>
              <w:t xml:space="preserve">      1.    Place your garden on a block/stack of textbooks so that one end of the tray is elevated 3-4 inches.  This should be a fixed variable among all groups.</w:t>
            </w:r>
          </w:p>
          <w:p w:rsidR="0037477A" w:rsidRDefault="00FC4C23">
            <w:pPr>
              <w:pStyle w:val="Normal1"/>
            </w:pPr>
            <w:r>
              <w:rPr>
                <w:color w:val="182435"/>
              </w:rPr>
              <w:t xml:space="preserve">      2.    Sprinkle the gardens with equal amounts of water. Several cups of water should produce</w:t>
            </w:r>
          </w:p>
          <w:p w:rsidR="0037477A" w:rsidRDefault="00FC4C23">
            <w:pPr>
              <w:pStyle w:val="Normal1"/>
            </w:pPr>
            <w:r>
              <w:rPr>
                <w:color w:val="182435"/>
              </w:rPr>
              <w:t xml:space="preserve">             </w:t>
            </w:r>
            <w:proofErr w:type="gramStart"/>
            <w:r>
              <w:rPr>
                <w:color w:val="182435"/>
              </w:rPr>
              <w:t>enough</w:t>
            </w:r>
            <w:proofErr w:type="gramEnd"/>
            <w:r>
              <w:rPr>
                <w:color w:val="182435"/>
              </w:rPr>
              <w:t xml:space="preserve"> runoff to test but you can add more if needed. </w:t>
            </w:r>
          </w:p>
          <w:p w:rsidR="0037477A" w:rsidRDefault="00FC4C23">
            <w:pPr>
              <w:pStyle w:val="Normal1"/>
            </w:pPr>
            <w:r>
              <w:rPr>
                <w:color w:val="182435"/>
              </w:rPr>
              <w:t xml:space="preserve">      3.   Once all gardens have been tested create a garden of dry soil. Complete the same erosion test on the dry </w:t>
            </w:r>
          </w:p>
          <w:p w:rsidR="0037477A" w:rsidRDefault="00FC4C23">
            <w:pPr>
              <w:pStyle w:val="Normal1"/>
            </w:pPr>
            <w:r>
              <w:rPr>
                <w:color w:val="182435"/>
              </w:rPr>
              <w:t xml:space="preserve">             </w:t>
            </w:r>
            <w:proofErr w:type="gramStart"/>
            <w:r>
              <w:rPr>
                <w:color w:val="182435"/>
              </w:rPr>
              <w:t>soil</w:t>
            </w:r>
            <w:proofErr w:type="gramEnd"/>
            <w:r>
              <w:rPr>
                <w:color w:val="182435"/>
              </w:rPr>
              <w:t xml:space="preserve"> to demonstrate how ground cover and barriers can help prevent erosion. </w:t>
            </w:r>
          </w:p>
          <w:p w:rsidR="0037477A" w:rsidRDefault="0037477A">
            <w:pPr>
              <w:pStyle w:val="Normal1"/>
            </w:pPr>
          </w:p>
          <w:p w:rsidR="0037477A" w:rsidRDefault="00FC4C23">
            <w:pPr>
              <w:pStyle w:val="Normal1"/>
            </w:pPr>
            <w:r>
              <w:rPr>
                <w:b/>
                <w:u w:val="single"/>
              </w:rPr>
              <w:t xml:space="preserve">Closing:  </w:t>
            </w:r>
            <w:r>
              <w:t xml:space="preserve">Bring them back together to let the students share their findings with their peers.  Discuss what they have observed, what worked, what didn’t, how erosion can be mitigated. </w:t>
            </w:r>
          </w:p>
          <w:p w:rsidR="0037477A" w:rsidRDefault="00FC4C23">
            <w:pPr>
              <w:pStyle w:val="Normal1"/>
              <w:numPr>
                <w:ilvl w:val="0"/>
                <w:numId w:val="2"/>
              </w:numPr>
              <w:spacing w:line="276" w:lineRule="auto"/>
              <w:ind w:hanging="360"/>
              <w:contextualSpacing/>
            </w:pPr>
            <w:r>
              <w:lastRenderedPageBreak/>
              <w:t>If time, students may write a paragraph summarizing the activity and what they have learned.</w:t>
            </w:r>
          </w:p>
        </w:tc>
      </w:tr>
      <w:tr w:rsidR="0037477A">
        <w:tc>
          <w:tcPr>
            <w:tcW w:w="10440" w:type="dxa"/>
            <w:gridSpan w:val="3"/>
          </w:tcPr>
          <w:p w:rsidR="0037477A" w:rsidRDefault="00FC4C23">
            <w:pPr>
              <w:pStyle w:val="Normal1"/>
            </w:pPr>
            <w:r>
              <w:rPr>
                <w:b/>
              </w:rPr>
              <w:lastRenderedPageBreak/>
              <w:t xml:space="preserve">EVALUATE:  </w:t>
            </w:r>
          </w:p>
          <w:p w:rsidR="0037477A" w:rsidRDefault="00FC4C23">
            <w:pPr>
              <w:pStyle w:val="Normal1"/>
            </w:pPr>
            <w:r>
              <w:rPr>
                <w:b/>
              </w:rPr>
              <w:t>Formative Monitoring (Questioning / Discussion):</w:t>
            </w:r>
          </w:p>
          <w:p w:rsidR="0037477A" w:rsidRDefault="00FC4C23">
            <w:pPr>
              <w:pStyle w:val="Normal1"/>
              <w:numPr>
                <w:ilvl w:val="0"/>
                <w:numId w:val="2"/>
              </w:numPr>
              <w:spacing w:after="200" w:line="276" w:lineRule="auto"/>
              <w:ind w:hanging="360"/>
              <w:contextualSpacing/>
              <w:rPr>
                <w:b/>
              </w:rPr>
            </w:pPr>
            <w:r>
              <w:t>Assess through classroom discussions, erosion control experiment, exploration observations</w:t>
            </w:r>
          </w:p>
          <w:p w:rsidR="0037477A" w:rsidRDefault="00FC4C23">
            <w:pPr>
              <w:pStyle w:val="Normal1"/>
            </w:pPr>
            <w:r>
              <w:rPr>
                <w:b/>
              </w:rPr>
              <w:t>Summative Assessment (Quiz / Project / Report):</w:t>
            </w:r>
          </w:p>
          <w:p w:rsidR="0037477A" w:rsidRDefault="00FC4C23">
            <w:pPr>
              <w:pStyle w:val="Normal1"/>
              <w:numPr>
                <w:ilvl w:val="0"/>
                <w:numId w:val="2"/>
              </w:numPr>
              <w:spacing w:after="200" w:line="276" w:lineRule="auto"/>
              <w:ind w:hanging="360"/>
              <w:contextualSpacing/>
              <w:rPr>
                <w:b/>
              </w:rPr>
            </w:pPr>
            <w:r>
              <w:rPr>
                <w:b/>
              </w:rPr>
              <w:t>N/A</w:t>
            </w:r>
          </w:p>
        </w:tc>
      </w:tr>
      <w:tr w:rsidR="0037477A">
        <w:tc>
          <w:tcPr>
            <w:tcW w:w="10440" w:type="dxa"/>
            <w:gridSpan w:val="3"/>
          </w:tcPr>
          <w:p w:rsidR="0037477A" w:rsidRDefault="00FC4C23">
            <w:pPr>
              <w:pStyle w:val="Normal1"/>
            </w:pPr>
            <w:r>
              <w:rPr>
                <w:b/>
              </w:rPr>
              <w:t>Elaborate Further / Reflect:</w:t>
            </w:r>
          </w:p>
        </w:tc>
      </w:tr>
    </w:tbl>
    <w:p w:rsidR="0037477A" w:rsidRDefault="0037477A">
      <w:pPr>
        <w:pStyle w:val="Normal1"/>
        <w:spacing w:after="0"/>
        <w:jc w:val="center"/>
      </w:pPr>
    </w:p>
    <w:p w:rsidR="0037477A" w:rsidRDefault="00FC4C23">
      <w:pPr>
        <w:pStyle w:val="Normal1"/>
        <w:spacing w:after="0"/>
        <w:jc w:val="center"/>
      </w:pPr>
      <w:r>
        <w:rPr>
          <w:b/>
        </w:rPr>
        <w:t>Materials Required for This Lesson/Activity</w:t>
      </w:r>
    </w:p>
    <w:tbl>
      <w:tblPr>
        <w:tblStyle w:val="a0"/>
        <w:tblW w:w="1043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80"/>
        <w:gridCol w:w="2820"/>
        <w:gridCol w:w="3557"/>
        <w:gridCol w:w="1782"/>
      </w:tblGrid>
      <w:tr w:rsidR="0037477A">
        <w:tc>
          <w:tcPr>
            <w:tcW w:w="2280" w:type="dxa"/>
          </w:tcPr>
          <w:p w:rsidR="0037477A" w:rsidRDefault="00FC4C23">
            <w:pPr>
              <w:pStyle w:val="Normal1"/>
              <w:jc w:val="center"/>
            </w:pPr>
            <w:r>
              <w:rPr>
                <w:b/>
              </w:rPr>
              <w:t>Quantity</w:t>
            </w:r>
          </w:p>
        </w:tc>
        <w:tc>
          <w:tcPr>
            <w:tcW w:w="2820" w:type="dxa"/>
          </w:tcPr>
          <w:p w:rsidR="0037477A" w:rsidRDefault="00FC4C23">
            <w:pPr>
              <w:pStyle w:val="Normal1"/>
              <w:jc w:val="center"/>
            </w:pPr>
            <w:r>
              <w:rPr>
                <w:b/>
              </w:rPr>
              <w:t>Description</w:t>
            </w:r>
          </w:p>
        </w:tc>
        <w:tc>
          <w:tcPr>
            <w:tcW w:w="3557" w:type="dxa"/>
          </w:tcPr>
          <w:p w:rsidR="0037477A" w:rsidRDefault="00FC4C23">
            <w:pPr>
              <w:pStyle w:val="Normal1"/>
              <w:jc w:val="center"/>
            </w:pPr>
            <w:r>
              <w:rPr>
                <w:b/>
              </w:rPr>
              <w:t>Potential Supplier (item #)</w:t>
            </w:r>
          </w:p>
        </w:tc>
        <w:tc>
          <w:tcPr>
            <w:tcW w:w="1782" w:type="dxa"/>
          </w:tcPr>
          <w:p w:rsidR="0037477A" w:rsidRDefault="00FC4C23">
            <w:pPr>
              <w:pStyle w:val="Normal1"/>
              <w:jc w:val="center"/>
            </w:pPr>
            <w:r>
              <w:rPr>
                <w:b/>
              </w:rPr>
              <w:t>Estimated Price</w:t>
            </w:r>
          </w:p>
        </w:tc>
      </w:tr>
      <w:tr w:rsidR="0037477A">
        <w:tc>
          <w:tcPr>
            <w:tcW w:w="2280" w:type="dxa"/>
          </w:tcPr>
          <w:p w:rsidR="0037477A" w:rsidRDefault="00FC4C23">
            <w:pPr>
              <w:pStyle w:val="Normal1"/>
              <w:spacing w:line="480" w:lineRule="auto"/>
              <w:jc w:val="center"/>
            </w:pPr>
            <w:r>
              <w:t>2 per group of 4</w:t>
            </w:r>
          </w:p>
        </w:tc>
        <w:tc>
          <w:tcPr>
            <w:tcW w:w="2820" w:type="dxa"/>
          </w:tcPr>
          <w:p w:rsidR="0037477A" w:rsidRDefault="00FC4C23">
            <w:pPr>
              <w:pStyle w:val="Normal1"/>
              <w:spacing w:line="480" w:lineRule="auto"/>
              <w:jc w:val="center"/>
            </w:pPr>
            <w:r>
              <w:rPr>
                <w:b/>
              </w:rPr>
              <w:t>Blue FOSS trays</w:t>
            </w:r>
          </w:p>
        </w:tc>
        <w:tc>
          <w:tcPr>
            <w:tcW w:w="3557" w:type="dxa"/>
          </w:tcPr>
          <w:p w:rsidR="0037477A" w:rsidRDefault="0037477A">
            <w:pPr>
              <w:pStyle w:val="Normal1"/>
              <w:spacing w:line="480" w:lineRule="auto"/>
              <w:jc w:val="center"/>
            </w:pPr>
          </w:p>
        </w:tc>
        <w:tc>
          <w:tcPr>
            <w:tcW w:w="1782" w:type="dxa"/>
          </w:tcPr>
          <w:p w:rsidR="0037477A" w:rsidRDefault="0037477A">
            <w:pPr>
              <w:pStyle w:val="Normal1"/>
              <w:spacing w:line="480" w:lineRule="auto"/>
              <w:jc w:val="center"/>
            </w:pPr>
          </w:p>
        </w:tc>
      </w:tr>
      <w:tr w:rsidR="0037477A">
        <w:tc>
          <w:tcPr>
            <w:tcW w:w="2280" w:type="dxa"/>
          </w:tcPr>
          <w:p w:rsidR="0037477A" w:rsidRDefault="00FC4C23">
            <w:pPr>
              <w:pStyle w:val="Normal1"/>
              <w:spacing w:line="480" w:lineRule="auto"/>
              <w:jc w:val="center"/>
            </w:pPr>
            <w:r>
              <w:t>1 tsp. per group of 4</w:t>
            </w:r>
          </w:p>
        </w:tc>
        <w:tc>
          <w:tcPr>
            <w:tcW w:w="2820" w:type="dxa"/>
          </w:tcPr>
          <w:p w:rsidR="0037477A" w:rsidRDefault="00FC4C23">
            <w:pPr>
              <w:pStyle w:val="Normal1"/>
              <w:spacing w:line="480" w:lineRule="auto"/>
              <w:jc w:val="center"/>
            </w:pPr>
            <w:r>
              <w:rPr>
                <w:b/>
              </w:rPr>
              <w:t>Alfalfa seeds</w:t>
            </w:r>
          </w:p>
        </w:tc>
        <w:tc>
          <w:tcPr>
            <w:tcW w:w="3557" w:type="dxa"/>
          </w:tcPr>
          <w:p w:rsidR="0037477A" w:rsidRDefault="0037477A">
            <w:pPr>
              <w:pStyle w:val="Normal1"/>
              <w:spacing w:line="480" w:lineRule="auto"/>
              <w:jc w:val="center"/>
            </w:pPr>
          </w:p>
        </w:tc>
        <w:tc>
          <w:tcPr>
            <w:tcW w:w="1782" w:type="dxa"/>
          </w:tcPr>
          <w:p w:rsidR="0037477A" w:rsidRDefault="0037477A">
            <w:pPr>
              <w:pStyle w:val="Normal1"/>
              <w:spacing w:line="480" w:lineRule="auto"/>
              <w:jc w:val="center"/>
            </w:pPr>
          </w:p>
        </w:tc>
      </w:tr>
      <w:tr w:rsidR="0037477A">
        <w:tc>
          <w:tcPr>
            <w:tcW w:w="2280" w:type="dxa"/>
          </w:tcPr>
          <w:p w:rsidR="0037477A" w:rsidRDefault="00FC4C23">
            <w:pPr>
              <w:pStyle w:val="Normal1"/>
              <w:spacing w:line="480" w:lineRule="auto"/>
              <w:jc w:val="center"/>
            </w:pPr>
            <w:r>
              <w:t>2 cups per group of 4</w:t>
            </w:r>
          </w:p>
        </w:tc>
        <w:tc>
          <w:tcPr>
            <w:tcW w:w="2820" w:type="dxa"/>
          </w:tcPr>
          <w:p w:rsidR="0037477A" w:rsidRDefault="00FC4C23">
            <w:pPr>
              <w:pStyle w:val="Normal1"/>
              <w:spacing w:line="480" w:lineRule="auto"/>
              <w:jc w:val="center"/>
            </w:pPr>
            <w:r>
              <w:rPr>
                <w:b/>
              </w:rPr>
              <w:t>Small rocks or gravel</w:t>
            </w:r>
          </w:p>
        </w:tc>
        <w:tc>
          <w:tcPr>
            <w:tcW w:w="3557" w:type="dxa"/>
          </w:tcPr>
          <w:p w:rsidR="0037477A" w:rsidRDefault="0037477A">
            <w:pPr>
              <w:pStyle w:val="Normal1"/>
              <w:spacing w:line="480" w:lineRule="auto"/>
              <w:jc w:val="center"/>
            </w:pPr>
          </w:p>
        </w:tc>
        <w:tc>
          <w:tcPr>
            <w:tcW w:w="1782" w:type="dxa"/>
          </w:tcPr>
          <w:p w:rsidR="0037477A" w:rsidRDefault="0037477A">
            <w:pPr>
              <w:pStyle w:val="Normal1"/>
              <w:spacing w:line="480" w:lineRule="auto"/>
              <w:jc w:val="center"/>
            </w:pPr>
          </w:p>
        </w:tc>
      </w:tr>
      <w:tr w:rsidR="0037477A">
        <w:tc>
          <w:tcPr>
            <w:tcW w:w="2280" w:type="dxa"/>
          </w:tcPr>
          <w:p w:rsidR="0037477A" w:rsidRDefault="00FC4C23">
            <w:pPr>
              <w:pStyle w:val="Normal1"/>
              <w:spacing w:line="480" w:lineRule="auto"/>
              <w:jc w:val="center"/>
            </w:pPr>
            <w:r>
              <w:t>3 cups per group of 4</w:t>
            </w:r>
          </w:p>
        </w:tc>
        <w:tc>
          <w:tcPr>
            <w:tcW w:w="2820" w:type="dxa"/>
          </w:tcPr>
          <w:p w:rsidR="0037477A" w:rsidRDefault="00FC4C23">
            <w:pPr>
              <w:pStyle w:val="Normal1"/>
              <w:spacing w:line="480" w:lineRule="auto"/>
              <w:jc w:val="center"/>
            </w:pPr>
            <w:r>
              <w:rPr>
                <w:b/>
              </w:rPr>
              <w:t>Soil</w:t>
            </w:r>
          </w:p>
        </w:tc>
        <w:tc>
          <w:tcPr>
            <w:tcW w:w="3557" w:type="dxa"/>
          </w:tcPr>
          <w:p w:rsidR="0037477A" w:rsidRDefault="0037477A">
            <w:pPr>
              <w:pStyle w:val="Normal1"/>
              <w:spacing w:line="480" w:lineRule="auto"/>
              <w:jc w:val="center"/>
            </w:pPr>
          </w:p>
        </w:tc>
        <w:tc>
          <w:tcPr>
            <w:tcW w:w="1782" w:type="dxa"/>
          </w:tcPr>
          <w:p w:rsidR="0037477A" w:rsidRDefault="0037477A">
            <w:pPr>
              <w:pStyle w:val="Normal1"/>
              <w:spacing w:line="480" w:lineRule="auto"/>
              <w:jc w:val="center"/>
            </w:pPr>
          </w:p>
        </w:tc>
      </w:tr>
      <w:tr w:rsidR="0037477A">
        <w:tc>
          <w:tcPr>
            <w:tcW w:w="2280" w:type="dxa"/>
          </w:tcPr>
          <w:p w:rsidR="0037477A" w:rsidRDefault="00FC4C23">
            <w:pPr>
              <w:pStyle w:val="Normal1"/>
              <w:spacing w:line="480" w:lineRule="auto"/>
              <w:jc w:val="center"/>
            </w:pPr>
            <w:r>
              <w:t>1 per group</w:t>
            </w:r>
          </w:p>
        </w:tc>
        <w:tc>
          <w:tcPr>
            <w:tcW w:w="2820" w:type="dxa"/>
          </w:tcPr>
          <w:p w:rsidR="0037477A" w:rsidRDefault="00FC4C23">
            <w:pPr>
              <w:pStyle w:val="Normal1"/>
              <w:spacing w:line="480" w:lineRule="auto"/>
              <w:jc w:val="center"/>
            </w:pPr>
            <w:r>
              <w:rPr>
                <w:b/>
              </w:rPr>
              <w:t>Watering Can/cup or milk carton with holes poked</w:t>
            </w:r>
          </w:p>
        </w:tc>
        <w:tc>
          <w:tcPr>
            <w:tcW w:w="3557" w:type="dxa"/>
          </w:tcPr>
          <w:p w:rsidR="0037477A" w:rsidRDefault="0037477A">
            <w:pPr>
              <w:pStyle w:val="Normal1"/>
              <w:spacing w:line="480" w:lineRule="auto"/>
              <w:jc w:val="center"/>
            </w:pPr>
          </w:p>
        </w:tc>
        <w:tc>
          <w:tcPr>
            <w:tcW w:w="1782" w:type="dxa"/>
          </w:tcPr>
          <w:p w:rsidR="0037477A" w:rsidRDefault="0037477A">
            <w:pPr>
              <w:pStyle w:val="Normal1"/>
              <w:spacing w:line="480" w:lineRule="auto"/>
              <w:jc w:val="center"/>
            </w:pPr>
          </w:p>
        </w:tc>
      </w:tr>
      <w:tr w:rsidR="0037477A">
        <w:tc>
          <w:tcPr>
            <w:tcW w:w="2280" w:type="dxa"/>
          </w:tcPr>
          <w:p w:rsidR="0037477A" w:rsidRDefault="0037477A">
            <w:pPr>
              <w:pStyle w:val="Normal1"/>
              <w:spacing w:line="480" w:lineRule="auto"/>
              <w:jc w:val="center"/>
            </w:pPr>
          </w:p>
        </w:tc>
        <w:tc>
          <w:tcPr>
            <w:tcW w:w="2820" w:type="dxa"/>
          </w:tcPr>
          <w:p w:rsidR="0037477A" w:rsidRDefault="00FC4C23">
            <w:pPr>
              <w:pStyle w:val="Normal1"/>
              <w:spacing w:line="480" w:lineRule="auto"/>
              <w:jc w:val="center"/>
            </w:pPr>
            <w:r>
              <w:rPr>
                <w:b/>
              </w:rPr>
              <w:t>Pencils and Science Notebooks</w:t>
            </w:r>
          </w:p>
        </w:tc>
        <w:tc>
          <w:tcPr>
            <w:tcW w:w="3557" w:type="dxa"/>
          </w:tcPr>
          <w:p w:rsidR="0037477A" w:rsidRDefault="0037477A">
            <w:pPr>
              <w:pStyle w:val="Normal1"/>
              <w:spacing w:line="480" w:lineRule="auto"/>
              <w:jc w:val="center"/>
            </w:pPr>
          </w:p>
        </w:tc>
        <w:tc>
          <w:tcPr>
            <w:tcW w:w="1782" w:type="dxa"/>
          </w:tcPr>
          <w:p w:rsidR="0037477A" w:rsidRDefault="0037477A">
            <w:pPr>
              <w:pStyle w:val="Normal1"/>
              <w:spacing w:line="480" w:lineRule="auto"/>
              <w:jc w:val="center"/>
            </w:pPr>
          </w:p>
        </w:tc>
      </w:tr>
    </w:tbl>
    <w:p w:rsidR="0037477A" w:rsidRDefault="0037477A">
      <w:pPr>
        <w:pStyle w:val="Normal1"/>
        <w:spacing w:after="0" w:line="292" w:lineRule="auto"/>
      </w:pPr>
    </w:p>
    <w:p w:rsidR="0037477A" w:rsidRDefault="0037477A">
      <w:pPr>
        <w:pStyle w:val="Normal1"/>
        <w:spacing w:after="0" w:line="292" w:lineRule="auto"/>
      </w:pPr>
    </w:p>
    <w:p w:rsidR="0037477A" w:rsidRDefault="0037477A">
      <w:pPr>
        <w:pStyle w:val="Normal1"/>
        <w:spacing w:after="0" w:line="292" w:lineRule="auto"/>
      </w:pPr>
    </w:p>
    <w:p w:rsidR="0037477A" w:rsidRDefault="0037477A">
      <w:pPr>
        <w:pStyle w:val="Normal1"/>
      </w:pPr>
    </w:p>
    <w:sectPr w:rsidR="0037477A">
      <w:pgSz w:w="12240" w:h="15840"/>
      <w:pgMar w:top="630" w:right="1008" w:bottom="630" w:left="1008"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316AD6"/>
    <w:multiLevelType w:val="multilevel"/>
    <w:tmpl w:val="B7387A66"/>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 w15:restartNumberingAfterBreak="0">
    <w:nsid w:val="1D3A65B7"/>
    <w:multiLevelType w:val="multilevel"/>
    <w:tmpl w:val="BFCC7CCC"/>
    <w:lvl w:ilvl="0">
      <w:start w:val="1"/>
      <w:numFmt w:val="decimal"/>
      <w:lvlText w:val="%1."/>
      <w:lvlJc w:val="left"/>
      <w:pPr>
        <w:ind w:left="720" w:firstLine="360"/>
      </w:pPr>
      <w:rPr>
        <w:rFonts w:ascii="Arial" w:eastAsia="Arial" w:hAnsi="Arial" w:cs="Arial"/>
        <w:color w:val="182435"/>
        <w:sz w:val="20"/>
        <w:szCs w:val="20"/>
        <w:u w:val="none"/>
      </w:rPr>
    </w:lvl>
    <w:lvl w:ilvl="1">
      <w:start w:val="1"/>
      <w:numFmt w:val="decimal"/>
      <w:lvlText w:val="%2."/>
      <w:lvlJc w:val="left"/>
      <w:pPr>
        <w:ind w:left="1440" w:firstLine="1080"/>
      </w:pPr>
      <w:rPr>
        <w:rFonts w:ascii="Arial" w:eastAsia="Arial" w:hAnsi="Arial" w:cs="Arial"/>
        <w:color w:val="182435"/>
        <w:sz w:val="20"/>
        <w:szCs w:val="20"/>
        <w:u w:val="none"/>
      </w:rPr>
    </w:lvl>
    <w:lvl w:ilvl="2">
      <w:start w:val="1"/>
      <w:numFmt w:val="lowerRoman"/>
      <w:lvlText w:val="%3."/>
      <w:lvlJc w:val="lef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lef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left"/>
      <w:pPr>
        <w:ind w:left="6480" w:firstLine="6120"/>
      </w:pPr>
      <w:rPr>
        <w:u w:val="none"/>
      </w:rPr>
    </w:lvl>
  </w:abstractNum>
  <w:abstractNum w:abstractNumId="2" w15:restartNumberingAfterBreak="0">
    <w:nsid w:val="1D656BAC"/>
    <w:multiLevelType w:val="multilevel"/>
    <w:tmpl w:val="C8A26D50"/>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477A"/>
    <w:rsid w:val="0037477A"/>
    <w:rsid w:val="00837439"/>
    <w:rsid w:val="00FC4C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ED38BA2C-9C9F-410F-9D96-0ACEB94E2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color w:val="000000"/>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1"/>
    <w:next w:val="Normal1"/>
    <w:pPr>
      <w:keepNext/>
      <w:keepLines/>
      <w:spacing w:before="480" w:after="120"/>
      <w:contextualSpacing/>
      <w:outlineLvl w:val="0"/>
    </w:pPr>
    <w:rPr>
      <w:b/>
      <w:sz w:val="48"/>
      <w:szCs w:val="48"/>
    </w:rPr>
  </w:style>
  <w:style w:type="paragraph" w:styleId="Heading2">
    <w:name w:val="heading 2"/>
    <w:basedOn w:val="Normal1"/>
    <w:next w:val="Normal1"/>
    <w:pPr>
      <w:keepNext/>
      <w:keepLines/>
      <w:spacing w:before="360" w:after="80"/>
      <w:contextualSpacing/>
      <w:outlineLvl w:val="1"/>
    </w:pPr>
    <w:rPr>
      <w:b/>
      <w:sz w:val="36"/>
      <w:szCs w:val="36"/>
    </w:rPr>
  </w:style>
  <w:style w:type="paragraph" w:styleId="Heading3">
    <w:name w:val="heading 3"/>
    <w:basedOn w:val="Normal1"/>
    <w:next w:val="Normal1"/>
    <w:pPr>
      <w:keepNext/>
      <w:keepLines/>
      <w:spacing w:before="280" w:after="80"/>
      <w:contextualSpacing/>
      <w:outlineLvl w:val="2"/>
    </w:pPr>
    <w:rPr>
      <w:b/>
      <w:sz w:val="28"/>
      <w:szCs w:val="28"/>
    </w:rPr>
  </w:style>
  <w:style w:type="paragraph" w:styleId="Heading4">
    <w:name w:val="heading 4"/>
    <w:basedOn w:val="Normal1"/>
    <w:next w:val="Normal1"/>
    <w:pPr>
      <w:keepNext/>
      <w:keepLines/>
      <w:spacing w:before="240" w:after="40"/>
      <w:contextualSpacing/>
      <w:outlineLvl w:val="3"/>
    </w:pPr>
    <w:rPr>
      <w:b/>
      <w:sz w:val="24"/>
      <w:szCs w:val="24"/>
    </w:rPr>
  </w:style>
  <w:style w:type="paragraph" w:styleId="Heading5">
    <w:name w:val="heading 5"/>
    <w:basedOn w:val="Normal1"/>
    <w:next w:val="Normal1"/>
    <w:pPr>
      <w:keepNext/>
      <w:keepLines/>
      <w:spacing w:before="220" w:after="40"/>
      <w:contextualSpacing/>
      <w:outlineLvl w:val="4"/>
    </w:pPr>
    <w:rPr>
      <w:b/>
    </w:rPr>
  </w:style>
  <w:style w:type="paragraph" w:styleId="Heading6">
    <w:name w:val="heading 6"/>
    <w:basedOn w:val="Normal1"/>
    <w:next w:val="Normal1"/>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style>
  <w:style w:type="paragraph" w:styleId="Title">
    <w:name w:val="Title"/>
    <w:basedOn w:val="Normal1"/>
    <w:next w:val="Normal1"/>
    <w:pPr>
      <w:keepNext/>
      <w:keepLines/>
      <w:spacing w:before="480" w:after="120"/>
      <w:contextualSpacing/>
    </w:pPr>
    <w:rPr>
      <w:b/>
      <w:sz w:val="72"/>
      <w:szCs w:val="72"/>
    </w:rPr>
  </w:style>
  <w:style w:type="paragraph" w:styleId="Subtitle">
    <w:name w:val="Subtitle"/>
    <w:basedOn w:val="Normal1"/>
    <w:next w:val="Normal1"/>
    <w:pPr>
      <w:keepNext/>
      <w:keepLines/>
      <w:spacing w:before="360" w:after="80"/>
      <w:contextualSpacing/>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15" w:type="dxa"/>
        <w:right w:w="115" w:type="dxa"/>
      </w:tblCellMar>
    </w:tblPr>
  </w:style>
  <w:style w:type="table" w:customStyle="1" w:styleId="a0">
    <w:basedOn w:val="TableNormal"/>
    <w:pPr>
      <w:spacing w:after="0" w:line="240" w:lineRule="auto"/>
    </w:pPr>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www.nap.edu/openbook.php?record_id=13165&amp;page=91"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nap.edu/openbook.php?record_id=13165&amp;page=179"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ap.edu/openbook.php?record_id=13165&amp;page=59" TargetMode="External"/><Relationship Id="rId11" Type="http://schemas.openxmlformats.org/officeDocument/2006/relationships/hyperlink" Target="http://www.pbslearningmedia.org/resource/ess05.sci.ess.earthsys.erosion/erosion-and-weathering/" TargetMode="External"/><Relationship Id="rId5" Type="http://schemas.openxmlformats.org/officeDocument/2006/relationships/hyperlink" Target="http://www.nap.edu/openbook.php?record_id=13165&amp;page=59" TargetMode="External"/><Relationship Id="rId10" Type="http://schemas.openxmlformats.org/officeDocument/2006/relationships/hyperlink" Target="http://www.pbslearningmedia.org/resource/ess05.sci.ess.earthsys.erosion/erosion-and-weathering/" TargetMode="External"/><Relationship Id="rId4" Type="http://schemas.openxmlformats.org/officeDocument/2006/relationships/webSettings" Target="webSettings.xml"/><Relationship Id="rId9" Type="http://schemas.openxmlformats.org/officeDocument/2006/relationships/hyperlink" Target="http://www.canstockphoto.com/images-photos/erosio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1147</Words>
  <Characters>6544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Jennie Lazarus</dc:creator>
  <cp:lastModifiedBy>Jennie Lazarus</cp:lastModifiedBy>
  <cp:revision>2</cp:revision>
  <dcterms:created xsi:type="dcterms:W3CDTF">2017-08-01T16:06:00Z</dcterms:created>
  <dcterms:modified xsi:type="dcterms:W3CDTF">2017-08-01T16:06:00Z</dcterms:modified>
</cp:coreProperties>
</file>