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472BD" w14:textId="6C71D5AF" w:rsidR="00E429FB" w:rsidRPr="00D72B29" w:rsidRDefault="00000000">
      <w:pPr>
        <w:rPr>
          <w:sz w:val="44"/>
          <w:szCs w:val="44"/>
        </w:rPr>
      </w:pPr>
      <w:r w:rsidRPr="00D72B2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9F2ED7" wp14:editId="57D4CFF6">
                <wp:simplePos x="0" y="0"/>
                <wp:positionH relativeFrom="column">
                  <wp:posOffset>1390650</wp:posOffset>
                </wp:positionH>
                <wp:positionV relativeFrom="paragraph">
                  <wp:posOffset>695325</wp:posOffset>
                </wp:positionV>
                <wp:extent cx="42291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29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5" style="flip:y;mso-wrap-distance-bottom:0;mso-wrap-distance-left:9pt;mso-wrap-distance-right:9pt;mso-wrap-distance-top:0;mso-wrap-style:square;position:absolute;visibility:visible;z-index:251659264" from="109.5pt,54.75pt" to="442.5pt,55.5pt" strokecolor="black" strokeweight="0.5pt">
                <v:stroke joinstyle="miter"/>
              </v:line>
            </w:pict>
          </mc:Fallback>
        </mc:AlternateContent>
      </w:r>
      <w:r w:rsidRPr="00D72B29">
        <w:rPr>
          <w:noProof/>
          <w:sz w:val="20"/>
          <w:szCs w:val="20"/>
        </w:rPr>
        <w:drawing>
          <wp:inline distT="0" distB="0" distL="0" distR="0" wp14:anchorId="1A3AF2C0" wp14:editId="627F762E">
            <wp:extent cx="1142229" cy="542925"/>
            <wp:effectExtent l="0" t="0" r="1270" b="0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595748" name="Picture 2" descr="Logo, company nam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22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2B29">
        <w:rPr>
          <w:sz w:val="44"/>
          <w:szCs w:val="44"/>
          <w:lang w:val="es-ES_tradnl"/>
        </w:rPr>
        <w:t xml:space="preserve">   </w:t>
      </w:r>
      <w:r w:rsidRPr="00D72B29">
        <w:rPr>
          <w:b/>
          <w:bCs/>
          <w:color w:val="00593C"/>
          <w:sz w:val="44"/>
          <w:szCs w:val="44"/>
          <w:lang w:val="es-ES_tradnl"/>
        </w:rPr>
        <w:t>CALIFICACIONES Y REPORTES</w:t>
      </w:r>
    </w:p>
    <w:p w14:paraId="3CD26E43" w14:textId="77777777" w:rsidR="00D01B1C" w:rsidRPr="00D72B29" w:rsidRDefault="00000000" w:rsidP="00E429FB">
      <w:pPr>
        <w:ind w:left="1440" w:firstLine="720"/>
        <w:rPr>
          <w:sz w:val="40"/>
          <w:szCs w:val="40"/>
        </w:rPr>
      </w:pPr>
      <w:r w:rsidRPr="00D72B29">
        <w:rPr>
          <w:sz w:val="40"/>
          <w:szCs w:val="40"/>
          <w:lang w:val="es-ES_tradnl"/>
        </w:rPr>
        <w:t>ESCUELAS PRIMARIAS</w:t>
      </w:r>
    </w:p>
    <w:p w14:paraId="6FDCE39E" w14:textId="77777777" w:rsidR="00FE2F29" w:rsidRDefault="00FE2F29" w:rsidP="00FE2F29">
      <w:pPr>
        <w:pStyle w:val="Default"/>
      </w:pPr>
    </w:p>
    <w:p w14:paraId="08151817" w14:textId="6D23FCB4" w:rsidR="001543B0" w:rsidRPr="00D72B29" w:rsidRDefault="00000000" w:rsidP="00E429FB">
      <w:pPr>
        <w:rPr>
          <w:rFonts w:cstheme="minorHAnsi"/>
          <w:b/>
          <w:bCs/>
          <w:color w:val="00593C"/>
          <w:sz w:val="23"/>
          <w:szCs w:val="23"/>
        </w:rPr>
      </w:pPr>
      <w:r w:rsidRPr="00D72B29">
        <w:rPr>
          <w:rFonts w:cstheme="minorHAnsi"/>
          <w:b/>
          <w:bCs/>
          <w:color w:val="00593C"/>
          <w:sz w:val="23"/>
          <w:szCs w:val="23"/>
          <w:lang w:val="es-ES_tradnl"/>
        </w:rPr>
        <w:t>PESOS DE CALIFICACIÓN</w:t>
      </w:r>
    </w:p>
    <w:p w14:paraId="2C49EF37" w14:textId="77777777" w:rsidR="00B23D2F" w:rsidRPr="00D72B29" w:rsidRDefault="00000000" w:rsidP="00E429FB">
      <w:pPr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Primaria (Kínder a grado 5) </w:t>
      </w:r>
    </w:p>
    <w:p w14:paraId="2B6AE80C" w14:textId="77777777" w:rsidR="00B23D2F" w:rsidRPr="00D72B29" w:rsidRDefault="00000000" w:rsidP="00E429FB">
      <w:pPr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• 45% – Categoría principal </w:t>
      </w:r>
    </w:p>
    <w:p w14:paraId="3F54F0BF" w14:textId="77777777" w:rsidR="00B23D2F" w:rsidRPr="00D72B29" w:rsidRDefault="00000000" w:rsidP="00E429FB">
      <w:pPr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>• 40% – Categoría secundaria</w:t>
      </w:r>
    </w:p>
    <w:p w14:paraId="38A4A7CE" w14:textId="41A620B9" w:rsidR="00457764" w:rsidRPr="00D72B29" w:rsidRDefault="00000000" w:rsidP="00E429FB">
      <w:pPr>
        <w:rPr>
          <w:rFonts w:cstheme="minorHAnsi"/>
          <w:sz w:val="23"/>
          <w:szCs w:val="23"/>
        </w:rPr>
      </w:pPr>
      <w:r w:rsidRPr="00D72B29">
        <w:rPr>
          <w:rFonts w:cs="Calibri"/>
          <w:sz w:val="23"/>
          <w:szCs w:val="23"/>
          <w:lang w:val="es-ES_tradnl"/>
        </w:rPr>
        <w:t>• 15% – Categoría de práctica</w:t>
      </w:r>
      <w:r w:rsidR="00421719">
        <w:rPr>
          <w:rFonts w:cs="Calibri"/>
          <w:sz w:val="23"/>
          <w:szCs w:val="23"/>
          <w:lang w:val="es-ES_tradnl"/>
        </w:rPr>
        <w:t>s</w:t>
      </w:r>
    </w:p>
    <w:p w14:paraId="1FC64A34" w14:textId="77777777" w:rsidR="00457764" w:rsidRPr="00D72B29" w:rsidRDefault="00000000" w:rsidP="00E429FB">
      <w:pPr>
        <w:rPr>
          <w:rFonts w:cstheme="minorHAnsi"/>
          <w:b/>
          <w:bCs/>
          <w:color w:val="00593C"/>
          <w:sz w:val="23"/>
          <w:szCs w:val="23"/>
        </w:rPr>
      </w:pPr>
      <w:r w:rsidRPr="00D72B29">
        <w:rPr>
          <w:rFonts w:cstheme="minorHAnsi"/>
          <w:b/>
          <w:bCs/>
          <w:color w:val="00593C"/>
          <w:sz w:val="23"/>
          <w:szCs w:val="23"/>
          <w:lang w:val="es-ES_tradnl"/>
        </w:rPr>
        <w:t>HABILIDADES NO ACADÉMICAS</w:t>
      </w:r>
    </w:p>
    <w:p w14:paraId="1519617E" w14:textId="77777777" w:rsidR="00DA7F08" w:rsidRPr="00D72B29" w:rsidRDefault="00000000" w:rsidP="00E429FB">
      <w:pPr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Retroalimentación proporcionada cada 9 semanas en áreas más allá del dominio académico. </w:t>
      </w:r>
    </w:p>
    <w:p w14:paraId="09BDE5E2" w14:textId="77777777" w:rsidR="00DA7F08" w:rsidRPr="00D72B29" w:rsidRDefault="00000000" w:rsidP="00E429FB">
      <w:pPr>
        <w:rPr>
          <w:b/>
          <w:bCs/>
          <w:sz w:val="23"/>
          <w:szCs w:val="23"/>
        </w:rPr>
      </w:pPr>
      <w:r w:rsidRPr="00D72B29">
        <w:rPr>
          <w:b/>
          <w:bCs/>
          <w:sz w:val="23"/>
          <w:szCs w:val="23"/>
          <w:lang w:val="es-ES_tradnl"/>
        </w:rPr>
        <w:t>KÍNDER A GRADO 2</w:t>
      </w:r>
    </w:p>
    <w:p w14:paraId="5528D10A" w14:textId="77777777" w:rsidR="00DA7F08" w:rsidRPr="00D72B29" w:rsidRDefault="00000000" w:rsidP="0056397C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• Autodirección: El/la estudiante sigue instrucciones y procedimientos, puede trabajar de forma independiente y/o actúa con seguridad. </w:t>
      </w:r>
    </w:p>
    <w:p w14:paraId="19E8407B" w14:textId="77777777" w:rsidR="00DA7F08" w:rsidRPr="00D72B29" w:rsidRDefault="00000000" w:rsidP="0056397C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• Colaboración: El/la estudiante es considerado(a) con los demás, pide ayuda cuando la necesita y/o se ofrece a ayudar a los demás. </w:t>
      </w:r>
    </w:p>
    <w:p w14:paraId="7DFE6BF9" w14:textId="77777777" w:rsidR="00DA7F08" w:rsidRPr="00D72B29" w:rsidRDefault="00000000" w:rsidP="0056397C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• Resolución de problemas: El/la estudiante puede describir un problema, encuentra más de una forma de resolver un problema y es consciente de que todas las acciones tienen resultados. </w:t>
      </w:r>
    </w:p>
    <w:p w14:paraId="24811FA0" w14:textId="77777777" w:rsidR="00EB534E" w:rsidRPr="00D72B29" w:rsidRDefault="00000000" w:rsidP="0056397C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>• Hábitos de trabajo: El/la estudiante sigue instrucciones, participa en clase y/o completa tareas o asignaciones.</w:t>
      </w:r>
    </w:p>
    <w:p w14:paraId="08A713D2" w14:textId="77777777" w:rsidR="0056397C" w:rsidRPr="00D72B29" w:rsidRDefault="0056397C" w:rsidP="0056397C">
      <w:pPr>
        <w:spacing w:after="0" w:line="240" w:lineRule="auto"/>
        <w:rPr>
          <w:sz w:val="23"/>
          <w:szCs w:val="23"/>
        </w:rPr>
      </w:pPr>
    </w:p>
    <w:p w14:paraId="0CB018D6" w14:textId="77777777" w:rsidR="00EB534E" w:rsidRPr="00D72B29" w:rsidRDefault="00000000" w:rsidP="00E429FB">
      <w:pPr>
        <w:rPr>
          <w:b/>
          <w:bCs/>
          <w:sz w:val="23"/>
          <w:szCs w:val="23"/>
        </w:rPr>
      </w:pPr>
      <w:r w:rsidRPr="00D72B29">
        <w:rPr>
          <w:b/>
          <w:bCs/>
          <w:sz w:val="23"/>
          <w:szCs w:val="23"/>
          <w:lang w:val="es-ES_tradnl"/>
        </w:rPr>
        <w:t xml:space="preserve">Grado 3 a 5 </w:t>
      </w:r>
    </w:p>
    <w:p w14:paraId="5AB59066" w14:textId="77777777" w:rsidR="00EB534E" w:rsidRPr="00D72B29" w:rsidRDefault="00000000" w:rsidP="0056397C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• Autodirección: El/la estudiante sigue instrucciones y procedimientos, trabaja con atención y/o se resiste a las distracciones. </w:t>
      </w:r>
    </w:p>
    <w:p w14:paraId="02717DEA" w14:textId="77777777" w:rsidR="00EB534E" w:rsidRPr="00D72B29" w:rsidRDefault="00000000" w:rsidP="0056397C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• Colaboración: El/la estudiante trabaja bien con los demás, pide ayuda cuando la necesita y/o demuestra interacciones sociales apropiadas. </w:t>
      </w:r>
    </w:p>
    <w:p w14:paraId="56F819DA" w14:textId="77777777" w:rsidR="00EB534E" w:rsidRPr="00D72B29" w:rsidRDefault="00000000" w:rsidP="0056397C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>• Resolución de problemas: El/la estudiante puede describir un problema, encuentra más de una forma de resolver un problema y/o es consciente de que todas las acciones tienen resultados.</w:t>
      </w:r>
    </w:p>
    <w:p w14:paraId="0704A19C" w14:textId="77777777" w:rsidR="00457764" w:rsidRPr="00D72B29" w:rsidRDefault="00000000" w:rsidP="0056397C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>• Hábitos de trabajo: El/la estudiante es organizado(a), participa en clase y/o se mantiene concentrado(a).</w:t>
      </w:r>
    </w:p>
    <w:p w14:paraId="57B886E2" w14:textId="08FD6A55" w:rsidR="0056397C" w:rsidRDefault="0056397C" w:rsidP="0056397C">
      <w:pPr>
        <w:spacing w:after="0" w:line="240" w:lineRule="auto"/>
        <w:rPr>
          <w:sz w:val="23"/>
          <w:szCs w:val="23"/>
        </w:rPr>
      </w:pPr>
    </w:p>
    <w:p w14:paraId="7CE4E1CB" w14:textId="77777777" w:rsidR="00437C35" w:rsidRPr="00D72B29" w:rsidRDefault="00437C35" w:rsidP="0056397C">
      <w:pPr>
        <w:spacing w:after="0" w:line="240" w:lineRule="auto"/>
        <w:rPr>
          <w:sz w:val="23"/>
          <w:szCs w:val="23"/>
        </w:rPr>
      </w:pPr>
    </w:p>
    <w:p w14:paraId="5D1B6231" w14:textId="77777777" w:rsidR="0056397C" w:rsidRPr="00D72B29" w:rsidRDefault="0056397C" w:rsidP="0056397C">
      <w:pPr>
        <w:spacing w:after="0" w:line="240" w:lineRule="auto"/>
        <w:rPr>
          <w:rFonts w:cstheme="minorHAnsi"/>
          <w:sz w:val="23"/>
          <w:szCs w:val="23"/>
        </w:rPr>
      </w:pPr>
    </w:p>
    <w:p w14:paraId="7E92E6AF" w14:textId="77777777" w:rsidR="00457764" w:rsidRPr="00D72B29" w:rsidRDefault="00000000" w:rsidP="00E429FB">
      <w:pPr>
        <w:rPr>
          <w:rFonts w:cstheme="minorHAnsi"/>
          <w:b/>
          <w:bCs/>
          <w:color w:val="00593C"/>
          <w:sz w:val="23"/>
          <w:szCs w:val="23"/>
        </w:rPr>
      </w:pPr>
      <w:r w:rsidRPr="00D72B29">
        <w:rPr>
          <w:rFonts w:cstheme="minorHAnsi"/>
          <w:b/>
          <w:bCs/>
          <w:color w:val="00593C"/>
          <w:sz w:val="23"/>
          <w:szCs w:val="23"/>
          <w:lang w:val="es-ES_tradnl"/>
        </w:rPr>
        <w:lastRenderedPageBreak/>
        <w:t>ESCALA DE CALIFICACIONES</w:t>
      </w:r>
    </w:p>
    <w:p w14:paraId="64A8D590" w14:textId="77777777" w:rsidR="00457764" w:rsidRPr="00D72B29" w:rsidRDefault="00000000" w:rsidP="00E429FB">
      <w:pPr>
        <w:rPr>
          <w:rFonts w:cstheme="minorHAnsi"/>
          <w:b/>
          <w:bCs/>
          <w:sz w:val="23"/>
          <w:szCs w:val="23"/>
        </w:rPr>
      </w:pPr>
      <w:r w:rsidRPr="00D72B29">
        <w:rPr>
          <w:rFonts w:cstheme="minorHAnsi"/>
          <w:b/>
          <w:bCs/>
          <w:sz w:val="23"/>
          <w:szCs w:val="23"/>
          <w:lang w:val="es-ES_tradnl"/>
        </w:rPr>
        <w:t>Kínder a grado 2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3686"/>
        <w:gridCol w:w="3117"/>
      </w:tblGrid>
      <w:tr w:rsidR="00AD093C" w:rsidRPr="006E2AE9" w14:paraId="01C79544" w14:textId="77777777" w:rsidTr="00D72B29">
        <w:tc>
          <w:tcPr>
            <w:tcW w:w="2547" w:type="dxa"/>
          </w:tcPr>
          <w:p w14:paraId="3C15D73F" w14:textId="77777777" w:rsidR="00E45013" w:rsidRPr="00D72B29" w:rsidRDefault="00000000" w:rsidP="00E429FB">
            <w:pPr>
              <w:rPr>
                <w:rFonts w:cstheme="minorHAnsi"/>
                <w:b/>
                <w:bCs/>
                <w:sz w:val="23"/>
                <w:szCs w:val="23"/>
              </w:rPr>
            </w:pPr>
            <w:r w:rsidRPr="00D72B29">
              <w:rPr>
                <w:rFonts w:cstheme="minorHAnsi"/>
                <w:b/>
                <w:bCs/>
                <w:sz w:val="23"/>
                <w:szCs w:val="23"/>
                <w:lang w:val="es-ES_tradnl"/>
              </w:rPr>
              <w:t>EM</w:t>
            </w:r>
          </w:p>
        </w:tc>
        <w:tc>
          <w:tcPr>
            <w:tcW w:w="3686" w:type="dxa"/>
          </w:tcPr>
          <w:p w14:paraId="2CEF4EE0" w14:textId="77777777" w:rsidR="00E45013" w:rsidRPr="00D72B29" w:rsidRDefault="00000000" w:rsidP="00E429FB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Dominio superior</w:t>
            </w:r>
          </w:p>
        </w:tc>
        <w:tc>
          <w:tcPr>
            <w:tcW w:w="3117" w:type="dxa"/>
          </w:tcPr>
          <w:p w14:paraId="73B1A9AF" w14:textId="77777777" w:rsidR="00E45013" w:rsidRPr="00D72B29" w:rsidRDefault="00000000" w:rsidP="00E429FB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90 a 100</w:t>
            </w:r>
          </w:p>
        </w:tc>
      </w:tr>
      <w:tr w:rsidR="00AD093C" w:rsidRPr="006E2AE9" w14:paraId="0336A09A" w14:textId="77777777" w:rsidTr="00D72B29">
        <w:tc>
          <w:tcPr>
            <w:tcW w:w="2547" w:type="dxa"/>
          </w:tcPr>
          <w:p w14:paraId="60B5FA63" w14:textId="77777777" w:rsidR="00E45013" w:rsidRPr="00D72B29" w:rsidRDefault="00000000" w:rsidP="00E429FB">
            <w:pPr>
              <w:rPr>
                <w:rFonts w:cstheme="minorHAnsi"/>
                <w:b/>
                <w:bCs/>
                <w:sz w:val="23"/>
                <w:szCs w:val="23"/>
              </w:rPr>
            </w:pPr>
            <w:r w:rsidRPr="00D72B29">
              <w:rPr>
                <w:rFonts w:cstheme="minorHAnsi"/>
                <w:b/>
                <w:bCs/>
                <w:sz w:val="23"/>
                <w:szCs w:val="23"/>
                <w:lang w:val="es-ES_tradnl"/>
              </w:rPr>
              <w:t>M</w:t>
            </w:r>
          </w:p>
        </w:tc>
        <w:tc>
          <w:tcPr>
            <w:tcW w:w="3686" w:type="dxa"/>
          </w:tcPr>
          <w:p w14:paraId="40539A02" w14:textId="77777777" w:rsidR="00E45013" w:rsidRPr="00D72B29" w:rsidRDefault="00000000" w:rsidP="00E429FB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Dominio</w:t>
            </w:r>
          </w:p>
        </w:tc>
        <w:tc>
          <w:tcPr>
            <w:tcW w:w="3117" w:type="dxa"/>
          </w:tcPr>
          <w:p w14:paraId="62481ABD" w14:textId="77777777" w:rsidR="00E45013" w:rsidRPr="00D72B29" w:rsidRDefault="00000000" w:rsidP="00E429FB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80 a 89</w:t>
            </w:r>
          </w:p>
        </w:tc>
      </w:tr>
      <w:tr w:rsidR="00AD093C" w:rsidRPr="006E2AE9" w14:paraId="06BB3BE8" w14:textId="77777777" w:rsidTr="00D72B29">
        <w:tc>
          <w:tcPr>
            <w:tcW w:w="2547" w:type="dxa"/>
          </w:tcPr>
          <w:p w14:paraId="61BBE28D" w14:textId="77777777" w:rsidR="00E45013" w:rsidRPr="00D72B29" w:rsidRDefault="00000000" w:rsidP="00E429FB">
            <w:pPr>
              <w:rPr>
                <w:rFonts w:cstheme="minorHAnsi"/>
                <w:b/>
                <w:bCs/>
                <w:sz w:val="23"/>
                <w:szCs w:val="23"/>
              </w:rPr>
            </w:pPr>
            <w:r w:rsidRPr="00D72B29">
              <w:rPr>
                <w:rFonts w:cstheme="minorHAnsi"/>
                <w:b/>
                <w:bCs/>
                <w:sz w:val="23"/>
                <w:szCs w:val="23"/>
                <w:lang w:val="es-ES_tradnl"/>
              </w:rPr>
              <w:t>AM</w:t>
            </w:r>
          </w:p>
        </w:tc>
        <w:tc>
          <w:tcPr>
            <w:tcW w:w="3686" w:type="dxa"/>
          </w:tcPr>
          <w:p w14:paraId="7FEF1450" w14:textId="77777777" w:rsidR="00E45013" w:rsidRPr="00D72B29" w:rsidRDefault="00000000" w:rsidP="00E429FB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Dominio cercano</w:t>
            </w:r>
          </w:p>
        </w:tc>
        <w:tc>
          <w:tcPr>
            <w:tcW w:w="3117" w:type="dxa"/>
          </w:tcPr>
          <w:p w14:paraId="11EB30C9" w14:textId="77777777" w:rsidR="00E45013" w:rsidRPr="00D72B29" w:rsidRDefault="00000000" w:rsidP="00E429FB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70 a 79</w:t>
            </w:r>
          </w:p>
        </w:tc>
      </w:tr>
      <w:tr w:rsidR="00AD093C" w:rsidRPr="006E2AE9" w14:paraId="270CA8E9" w14:textId="77777777" w:rsidTr="00D72B29">
        <w:tc>
          <w:tcPr>
            <w:tcW w:w="2547" w:type="dxa"/>
          </w:tcPr>
          <w:p w14:paraId="57F5DF30" w14:textId="77777777" w:rsidR="00E45013" w:rsidRPr="00D72B29" w:rsidRDefault="00000000" w:rsidP="00E429FB">
            <w:pPr>
              <w:rPr>
                <w:rFonts w:cstheme="minorHAnsi"/>
                <w:b/>
                <w:bCs/>
                <w:sz w:val="23"/>
                <w:szCs w:val="23"/>
              </w:rPr>
            </w:pPr>
            <w:r w:rsidRPr="00D72B29">
              <w:rPr>
                <w:rFonts w:cstheme="minorHAnsi"/>
                <w:b/>
                <w:bCs/>
                <w:sz w:val="23"/>
                <w:szCs w:val="23"/>
                <w:lang w:val="es-ES_tradnl"/>
              </w:rPr>
              <w:t>NYM</w:t>
            </w:r>
          </w:p>
        </w:tc>
        <w:tc>
          <w:tcPr>
            <w:tcW w:w="3686" w:type="dxa"/>
          </w:tcPr>
          <w:p w14:paraId="0E801F37" w14:textId="1F4B4C23" w:rsidR="00E45013" w:rsidRPr="00D72B29" w:rsidRDefault="00437C35" w:rsidP="00E429FB">
            <w:pPr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  <w:lang w:val="es-ES_tradnl"/>
              </w:rPr>
              <w:t>Aún</w:t>
            </w:r>
            <w:r w:rsidRPr="00D72B29">
              <w:rPr>
                <w:rFonts w:cstheme="minorHAnsi"/>
                <w:sz w:val="23"/>
                <w:szCs w:val="23"/>
                <w:lang w:val="es-ES_tradnl"/>
              </w:rPr>
              <w:t xml:space="preserve"> no se ha demostrado el dominio </w:t>
            </w:r>
          </w:p>
        </w:tc>
        <w:tc>
          <w:tcPr>
            <w:tcW w:w="3117" w:type="dxa"/>
          </w:tcPr>
          <w:p w14:paraId="643A2E3C" w14:textId="77777777" w:rsidR="00E45013" w:rsidRPr="00D72B29" w:rsidRDefault="00000000" w:rsidP="00E429FB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69 e inferior</w:t>
            </w:r>
          </w:p>
        </w:tc>
      </w:tr>
      <w:tr w:rsidR="00AD093C" w:rsidRPr="006E2AE9" w14:paraId="4922C016" w14:textId="77777777" w:rsidTr="00D72B29">
        <w:trPr>
          <w:trHeight w:val="70"/>
        </w:trPr>
        <w:tc>
          <w:tcPr>
            <w:tcW w:w="2547" w:type="dxa"/>
          </w:tcPr>
          <w:p w14:paraId="2BB8C8D0" w14:textId="77777777" w:rsidR="00E45013" w:rsidRPr="00D72B29" w:rsidRDefault="00000000" w:rsidP="00E429FB">
            <w:pPr>
              <w:rPr>
                <w:rFonts w:cstheme="minorHAnsi"/>
                <w:b/>
                <w:bCs/>
                <w:sz w:val="23"/>
                <w:szCs w:val="23"/>
              </w:rPr>
            </w:pPr>
            <w:r w:rsidRPr="00D72B29">
              <w:rPr>
                <w:rFonts w:cstheme="minorHAnsi"/>
                <w:b/>
                <w:bCs/>
                <w:sz w:val="23"/>
                <w:szCs w:val="23"/>
                <w:lang w:val="es-ES_tradnl"/>
              </w:rPr>
              <w:t>NG</w:t>
            </w:r>
          </w:p>
        </w:tc>
        <w:tc>
          <w:tcPr>
            <w:tcW w:w="3686" w:type="dxa"/>
          </w:tcPr>
          <w:p w14:paraId="6AFCA90E" w14:textId="77777777" w:rsidR="00E45013" w:rsidRPr="00D72B29" w:rsidRDefault="00E45013" w:rsidP="00E429FB">
            <w:pPr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3117" w:type="dxa"/>
          </w:tcPr>
          <w:p w14:paraId="79EE6196" w14:textId="77777777" w:rsidR="00E45013" w:rsidRPr="00D72B29" w:rsidRDefault="00000000" w:rsidP="00E429FB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Sin calificación</w:t>
            </w:r>
          </w:p>
        </w:tc>
      </w:tr>
    </w:tbl>
    <w:p w14:paraId="552FEAED" w14:textId="77777777" w:rsidR="0056397C" w:rsidRPr="00D72B29" w:rsidRDefault="0056397C" w:rsidP="00E429FB">
      <w:pPr>
        <w:rPr>
          <w:rFonts w:cstheme="minorHAnsi"/>
          <w:b/>
          <w:bCs/>
          <w:sz w:val="23"/>
          <w:szCs w:val="23"/>
        </w:rPr>
      </w:pPr>
    </w:p>
    <w:p w14:paraId="2A546542" w14:textId="77777777" w:rsidR="00A86D4E" w:rsidRPr="00D72B29" w:rsidRDefault="00000000" w:rsidP="00E429FB">
      <w:pPr>
        <w:rPr>
          <w:rFonts w:cstheme="minorHAnsi"/>
          <w:b/>
          <w:bCs/>
          <w:sz w:val="23"/>
          <w:szCs w:val="23"/>
        </w:rPr>
      </w:pPr>
      <w:r w:rsidRPr="00D72B29">
        <w:rPr>
          <w:rFonts w:cstheme="minorHAnsi"/>
          <w:b/>
          <w:bCs/>
          <w:sz w:val="23"/>
          <w:szCs w:val="23"/>
          <w:lang w:val="es-ES_tradnl"/>
        </w:rPr>
        <w:t>Grado 3 a 5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85"/>
        <w:gridCol w:w="2788"/>
      </w:tblGrid>
      <w:tr w:rsidR="00AD093C" w:rsidRPr="006E2AE9" w14:paraId="367F6E8D" w14:textId="77777777" w:rsidTr="00D72B29">
        <w:tc>
          <w:tcPr>
            <w:tcW w:w="4673" w:type="dxa"/>
            <w:gridSpan w:val="2"/>
            <w:shd w:val="clear" w:color="auto" w:fill="C99F41"/>
          </w:tcPr>
          <w:p w14:paraId="02BD62AE" w14:textId="77777777" w:rsidR="00E64810" w:rsidRPr="00D72B29" w:rsidRDefault="00000000" w:rsidP="00CD5D92">
            <w:pPr>
              <w:jc w:val="center"/>
              <w:rPr>
                <w:rFonts w:cstheme="minorHAnsi"/>
                <w:b/>
                <w:bCs/>
                <w:sz w:val="23"/>
                <w:szCs w:val="23"/>
              </w:rPr>
            </w:pPr>
            <w:r w:rsidRPr="00D72B29">
              <w:rPr>
                <w:rFonts w:cstheme="minorHAnsi"/>
                <w:b/>
                <w:bCs/>
                <w:sz w:val="23"/>
                <w:szCs w:val="23"/>
                <w:lang w:val="es-ES_tradnl"/>
              </w:rPr>
              <w:t>Grade 3 a 12</w:t>
            </w:r>
          </w:p>
        </w:tc>
      </w:tr>
      <w:tr w:rsidR="00AD093C" w:rsidRPr="006E2AE9" w14:paraId="40DC0CD9" w14:textId="77777777" w:rsidTr="00D72B29">
        <w:tc>
          <w:tcPr>
            <w:tcW w:w="1885" w:type="dxa"/>
          </w:tcPr>
          <w:p w14:paraId="51C0D9B0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A</w:t>
            </w:r>
          </w:p>
        </w:tc>
        <w:tc>
          <w:tcPr>
            <w:tcW w:w="2788" w:type="dxa"/>
          </w:tcPr>
          <w:p w14:paraId="6E6C03D6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90 y superior</w:t>
            </w:r>
          </w:p>
        </w:tc>
      </w:tr>
      <w:tr w:rsidR="00AD093C" w:rsidRPr="006E2AE9" w14:paraId="5D239C4A" w14:textId="77777777" w:rsidTr="00D72B29">
        <w:tc>
          <w:tcPr>
            <w:tcW w:w="1885" w:type="dxa"/>
          </w:tcPr>
          <w:p w14:paraId="54E5AE15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B</w:t>
            </w:r>
          </w:p>
        </w:tc>
        <w:tc>
          <w:tcPr>
            <w:tcW w:w="2788" w:type="dxa"/>
          </w:tcPr>
          <w:p w14:paraId="0A543FE3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80 a 89</w:t>
            </w:r>
          </w:p>
        </w:tc>
      </w:tr>
      <w:tr w:rsidR="00AD093C" w:rsidRPr="006E2AE9" w14:paraId="34EC2DF5" w14:textId="77777777" w:rsidTr="00D72B29">
        <w:tc>
          <w:tcPr>
            <w:tcW w:w="1885" w:type="dxa"/>
          </w:tcPr>
          <w:p w14:paraId="3A2F9EE5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C</w:t>
            </w:r>
          </w:p>
        </w:tc>
        <w:tc>
          <w:tcPr>
            <w:tcW w:w="2788" w:type="dxa"/>
          </w:tcPr>
          <w:p w14:paraId="4FEF9321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70 a 79</w:t>
            </w:r>
          </w:p>
        </w:tc>
      </w:tr>
      <w:tr w:rsidR="00AD093C" w:rsidRPr="006E2AE9" w14:paraId="64DB7C8F" w14:textId="77777777" w:rsidTr="00D72B29">
        <w:tc>
          <w:tcPr>
            <w:tcW w:w="1885" w:type="dxa"/>
          </w:tcPr>
          <w:p w14:paraId="63ABE917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F</w:t>
            </w:r>
          </w:p>
        </w:tc>
        <w:tc>
          <w:tcPr>
            <w:tcW w:w="2788" w:type="dxa"/>
          </w:tcPr>
          <w:p w14:paraId="551A166F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69 e inferior</w:t>
            </w:r>
          </w:p>
        </w:tc>
      </w:tr>
      <w:tr w:rsidR="00AD093C" w:rsidRPr="006E2AE9" w14:paraId="580F74E8" w14:textId="77777777" w:rsidTr="00D72B29">
        <w:tc>
          <w:tcPr>
            <w:tcW w:w="1885" w:type="dxa"/>
          </w:tcPr>
          <w:p w14:paraId="53466ACA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W/(1-100)</w:t>
            </w:r>
          </w:p>
        </w:tc>
        <w:tc>
          <w:tcPr>
            <w:tcW w:w="2788" w:type="dxa"/>
          </w:tcPr>
          <w:p w14:paraId="4F7BB65A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Retirado</w:t>
            </w:r>
          </w:p>
        </w:tc>
      </w:tr>
      <w:tr w:rsidR="00AD093C" w:rsidRPr="006E2AE9" w14:paraId="2AEE1B4B" w14:textId="77777777" w:rsidTr="00D72B29">
        <w:tc>
          <w:tcPr>
            <w:tcW w:w="1885" w:type="dxa"/>
          </w:tcPr>
          <w:p w14:paraId="6404DCCB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P/F</w:t>
            </w:r>
          </w:p>
        </w:tc>
        <w:tc>
          <w:tcPr>
            <w:tcW w:w="2788" w:type="dxa"/>
          </w:tcPr>
          <w:p w14:paraId="299742E5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Aprobado o desaprobado</w:t>
            </w:r>
          </w:p>
        </w:tc>
      </w:tr>
      <w:tr w:rsidR="00AD093C" w:rsidRPr="006E2AE9" w14:paraId="72997A65" w14:textId="77777777" w:rsidTr="00D72B29">
        <w:tc>
          <w:tcPr>
            <w:tcW w:w="1885" w:type="dxa"/>
          </w:tcPr>
          <w:p w14:paraId="0B99C665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NG</w:t>
            </w:r>
          </w:p>
        </w:tc>
        <w:tc>
          <w:tcPr>
            <w:tcW w:w="2788" w:type="dxa"/>
          </w:tcPr>
          <w:p w14:paraId="255CC25F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Sin calificación</w:t>
            </w:r>
          </w:p>
        </w:tc>
      </w:tr>
      <w:tr w:rsidR="00AD093C" w:rsidRPr="006E2AE9" w14:paraId="77CC71D1" w14:textId="77777777" w:rsidTr="00D72B29">
        <w:tc>
          <w:tcPr>
            <w:tcW w:w="1885" w:type="dxa"/>
          </w:tcPr>
          <w:p w14:paraId="04F96443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I</w:t>
            </w:r>
          </w:p>
        </w:tc>
        <w:tc>
          <w:tcPr>
            <w:tcW w:w="2788" w:type="dxa"/>
          </w:tcPr>
          <w:p w14:paraId="6E8823A5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Incompleto</w:t>
            </w:r>
          </w:p>
        </w:tc>
      </w:tr>
      <w:tr w:rsidR="00AD093C" w:rsidRPr="006E2AE9" w14:paraId="00C10B19" w14:textId="77777777" w:rsidTr="00D72B29">
        <w:tc>
          <w:tcPr>
            <w:tcW w:w="1885" w:type="dxa"/>
          </w:tcPr>
          <w:p w14:paraId="793748F2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RC</w:t>
            </w:r>
          </w:p>
        </w:tc>
        <w:tc>
          <w:tcPr>
            <w:tcW w:w="2788" w:type="dxa"/>
          </w:tcPr>
          <w:p w14:paraId="58F66D04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Crédito</w:t>
            </w:r>
          </w:p>
        </w:tc>
      </w:tr>
      <w:tr w:rsidR="00AD093C" w:rsidRPr="006E2AE9" w14:paraId="1C991953" w14:textId="77777777" w:rsidTr="00D72B29">
        <w:tc>
          <w:tcPr>
            <w:tcW w:w="1885" w:type="dxa"/>
          </w:tcPr>
          <w:p w14:paraId="08D36CFE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NC</w:t>
            </w:r>
          </w:p>
        </w:tc>
        <w:tc>
          <w:tcPr>
            <w:tcW w:w="2788" w:type="dxa"/>
          </w:tcPr>
          <w:p w14:paraId="3208F483" w14:textId="77777777" w:rsidR="00E64810" w:rsidRPr="00D72B29" w:rsidRDefault="00000000" w:rsidP="00CD5D92">
            <w:pPr>
              <w:rPr>
                <w:rFonts w:cstheme="minorHAnsi"/>
                <w:sz w:val="23"/>
                <w:szCs w:val="23"/>
              </w:rPr>
            </w:pPr>
            <w:r w:rsidRPr="00D72B29">
              <w:rPr>
                <w:rFonts w:cstheme="minorHAnsi"/>
                <w:sz w:val="23"/>
                <w:szCs w:val="23"/>
                <w:lang w:val="es-ES_tradnl"/>
              </w:rPr>
              <w:t>Sin crédito</w:t>
            </w:r>
          </w:p>
        </w:tc>
      </w:tr>
    </w:tbl>
    <w:p w14:paraId="386D4B2C" w14:textId="77777777" w:rsidR="00A86D4E" w:rsidRPr="00D72B29" w:rsidRDefault="00A86D4E" w:rsidP="00E429FB">
      <w:pPr>
        <w:rPr>
          <w:rFonts w:cstheme="minorHAnsi"/>
          <w:sz w:val="23"/>
          <w:szCs w:val="23"/>
        </w:rPr>
      </w:pPr>
    </w:p>
    <w:p w14:paraId="53E9BA27" w14:textId="77777777" w:rsidR="00457764" w:rsidRPr="00D72B29" w:rsidRDefault="00000000" w:rsidP="00E429FB">
      <w:pPr>
        <w:rPr>
          <w:rFonts w:cstheme="minorHAnsi"/>
          <w:b/>
          <w:bCs/>
          <w:color w:val="00593C"/>
          <w:sz w:val="23"/>
          <w:szCs w:val="23"/>
        </w:rPr>
      </w:pPr>
      <w:r w:rsidRPr="00D72B29">
        <w:rPr>
          <w:rFonts w:cstheme="minorHAnsi"/>
          <w:b/>
          <w:bCs/>
          <w:color w:val="00593C"/>
          <w:sz w:val="23"/>
          <w:szCs w:val="23"/>
          <w:lang w:val="es-ES_tradnl"/>
        </w:rPr>
        <w:t>CALIFICACIONES MÍNIMAS POR 9 SEMANAS</w:t>
      </w:r>
    </w:p>
    <w:p w14:paraId="4897402F" w14:textId="77777777" w:rsidR="00B945AD" w:rsidRPr="00D72B29" w:rsidRDefault="00000000" w:rsidP="00E429FB">
      <w:pPr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Matemáticas, Lectura y Artes del Lenguaje, un número mínimo de 8 calificaciones por 9 semanas: </w:t>
      </w:r>
    </w:p>
    <w:p w14:paraId="6D8638FE" w14:textId="77777777" w:rsidR="00B945AD" w:rsidRPr="00D72B29" w:rsidRDefault="00000000" w:rsidP="0056397C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• 2 principales </w:t>
      </w:r>
    </w:p>
    <w:p w14:paraId="51455405" w14:textId="77777777" w:rsidR="00B945AD" w:rsidRPr="00D72B29" w:rsidRDefault="00000000" w:rsidP="0056397C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• 3 secundarias </w:t>
      </w:r>
    </w:p>
    <w:p w14:paraId="6BB52572" w14:textId="77777777" w:rsidR="00B945AD" w:rsidRPr="00D72B29" w:rsidRDefault="00000000" w:rsidP="0056397C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>• 3 de prácticas</w:t>
      </w:r>
    </w:p>
    <w:p w14:paraId="3C326F05" w14:textId="77777777" w:rsidR="00437C35" w:rsidRDefault="00437C35" w:rsidP="00E429FB">
      <w:pPr>
        <w:rPr>
          <w:sz w:val="23"/>
          <w:szCs w:val="23"/>
          <w:lang w:val="es-ES_tradnl"/>
        </w:rPr>
      </w:pPr>
    </w:p>
    <w:p w14:paraId="1F6A7A41" w14:textId="23E5A688" w:rsidR="00B945AD" w:rsidRPr="00D72B29" w:rsidRDefault="00000000" w:rsidP="00E429FB">
      <w:pPr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>Ciencias y Estudios Sociales, un número mínimo de 5 calificaciones por 9 semanas:</w:t>
      </w:r>
    </w:p>
    <w:p w14:paraId="52E0E28F" w14:textId="77777777" w:rsidR="00B945AD" w:rsidRPr="00D72B29" w:rsidRDefault="00000000" w:rsidP="0056397C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• 1 principal </w:t>
      </w:r>
    </w:p>
    <w:p w14:paraId="186064B7" w14:textId="77777777" w:rsidR="00B945AD" w:rsidRPr="00D72B29" w:rsidRDefault="00000000" w:rsidP="0056397C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• 2 secundarias </w:t>
      </w:r>
    </w:p>
    <w:p w14:paraId="45046F03" w14:textId="77777777" w:rsidR="00B945AD" w:rsidRPr="00D72B29" w:rsidRDefault="00000000" w:rsidP="0056397C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>• 2 de prácticas</w:t>
      </w:r>
    </w:p>
    <w:p w14:paraId="711AB158" w14:textId="77777777" w:rsidR="00437C35" w:rsidRDefault="00437C35" w:rsidP="00E429FB">
      <w:pPr>
        <w:rPr>
          <w:sz w:val="23"/>
          <w:szCs w:val="23"/>
          <w:lang w:val="es-ES_tradnl"/>
        </w:rPr>
      </w:pPr>
    </w:p>
    <w:p w14:paraId="56239836" w14:textId="3668E4B4" w:rsidR="00B945AD" w:rsidRPr="00D72B29" w:rsidRDefault="00000000" w:rsidP="00E429FB">
      <w:pPr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Arte, Educación Física, Salud, y Música, etc., un número mínimo de 4 calificaciones por 9 semanas: </w:t>
      </w:r>
    </w:p>
    <w:p w14:paraId="2E932C74" w14:textId="77777777" w:rsidR="00B945AD" w:rsidRPr="00D72B29" w:rsidRDefault="00000000" w:rsidP="0056397C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• 1 principal </w:t>
      </w:r>
    </w:p>
    <w:p w14:paraId="5F1D3A00" w14:textId="77777777" w:rsidR="00B945AD" w:rsidRPr="00D72B29" w:rsidRDefault="00000000" w:rsidP="0056397C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• 1 secundaria </w:t>
      </w:r>
    </w:p>
    <w:p w14:paraId="7F47065C" w14:textId="0F1DD7E8" w:rsidR="00457764" w:rsidRDefault="00000000" w:rsidP="0056397C">
      <w:pPr>
        <w:spacing w:after="0" w:line="240" w:lineRule="auto"/>
        <w:rPr>
          <w:sz w:val="23"/>
          <w:szCs w:val="23"/>
          <w:lang w:val="es-ES_tradnl"/>
        </w:rPr>
      </w:pPr>
      <w:r w:rsidRPr="00D72B29">
        <w:rPr>
          <w:sz w:val="23"/>
          <w:szCs w:val="23"/>
          <w:lang w:val="es-ES_tradnl"/>
        </w:rPr>
        <w:t>• 2 de prácticas</w:t>
      </w:r>
    </w:p>
    <w:p w14:paraId="06F097A2" w14:textId="77777777" w:rsidR="006E2AE9" w:rsidRPr="00D72B29" w:rsidRDefault="006E2AE9" w:rsidP="0056397C">
      <w:pPr>
        <w:spacing w:after="0" w:line="240" w:lineRule="auto"/>
        <w:rPr>
          <w:sz w:val="23"/>
          <w:szCs w:val="23"/>
        </w:rPr>
      </w:pPr>
    </w:p>
    <w:p w14:paraId="4668E0FA" w14:textId="77777777" w:rsidR="00457764" w:rsidRPr="00D72B29" w:rsidRDefault="00000000" w:rsidP="00E429FB">
      <w:pPr>
        <w:rPr>
          <w:rFonts w:cstheme="minorHAnsi"/>
          <w:b/>
          <w:bCs/>
          <w:color w:val="00593C"/>
          <w:sz w:val="23"/>
          <w:szCs w:val="23"/>
        </w:rPr>
      </w:pPr>
      <w:r w:rsidRPr="00D72B29">
        <w:rPr>
          <w:rFonts w:cstheme="minorHAnsi"/>
          <w:b/>
          <w:bCs/>
          <w:color w:val="00593C"/>
          <w:sz w:val="23"/>
          <w:szCs w:val="23"/>
          <w:lang w:val="es-ES_tradnl"/>
        </w:rPr>
        <w:t>CATEGORÍAS DE CALIFICACIÓN</w:t>
      </w:r>
    </w:p>
    <w:p w14:paraId="408BB694" w14:textId="77777777" w:rsidR="00034F7D" w:rsidRPr="00D72B29" w:rsidRDefault="00000000" w:rsidP="00E429FB">
      <w:pPr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Las calificaciones de los estudiantes se determinan mediante el uso de las siguientes categorías: </w:t>
      </w:r>
    </w:p>
    <w:p w14:paraId="4AE82AD9" w14:textId="77777777" w:rsidR="00034F7D" w:rsidRPr="00D72B29" w:rsidRDefault="00000000" w:rsidP="00E429FB">
      <w:pPr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• </w:t>
      </w:r>
      <w:r w:rsidRPr="00D72B29">
        <w:rPr>
          <w:sz w:val="23"/>
          <w:szCs w:val="23"/>
          <w:u w:val="single"/>
          <w:lang w:val="es-ES_tradnl"/>
        </w:rPr>
        <w:t>Principal</w:t>
      </w:r>
      <w:r w:rsidRPr="00D72B29">
        <w:rPr>
          <w:sz w:val="23"/>
          <w:szCs w:val="23"/>
          <w:lang w:val="es-ES_tradnl"/>
        </w:rPr>
        <w:t xml:space="preserve">: Una asignación o evaluación de naturaleza acumulativa que mide los objetivos de aprendizaje de múltiples estándares/habilidades. </w:t>
      </w:r>
    </w:p>
    <w:p w14:paraId="47C0B3ED" w14:textId="77777777" w:rsidR="00034F7D" w:rsidRPr="00D72B29" w:rsidRDefault="00000000" w:rsidP="00E429FB">
      <w:pPr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• </w:t>
      </w:r>
      <w:r w:rsidRPr="00D72B29">
        <w:rPr>
          <w:sz w:val="23"/>
          <w:szCs w:val="23"/>
          <w:u w:val="single"/>
          <w:lang w:val="es-ES_tradnl"/>
        </w:rPr>
        <w:t>Secundaria</w:t>
      </w:r>
      <w:r w:rsidRPr="00D72B29">
        <w:rPr>
          <w:sz w:val="23"/>
          <w:szCs w:val="23"/>
          <w:lang w:val="es-ES_tradnl"/>
        </w:rPr>
        <w:t>: Una asignación o evaluación que mide un objetivo de aprendizaje individual, un estándar o un subconjunto de objetivos/estándares/habilidades de aprendizaje dentro de una unidad.</w:t>
      </w:r>
    </w:p>
    <w:p w14:paraId="46C376EB" w14:textId="5550D5B6" w:rsidR="00B23D2F" w:rsidRPr="00D72B29" w:rsidRDefault="00000000" w:rsidP="00E429FB">
      <w:pPr>
        <w:rPr>
          <w:rFonts w:cstheme="minorHAnsi"/>
          <w:sz w:val="23"/>
          <w:szCs w:val="23"/>
        </w:rPr>
      </w:pPr>
      <w:r w:rsidRPr="00D72B29">
        <w:rPr>
          <w:rFonts w:cs="Calibri"/>
          <w:sz w:val="23"/>
          <w:szCs w:val="23"/>
          <w:lang w:val="es-ES_tradnl"/>
        </w:rPr>
        <w:t xml:space="preserve">• </w:t>
      </w:r>
      <w:r w:rsidR="00BB581A" w:rsidRPr="00D72B29">
        <w:rPr>
          <w:rFonts w:cs="Calibri"/>
          <w:sz w:val="23"/>
          <w:szCs w:val="23"/>
          <w:u w:val="single"/>
          <w:lang w:val="es-ES_tradnl"/>
        </w:rPr>
        <w:t>D</w:t>
      </w:r>
      <w:r w:rsidRPr="00D72B29">
        <w:rPr>
          <w:rFonts w:cs="Calibri"/>
          <w:sz w:val="23"/>
          <w:szCs w:val="23"/>
          <w:u w:val="single"/>
          <w:lang w:val="es-ES_tradnl"/>
        </w:rPr>
        <w:t>e prácticas</w:t>
      </w:r>
      <w:r w:rsidRPr="00D72B29">
        <w:rPr>
          <w:rFonts w:cs="Calibri"/>
          <w:sz w:val="23"/>
          <w:szCs w:val="23"/>
          <w:lang w:val="es-ES_tradnl"/>
        </w:rPr>
        <w:t>: Asignaciones diarias, observaciones y/o actividades de participación dadas en clase o como tarea para desarrollar habilidades previas, medir el progreso hacia el dominio de un objetivo o estándar de aprendizaje, enriquecer y/o remediar habilidades</w:t>
      </w:r>
    </w:p>
    <w:p w14:paraId="53B5FDD2" w14:textId="77777777" w:rsidR="00B23D2F" w:rsidRPr="00D72B29" w:rsidRDefault="00000000" w:rsidP="00E429FB">
      <w:pPr>
        <w:rPr>
          <w:rFonts w:cstheme="minorHAnsi"/>
          <w:b/>
          <w:bCs/>
          <w:color w:val="00593C"/>
          <w:sz w:val="23"/>
          <w:szCs w:val="23"/>
        </w:rPr>
      </w:pPr>
      <w:r w:rsidRPr="00D72B29">
        <w:rPr>
          <w:rFonts w:cstheme="minorHAnsi"/>
          <w:b/>
          <w:bCs/>
          <w:color w:val="00593C"/>
          <w:sz w:val="23"/>
          <w:szCs w:val="23"/>
          <w:lang w:val="es-ES_tradnl"/>
        </w:rPr>
        <w:t>COMUNICACIÓN</w:t>
      </w:r>
    </w:p>
    <w:p w14:paraId="07D74313" w14:textId="77777777" w:rsidR="0056397C" w:rsidRPr="00D72B29" w:rsidRDefault="00000000" w:rsidP="00E13236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• Reportes de progreso cada 4.5 semanas </w:t>
      </w:r>
    </w:p>
    <w:p w14:paraId="6834E4F3" w14:textId="77777777" w:rsidR="0056397C" w:rsidRPr="00D72B29" w:rsidRDefault="00000000" w:rsidP="00E13236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• Habilidades no académicas cada 9 semanas </w:t>
      </w:r>
    </w:p>
    <w:p w14:paraId="50402F32" w14:textId="77777777" w:rsidR="0056397C" w:rsidRPr="00D72B29" w:rsidRDefault="00000000" w:rsidP="00E13236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• Boletas de calificaciones al final del semestre </w:t>
      </w:r>
    </w:p>
    <w:p w14:paraId="495F60BD" w14:textId="77777777" w:rsidR="0056397C" w:rsidRPr="00D72B29" w:rsidRDefault="00000000" w:rsidP="00E13236">
      <w:pPr>
        <w:spacing w:after="0" w:line="240" w:lineRule="auto"/>
        <w:rPr>
          <w:sz w:val="23"/>
          <w:szCs w:val="23"/>
        </w:rPr>
      </w:pPr>
      <w:r w:rsidRPr="00D72B29">
        <w:rPr>
          <w:sz w:val="23"/>
          <w:szCs w:val="23"/>
          <w:lang w:val="es-ES_tradnl"/>
        </w:rPr>
        <w:t xml:space="preserve">• Conferencia(s) de padres y maestros por teléfono, de forma virtual o presencial al menos una vez al año y preferiblemente en el primer semestre </w:t>
      </w:r>
    </w:p>
    <w:p w14:paraId="6B0F08C0" w14:textId="7C3AABDE" w:rsidR="00034F7D" w:rsidRPr="00D72B29" w:rsidRDefault="00000000" w:rsidP="00E13236">
      <w:pPr>
        <w:spacing w:after="0" w:line="240" w:lineRule="auto"/>
        <w:rPr>
          <w:rFonts w:cstheme="minorHAnsi"/>
          <w:sz w:val="23"/>
          <w:szCs w:val="23"/>
        </w:rPr>
      </w:pPr>
      <w:r w:rsidRPr="00D72B29">
        <w:rPr>
          <w:rFonts w:cs="Calibri"/>
          <w:sz w:val="23"/>
          <w:szCs w:val="23"/>
          <w:lang w:val="es-ES_tradnl"/>
        </w:rPr>
        <w:t>• Los maestros notificarán a los padres/tutores de los estudiantes en riesgo de desaprobar un curso, notificará</w:t>
      </w:r>
      <w:r w:rsidR="0061427F">
        <w:rPr>
          <w:rFonts w:cs="Calibri"/>
          <w:sz w:val="23"/>
          <w:szCs w:val="23"/>
          <w:lang w:val="es-ES_tradnl"/>
        </w:rPr>
        <w:t>n</w:t>
      </w:r>
      <w:r w:rsidRPr="00D72B29">
        <w:rPr>
          <w:rFonts w:cs="Calibri"/>
          <w:sz w:val="23"/>
          <w:szCs w:val="23"/>
          <w:lang w:val="es-ES_tradnl"/>
        </w:rPr>
        <w:t xml:space="preserve"> la retención o recomendarán cambiar una clase o nivel de colocación y brindará</w:t>
      </w:r>
      <w:r w:rsidR="0061427F">
        <w:rPr>
          <w:rFonts w:cs="Calibri"/>
          <w:sz w:val="23"/>
          <w:szCs w:val="23"/>
          <w:lang w:val="es-ES_tradnl"/>
        </w:rPr>
        <w:t>n</w:t>
      </w:r>
      <w:r w:rsidRPr="00D72B29">
        <w:rPr>
          <w:rFonts w:cs="Calibri"/>
          <w:sz w:val="23"/>
          <w:szCs w:val="23"/>
          <w:lang w:val="es-ES_tradnl"/>
        </w:rPr>
        <w:t xml:space="preserve"> la oportunidad de una conferencia individual</w:t>
      </w:r>
      <w:r w:rsidR="0061427F">
        <w:rPr>
          <w:rFonts w:cs="Calibri"/>
          <w:sz w:val="23"/>
          <w:szCs w:val="23"/>
          <w:lang w:val="es-ES_tradnl"/>
        </w:rPr>
        <w:t>.</w:t>
      </w:r>
    </w:p>
    <w:p w14:paraId="3ACFA2A4" w14:textId="77777777" w:rsidR="008E7C97" w:rsidRDefault="008E7C97" w:rsidP="00E429FB">
      <w:pPr>
        <w:rPr>
          <w:rFonts w:cstheme="minorHAnsi"/>
        </w:rPr>
      </w:pPr>
    </w:p>
    <w:sectPr w:rsidR="008E7C97" w:rsidSect="0049003C">
      <w:headerReference w:type="default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0E097" w14:textId="77777777" w:rsidR="001168E9" w:rsidRDefault="001168E9">
      <w:pPr>
        <w:spacing w:after="0" w:line="240" w:lineRule="auto"/>
      </w:pPr>
      <w:r>
        <w:separator/>
      </w:r>
    </w:p>
  </w:endnote>
  <w:endnote w:type="continuationSeparator" w:id="0">
    <w:p w14:paraId="18B84CBC" w14:textId="77777777" w:rsidR="001168E9" w:rsidRDefault="00116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OXTUY+AvenirNex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7190D" w14:textId="77777777" w:rsidR="001D7A71" w:rsidRDefault="00000000" w:rsidP="001D7A71">
    <w:pPr>
      <w:pStyle w:val="Piedepgina"/>
      <w:jc w:val="right"/>
    </w:pPr>
    <w:r>
      <w:rPr>
        <w:noProof/>
      </w:rPr>
      <w:drawing>
        <wp:inline distT="0" distB="0" distL="0" distR="0" wp14:anchorId="443F45D7" wp14:editId="4A672F4F">
          <wp:extent cx="619125" cy="709537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09073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1120" cy="7118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13F09" w14:textId="77777777" w:rsidR="00457764" w:rsidRDefault="00000000" w:rsidP="00457764">
    <w:pPr>
      <w:pStyle w:val="Piedepgina"/>
      <w:jc w:val="right"/>
    </w:pPr>
    <w:r>
      <w:rPr>
        <w:rFonts w:cstheme="minorHAnsi"/>
        <w:noProof/>
      </w:rPr>
      <w:drawing>
        <wp:inline distT="0" distB="0" distL="0" distR="0" wp14:anchorId="738EBA3F" wp14:editId="458BE6D7">
          <wp:extent cx="930329" cy="1066800"/>
          <wp:effectExtent l="0" t="0" r="3175" b="0"/>
          <wp:docPr id="1" name="Picture 1" descr="A red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3807736" name="Picture 1" descr="A red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166" cy="1070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44BFC" w14:textId="77777777" w:rsidR="001168E9" w:rsidRDefault="001168E9">
      <w:pPr>
        <w:spacing w:after="0" w:line="240" w:lineRule="auto"/>
      </w:pPr>
      <w:r>
        <w:separator/>
      </w:r>
    </w:p>
  </w:footnote>
  <w:footnote w:type="continuationSeparator" w:id="0">
    <w:p w14:paraId="1521DD66" w14:textId="77777777" w:rsidR="001168E9" w:rsidRDefault="00116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78746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734C46" w14:textId="77777777" w:rsidR="0049003C" w:rsidRDefault="00000000">
        <w:pPr>
          <w:pStyle w:val="Encabezad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420241" w14:textId="77777777" w:rsidR="0049003C" w:rsidRDefault="0049003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FB"/>
    <w:rsid w:val="00034F7D"/>
    <w:rsid w:val="000E381E"/>
    <w:rsid w:val="001168E9"/>
    <w:rsid w:val="00122E4B"/>
    <w:rsid w:val="00152352"/>
    <w:rsid w:val="001543B0"/>
    <w:rsid w:val="001719C2"/>
    <w:rsid w:val="001A06CA"/>
    <w:rsid w:val="001C739D"/>
    <w:rsid w:val="001C79A7"/>
    <w:rsid w:val="001D7A71"/>
    <w:rsid w:val="001F498C"/>
    <w:rsid w:val="00204A60"/>
    <w:rsid w:val="0025035C"/>
    <w:rsid w:val="00297EC5"/>
    <w:rsid w:val="002A712C"/>
    <w:rsid w:val="002C5C5D"/>
    <w:rsid w:val="00421719"/>
    <w:rsid w:val="00424607"/>
    <w:rsid w:val="00437C35"/>
    <w:rsid w:val="00457764"/>
    <w:rsid w:val="0049003C"/>
    <w:rsid w:val="004B1F8B"/>
    <w:rsid w:val="0055220D"/>
    <w:rsid w:val="0056397C"/>
    <w:rsid w:val="005B1E23"/>
    <w:rsid w:val="0061427F"/>
    <w:rsid w:val="00692962"/>
    <w:rsid w:val="006E2AE9"/>
    <w:rsid w:val="00801B4D"/>
    <w:rsid w:val="00845D81"/>
    <w:rsid w:val="00863E97"/>
    <w:rsid w:val="008C3BFE"/>
    <w:rsid w:val="008E7C97"/>
    <w:rsid w:val="009A1007"/>
    <w:rsid w:val="00A562B4"/>
    <w:rsid w:val="00A86D4E"/>
    <w:rsid w:val="00AD093C"/>
    <w:rsid w:val="00AE431C"/>
    <w:rsid w:val="00B23D2F"/>
    <w:rsid w:val="00B47CEF"/>
    <w:rsid w:val="00B86BEA"/>
    <w:rsid w:val="00B945AD"/>
    <w:rsid w:val="00BA349D"/>
    <w:rsid w:val="00BB581A"/>
    <w:rsid w:val="00C345F8"/>
    <w:rsid w:val="00CA11BF"/>
    <w:rsid w:val="00CC5BA3"/>
    <w:rsid w:val="00CD5D92"/>
    <w:rsid w:val="00D01B1C"/>
    <w:rsid w:val="00D236D6"/>
    <w:rsid w:val="00D71E5E"/>
    <w:rsid w:val="00D72B29"/>
    <w:rsid w:val="00D97CBC"/>
    <w:rsid w:val="00DA7F08"/>
    <w:rsid w:val="00E13236"/>
    <w:rsid w:val="00E20B0B"/>
    <w:rsid w:val="00E41D20"/>
    <w:rsid w:val="00E429FB"/>
    <w:rsid w:val="00E43CE3"/>
    <w:rsid w:val="00E45013"/>
    <w:rsid w:val="00E64810"/>
    <w:rsid w:val="00EA0827"/>
    <w:rsid w:val="00EA1E65"/>
    <w:rsid w:val="00EB534E"/>
    <w:rsid w:val="00ED373E"/>
    <w:rsid w:val="00EF0F80"/>
    <w:rsid w:val="00F547EF"/>
    <w:rsid w:val="00F86679"/>
    <w:rsid w:val="00FA4B5B"/>
    <w:rsid w:val="00FE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87C3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FE2F29"/>
    <w:pPr>
      <w:autoSpaceDE w:val="0"/>
      <w:autoSpaceDN w:val="0"/>
      <w:adjustRightInd w:val="0"/>
      <w:spacing w:after="0" w:line="240" w:lineRule="auto"/>
    </w:pPr>
    <w:rPr>
      <w:rFonts w:ascii="UOXTUY+AvenirNext-Bold" w:hAnsi="UOXTUY+AvenirNext-Bold" w:cs="UOXTUY+AvenirNext-Bold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7A71"/>
  </w:style>
  <w:style w:type="paragraph" w:styleId="Piedepgina">
    <w:name w:val="footer"/>
    <w:basedOn w:val="Normal"/>
    <w:link w:val="PiedepginaCar"/>
    <w:uiPriority w:val="99"/>
    <w:unhideWhenUsed/>
    <w:rsid w:val="001D7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7A71"/>
  </w:style>
  <w:style w:type="character" w:styleId="Hipervnculo">
    <w:name w:val="Hyperlink"/>
    <w:basedOn w:val="Fuentedeprrafopredeter"/>
    <w:uiPriority w:val="99"/>
    <w:unhideWhenUsed/>
    <w:rsid w:val="008E7C97"/>
    <w:rPr>
      <w:color w:val="0563C1" w:themeColor="hyperlink"/>
      <w:u w:val="single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8E7C97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A56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D97C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2022-08-09T16:32:00Z</dcterms:created>
  <dcterms:modified xsi:type="dcterms:W3CDTF">2022-08-09T16:37:00Z</dcterms:modified>
</cp:coreProperties>
</file>