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904" w:rsidRDefault="002B0904" w:rsidP="002B0904">
      <w:pPr>
        <w:shd w:val="clear" w:color="auto" w:fill="FFFFFF"/>
        <w:spacing w:after="195"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WHAT IS DYSLEXIA?</w:t>
      </w:r>
    </w:p>
    <w:p w:rsidR="002B0904" w:rsidRDefault="002B0904" w:rsidP="002B0904">
      <w:pPr>
        <w:shd w:val="clear" w:color="auto" w:fill="FFFFFF"/>
        <w:spacing w:after="195" w:line="240" w:lineRule="auto"/>
        <w:jc w:val="center"/>
        <w:rPr>
          <w:rFonts w:ascii="Arial" w:eastAsia="Times New Roman" w:hAnsi="Arial" w:cs="Arial"/>
          <w:b/>
          <w:i/>
          <w:color w:val="000000"/>
          <w:sz w:val="24"/>
          <w:szCs w:val="24"/>
        </w:rPr>
      </w:pPr>
      <w:r w:rsidRPr="002B0904">
        <w:rPr>
          <w:rFonts w:ascii="Arial" w:eastAsia="Times New Roman" w:hAnsi="Arial" w:cs="Arial"/>
          <w:b/>
          <w:i/>
          <w:color w:val="000000"/>
          <w:sz w:val="24"/>
          <w:szCs w:val="24"/>
        </w:rPr>
        <w:t>And does my child have it?</w:t>
      </w:r>
    </w:p>
    <w:p w:rsidR="002B0904" w:rsidRPr="00DE6D2C" w:rsidRDefault="002B0904" w:rsidP="002B0904">
      <w:pPr>
        <w:shd w:val="clear" w:color="auto" w:fill="FFFFFF"/>
        <w:spacing w:after="195" w:line="240" w:lineRule="auto"/>
        <w:rPr>
          <w:rFonts w:ascii="Arial" w:eastAsia="Times New Roman" w:hAnsi="Arial" w:cs="Arial"/>
          <w:b/>
          <w:color w:val="000000"/>
          <w:sz w:val="20"/>
          <w:szCs w:val="20"/>
        </w:rPr>
      </w:pPr>
      <w:r w:rsidRPr="00DE6D2C">
        <w:rPr>
          <w:rFonts w:ascii="Arial" w:eastAsia="Times New Roman" w:hAnsi="Arial" w:cs="Arial"/>
          <w:b/>
          <w:color w:val="000000"/>
          <w:sz w:val="20"/>
          <w:szCs w:val="20"/>
          <w:u w:val="single"/>
        </w:rPr>
        <w:t>What is Dyslexia?</w:t>
      </w:r>
      <w:r w:rsidRPr="00DE6D2C">
        <w:rPr>
          <w:rFonts w:ascii="Arial" w:eastAsia="Times New Roman" w:hAnsi="Arial" w:cs="Arial"/>
          <w:b/>
          <w:color w:val="000000"/>
          <w:sz w:val="20"/>
          <w:szCs w:val="20"/>
        </w:rPr>
        <w:t xml:space="preserve"> : </w:t>
      </w:r>
      <w:r w:rsidRPr="00DE6D2C">
        <w:rPr>
          <w:rFonts w:ascii="Arial" w:eastAsia="Times New Roman" w:hAnsi="Arial" w:cs="Arial"/>
          <w:b/>
          <w:i/>
          <w:color w:val="000000"/>
          <w:sz w:val="20"/>
          <w:szCs w:val="20"/>
        </w:rPr>
        <w:t>Dyslexia</w:t>
      </w:r>
      <w:r w:rsidRPr="00DE6D2C">
        <w:rPr>
          <w:rFonts w:ascii="Arial" w:eastAsia="Times New Roman" w:hAnsi="Arial" w:cs="Arial"/>
          <w:b/>
          <w:color w:val="000000"/>
          <w:sz w:val="20"/>
          <w:szCs w:val="20"/>
        </w:rPr>
        <w:t xml:space="preserve"> simply means “an inability to read”, or problems with reading. Dyslexia is ONE POSSIBLE characteristic of a Specific Learning Disability. There are other </w:t>
      </w:r>
      <w:r w:rsidR="00DE639E" w:rsidRPr="00DE6D2C">
        <w:rPr>
          <w:rFonts w:ascii="Arial" w:eastAsia="Times New Roman" w:hAnsi="Arial" w:cs="Arial"/>
          <w:b/>
          <w:color w:val="000000"/>
          <w:sz w:val="20"/>
          <w:szCs w:val="20"/>
        </w:rPr>
        <w:t xml:space="preserve">possible </w:t>
      </w:r>
      <w:r w:rsidRPr="00DE6D2C">
        <w:rPr>
          <w:rFonts w:ascii="Arial" w:eastAsia="Times New Roman" w:hAnsi="Arial" w:cs="Arial"/>
          <w:b/>
          <w:color w:val="000000"/>
          <w:sz w:val="20"/>
          <w:szCs w:val="20"/>
        </w:rPr>
        <w:t>characteristics that sound sim</w:t>
      </w:r>
      <w:r w:rsidR="00DE639E" w:rsidRPr="00DE6D2C">
        <w:rPr>
          <w:rFonts w:ascii="Arial" w:eastAsia="Times New Roman" w:hAnsi="Arial" w:cs="Arial"/>
          <w:b/>
          <w:color w:val="000000"/>
          <w:sz w:val="20"/>
          <w:szCs w:val="20"/>
        </w:rPr>
        <w:t xml:space="preserve">ilar, </w:t>
      </w:r>
      <w:proofErr w:type="spellStart"/>
      <w:r w:rsidR="00DE639E" w:rsidRPr="00DE6D2C">
        <w:rPr>
          <w:rFonts w:ascii="Arial" w:eastAsia="Times New Roman" w:hAnsi="Arial" w:cs="Arial"/>
          <w:b/>
          <w:color w:val="000000"/>
          <w:sz w:val="20"/>
          <w:szCs w:val="20"/>
        </w:rPr>
        <w:t>i.e</w:t>
      </w:r>
      <w:proofErr w:type="spellEnd"/>
      <w:proofErr w:type="gramStart"/>
      <w:r w:rsidR="00DE639E" w:rsidRPr="00DE6D2C">
        <w:rPr>
          <w:rFonts w:ascii="Arial" w:eastAsia="Times New Roman" w:hAnsi="Arial" w:cs="Arial"/>
          <w:b/>
          <w:color w:val="000000"/>
          <w:sz w:val="20"/>
          <w:szCs w:val="20"/>
        </w:rPr>
        <w:t>,</w:t>
      </w:r>
      <w:r w:rsidR="00DE6D2C">
        <w:rPr>
          <w:rFonts w:ascii="Arial" w:eastAsia="Times New Roman" w:hAnsi="Arial" w:cs="Arial"/>
          <w:b/>
          <w:color w:val="000000"/>
          <w:sz w:val="20"/>
          <w:szCs w:val="20"/>
        </w:rPr>
        <w:t xml:space="preserve"> </w:t>
      </w:r>
      <w:r w:rsidRPr="00DE6D2C">
        <w:rPr>
          <w:rFonts w:ascii="Arial" w:eastAsia="Times New Roman" w:hAnsi="Arial" w:cs="Arial"/>
          <w:b/>
          <w:color w:val="000000"/>
          <w:sz w:val="20"/>
          <w:szCs w:val="20"/>
        </w:rPr>
        <w:t xml:space="preserve"> </w:t>
      </w:r>
      <w:proofErr w:type="spellStart"/>
      <w:r w:rsidRPr="00DE6D2C">
        <w:rPr>
          <w:rFonts w:ascii="Arial" w:eastAsia="Times New Roman" w:hAnsi="Arial" w:cs="Arial"/>
          <w:b/>
          <w:color w:val="000000"/>
          <w:sz w:val="20"/>
          <w:szCs w:val="20"/>
        </w:rPr>
        <w:t>Dysgraphia</w:t>
      </w:r>
      <w:proofErr w:type="spellEnd"/>
      <w:proofErr w:type="gramEnd"/>
      <w:r w:rsidRPr="00DE6D2C">
        <w:rPr>
          <w:rFonts w:ascii="Arial" w:eastAsia="Times New Roman" w:hAnsi="Arial" w:cs="Arial"/>
          <w:b/>
          <w:color w:val="000000"/>
          <w:sz w:val="20"/>
          <w:szCs w:val="20"/>
        </w:rPr>
        <w:t xml:space="preserve"> (an inability to write/spell) </w:t>
      </w:r>
    </w:p>
    <w:p w:rsidR="002B0904" w:rsidRPr="00DE6D2C" w:rsidRDefault="002B0904" w:rsidP="002B0904">
      <w:pPr>
        <w:shd w:val="clear" w:color="auto" w:fill="FFFFFF"/>
        <w:spacing w:after="195" w:line="240" w:lineRule="auto"/>
        <w:rPr>
          <w:rFonts w:ascii="Arial" w:eastAsia="Times New Roman" w:hAnsi="Arial" w:cs="Arial"/>
          <w:b/>
          <w:color w:val="000000"/>
          <w:sz w:val="20"/>
          <w:szCs w:val="20"/>
        </w:rPr>
      </w:pPr>
    </w:p>
    <w:p w:rsidR="002B0904" w:rsidRPr="00DE6D2C" w:rsidRDefault="002B0904" w:rsidP="002B0904">
      <w:pPr>
        <w:shd w:val="clear" w:color="auto" w:fill="FFFFFF"/>
        <w:spacing w:after="195" w:line="240" w:lineRule="auto"/>
        <w:rPr>
          <w:rFonts w:ascii="Arial" w:eastAsia="Times New Roman" w:hAnsi="Arial" w:cs="Arial"/>
          <w:b/>
          <w:color w:val="000000"/>
          <w:sz w:val="20"/>
          <w:szCs w:val="20"/>
        </w:rPr>
      </w:pPr>
      <w:r w:rsidRPr="00DE6D2C">
        <w:rPr>
          <w:rFonts w:ascii="Arial" w:eastAsia="Times New Roman" w:hAnsi="Arial" w:cs="Arial"/>
          <w:b/>
          <w:color w:val="000000"/>
          <w:sz w:val="20"/>
          <w:szCs w:val="20"/>
          <w:u w:val="single"/>
        </w:rPr>
        <w:t>What is NOT (necessarily) Dyslexia?</w:t>
      </w:r>
      <w:r w:rsidRPr="00DE6D2C">
        <w:rPr>
          <w:rFonts w:ascii="Arial" w:eastAsia="Times New Roman" w:hAnsi="Arial" w:cs="Arial"/>
          <w:b/>
          <w:color w:val="000000"/>
          <w:sz w:val="20"/>
          <w:szCs w:val="20"/>
        </w:rPr>
        <w:t xml:space="preserve">: Contrary to popular belief, writing or reading letters or whole words “backwards,” (such as b and d, p and g, etc.) is </w:t>
      </w:r>
      <w:r w:rsidRPr="00DE6D2C">
        <w:rPr>
          <w:rFonts w:ascii="Arial" w:eastAsia="Times New Roman" w:hAnsi="Arial" w:cs="Arial"/>
          <w:b/>
          <w:i/>
          <w:color w:val="000000"/>
          <w:sz w:val="20"/>
          <w:szCs w:val="20"/>
        </w:rPr>
        <w:t xml:space="preserve">not </w:t>
      </w:r>
      <w:r w:rsidRPr="00DE6D2C">
        <w:rPr>
          <w:rFonts w:ascii="Arial" w:eastAsia="Times New Roman" w:hAnsi="Arial" w:cs="Arial"/>
          <w:b/>
          <w:color w:val="000000"/>
          <w:sz w:val="20"/>
          <w:szCs w:val="20"/>
        </w:rPr>
        <w:t xml:space="preserve"> a good predictor of dyslexia. Letter reversals are actually c</w:t>
      </w:r>
      <w:r w:rsidR="00DE6D2C">
        <w:rPr>
          <w:rFonts w:ascii="Arial" w:eastAsia="Times New Roman" w:hAnsi="Arial" w:cs="Arial"/>
          <w:b/>
          <w:color w:val="000000"/>
          <w:sz w:val="20"/>
          <w:szCs w:val="20"/>
        </w:rPr>
        <w:t>ommon through the age of 8 or 9.</w:t>
      </w:r>
    </w:p>
    <w:p w:rsidR="002B0904" w:rsidRPr="002B0904" w:rsidRDefault="002B0904" w:rsidP="002B0904">
      <w:pPr>
        <w:shd w:val="clear" w:color="auto" w:fill="FFFFFF"/>
        <w:spacing w:after="195" w:line="240" w:lineRule="auto"/>
        <w:rPr>
          <w:rFonts w:ascii="Arial" w:eastAsia="Times New Roman" w:hAnsi="Arial" w:cs="Arial"/>
          <w:color w:val="000000"/>
          <w:sz w:val="20"/>
          <w:szCs w:val="20"/>
        </w:rPr>
      </w:pPr>
      <w:r w:rsidRPr="002B0904">
        <w:rPr>
          <w:rFonts w:ascii="Arial" w:eastAsia="Times New Roman" w:hAnsi="Arial" w:cs="Arial"/>
          <w:color w:val="000000"/>
          <w:sz w:val="20"/>
          <w:szCs w:val="20"/>
        </w:rPr>
        <w:t>The specific signs of dyslexia,</w:t>
      </w:r>
      <w:r w:rsidR="00DE639E" w:rsidRPr="00DE6D2C">
        <w:rPr>
          <w:rFonts w:ascii="Arial" w:eastAsia="Times New Roman" w:hAnsi="Arial" w:cs="Arial"/>
          <w:color w:val="000000"/>
          <w:sz w:val="20"/>
          <w:szCs w:val="20"/>
        </w:rPr>
        <w:t xml:space="preserve"> or a specific reading disability,</w:t>
      </w:r>
      <w:r w:rsidRPr="002B0904">
        <w:rPr>
          <w:rFonts w:ascii="Arial" w:eastAsia="Times New Roman" w:hAnsi="Arial" w:cs="Arial"/>
          <w:color w:val="000000"/>
          <w:sz w:val="20"/>
          <w:szCs w:val="20"/>
        </w:rPr>
        <w:t xml:space="preserve"> both weaknesses and strengths, in any one individual will vary according to the age and educational level of that person. The threads persist throughout a person's life. The key </w:t>
      </w:r>
      <w:proofErr w:type="gramStart"/>
      <w:r w:rsidRPr="002B0904">
        <w:rPr>
          <w:rFonts w:ascii="Arial" w:eastAsia="Times New Roman" w:hAnsi="Arial" w:cs="Arial"/>
          <w:color w:val="000000"/>
          <w:sz w:val="20"/>
          <w:szCs w:val="20"/>
        </w:rPr>
        <w:t>is knowing</w:t>
      </w:r>
      <w:proofErr w:type="gramEnd"/>
      <w:r w:rsidRPr="002B0904">
        <w:rPr>
          <w:rFonts w:ascii="Arial" w:eastAsia="Times New Roman" w:hAnsi="Arial" w:cs="Arial"/>
          <w:color w:val="000000"/>
          <w:sz w:val="20"/>
          <w:szCs w:val="20"/>
        </w:rPr>
        <w:t xml:space="preserve"> how to recognize them at different periods during development. </w:t>
      </w:r>
      <w:r w:rsidR="00DE639E" w:rsidRPr="00DE6D2C">
        <w:rPr>
          <w:rFonts w:ascii="Arial" w:eastAsia="Times New Roman" w:hAnsi="Arial" w:cs="Arial"/>
          <w:color w:val="000000"/>
          <w:sz w:val="20"/>
          <w:szCs w:val="20"/>
        </w:rPr>
        <w:t xml:space="preserve">Author and researcher Sally </w:t>
      </w:r>
      <w:proofErr w:type="spellStart"/>
      <w:r w:rsidR="00DE639E" w:rsidRPr="00DE6D2C">
        <w:rPr>
          <w:rFonts w:ascii="Arial" w:eastAsia="Times New Roman" w:hAnsi="Arial" w:cs="Arial"/>
          <w:color w:val="000000"/>
          <w:sz w:val="20"/>
          <w:szCs w:val="20"/>
        </w:rPr>
        <w:t>Shaywitz</w:t>
      </w:r>
      <w:proofErr w:type="spellEnd"/>
      <w:r w:rsidR="00DE639E" w:rsidRPr="00DE6D2C">
        <w:rPr>
          <w:rFonts w:ascii="Arial" w:eastAsia="Times New Roman" w:hAnsi="Arial" w:cs="Arial"/>
          <w:color w:val="000000"/>
          <w:sz w:val="20"/>
          <w:szCs w:val="20"/>
        </w:rPr>
        <w:t xml:space="preserve">, Ph.D. has gathered </w:t>
      </w:r>
      <w:r w:rsidRPr="002B0904">
        <w:rPr>
          <w:rFonts w:ascii="Arial" w:eastAsia="Times New Roman" w:hAnsi="Arial" w:cs="Arial"/>
          <w:color w:val="000000"/>
          <w:sz w:val="20"/>
          <w:szCs w:val="20"/>
        </w:rPr>
        <w:t>the clues together to provide three distinct portraits of dyslexia: first, in early childhood from preschool through first grade; next, in school-age children from second grade on; and, last, in young adults and adults.</w:t>
      </w:r>
    </w:p>
    <w:p w:rsidR="002B0904" w:rsidRPr="002B0904" w:rsidRDefault="002B0904" w:rsidP="00DE639E">
      <w:pPr>
        <w:shd w:val="clear" w:color="auto" w:fill="FFFFFF"/>
        <w:spacing w:after="195" w:line="240" w:lineRule="auto"/>
        <w:jc w:val="center"/>
        <w:rPr>
          <w:rFonts w:ascii="Arial" w:eastAsia="Times New Roman" w:hAnsi="Arial" w:cs="Arial"/>
          <w:color w:val="000000"/>
          <w:sz w:val="20"/>
          <w:szCs w:val="20"/>
        </w:rPr>
      </w:pPr>
      <w:r w:rsidRPr="002B0904">
        <w:rPr>
          <w:rFonts w:ascii="Arial" w:eastAsia="Times New Roman" w:hAnsi="Arial" w:cs="Arial"/>
          <w:b/>
          <w:bCs/>
          <w:color w:val="000000"/>
          <w:sz w:val="20"/>
          <w:szCs w:val="20"/>
        </w:rPr>
        <w:t>Clues to Dyslexia</w:t>
      </w:r>
    </w:p>
    <w:p w:rsidR="002B0904" w:rsidRPr="002B0904" w:rsidRDefault="002B0904" w:rsidP="002B0904">
      <w:pPr>
        <w:shd w:val="clear" w:color="auto" w:fill="FFFFFF"/>
        <w:spacing w:after="240" w:line="240" w:lineRule="auto"/>
        <w:rPr>
          <w:rFonts w:ascii="Arial" w:eastAsia="Times New Roman" w:hAnsi="Arial" w:cs="Arial"/>
          <w:color w:val="000000"/>
          <w:sz w:val="20"/>
          <w:szCs w:val="20"/>
        </w:rPr>
      </w:pPr>
      <w:r w:rsidRPr="00DE6D2C">
        <w:rPr>
          <w:rFonts w:ascii="Arial" w:eastAsia="Times New Roman" w:hAnsi="Arial" w:cs="Arial"/>
          <w:b/>
          <w:bCs/>
          <w:color w:val="999900"/>
          <w:sz w:val="20"/>
          <w:szCs w:val="20"/>
        </w:rPr>
        <w:t>The Preschool Years</w:t>
      </w:r>
    </w:p>
    <w:p w:rsidR="002B0904" w:rsidRPr="002B0904" w:rsidRDefault="002B0904" w:rsidP="002B0904">
      <w:pPr>
        <w:numPr>
          <w:ilvl w:val="0"/>
          <w:numId w:val="1"/>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Trouble learning common nursery rhymes such as "Jack and Jill" and "Humpty Dumpty" </w:t>
      </w:r>
    </w:p>
    <w:p w:rsidR="002B0904" w:rsidRPr="002B0904" w:rsidRDefault="002B0904" w:rsidP="002B0904">
      <w:pPr>
        <w:numPr>
          <w:ilvl w:val="0"/>
          <w:numId w:val="1"/>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lack of appreciation of rhymes </w:t>
      </w:r>
    </w:p>
    <w:p w:rsidR="002B0904" w:rsidRPr="002B0904" w:rsidRDefault="002B0904" w:rsidP="002B0904">
      <w:pPr>
        <w:numPr>
          <w:ilvl w:val="0"/>
          <w:numId w:val="1"/>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Mispronounced words; persistent baby talk </w:t>
      </w:r>
    </w:p>
    <w:p w:rsidR="002B0904" w:rsidRPr="002B0904" w:rsidRDefault="002B0904" w:rsidP="002B0904">
      <w:pPr>
        <w:numPr>
          <w:ilvl w:val="0"/>
          <w:numId w:val="1"/>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Difficulty in learning (and remembering) names of letters </w:t>
      </w:r>
    </w:p>
    <w:p w:rsidR="002B0904" w:rsidRPr="002B0904" w:rsidRDefault="002B0904" w:rsidP="002B0904">
      <w:pPr>
        <w:numPr>
          <w:ilvl w:val="0"/>
          <w:numId w:val="1"/>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Failure to know the letters in his</w:t>
      </w:r>
      <w:r w:rsidR="00DE6D2C">
        <w:rPr>
          <w:rFonts w:ascii="Arial" w:eastAsia="Times New Roman" w:hAnsi="Arial" w:cs="Arial"/>
          <w:color w:val="000000"/>
          <w:sz w:val="20"/>
          <w:szCs w:val="20"/>
        </w:rPr>
        <w:t>/her</w:t>
      </w:r>
      <w:r w:rsidRPr="002B0904">
        <w:rPr>
          <w:rFonts w:ascii="Arial" w:eastAsia="Times New Roman" w:hAnsi="Arial" w:cs="Arial"/>
          <w:color w:val="000000"/>
          <w:sz w:val="20"/>
          <w:szCs w:val="20"/>
        </w:rPr>
        <w:t xml:space="preserve"> own name </w:t>
      </w:r>
    </w:p>
    <w:p w:rsidR="002B0904" w:rsidRPr="002B0904" w:rsidRDefault="002B0904" w:rsidP="002B0904">
      <w:pPr>
        <w:shd w:val="clear" w:color="auto" w:fill="FFFFFF"/>
        <w:spacing w:after="240" w:line="240" w:lineRule="auto"/>
        <w:rPr>
          <w:rFonts w:ascii="Arial" w:eastAsia="Times New Roman" w:hAnsi="Arial" w:cs="Arial"/>
          <w:color w:val="000000"/>
          <w:sz w:val="20"/>
          <w:szCs w:val="20"/>
        </w:rPr>
      </w:pPr>
      <w:r w:rsidRPr="00DE6D2C">
        <w:rPr>
          <w:rFonts w:ascii="Arial" w:eastAsia="Times New Roman" w:hAnsi="Arial" w:cs="Arial"/>
          <w:b/>
          <w:bCs/>
          <w:color w:val="999900"/>
          <w:sz w:val="20"/>
          <w:szCs w:val="20"/>
        </w:rPr>
        <w:t>Kindergarten and First Grade</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Failure to understand that words come apart; for example, that </w:t>
      </w:r>
      <w:r w:rsidRPr="00DE6D2C">
        <w:rPr>
          <w:rFonts w:ascii="Arial" w:eastAsia="Times New Roman" w:hAnsi="Arial" w:cs="Arial"/>
          <w:i/>
          <w:iCs/>
          <w:color w:val="000000"/>
          <w:sz w:val="20"/>
          <w:szCs w:val="20"/>
        </w:rPr>
        <w:t>batboy</w:t>
      </w:r>
      <w:r w:rsidRPr="002B0904">
        <w:rPr>
          <w:rFonts w:ascii="Arial" w:eastAsia="Times New Roman" w:hAnsi="Arial" w:cs="Arial"/>
          <w:color w:val="000000"/>
          <w:sz w:val="20"/>
          <w:szCs w:val="20"/>
        </w:rPr>
        <w:t xml:space="preserve"> can be pulled apart into </w:t>
      </w:r>
      <w:r w:rsidRPr="00DE6D2C">
        <w:rPr>
          <w:rFonts w:ascii="Arial" w:eastAsia="Times New Roman" w:hAnsi="Arial" w:cs="Arial"/>
          <w:i/>
          <w:iCs/>
          <w:color w:val="000000"/>
          <w:sz w:val="20"/>
          <w:szCs w:val="20"/>
        </w:rPr>
        <w:t>bat</w:t>
      </w:r>
      <w:r w:rsidRPr="002B0904">
        <w:rPr>
          <w:rFonts w:ascii="Arial" w:eastAsia="Times New Roman" w:hAnsi="Arial" w:cs="Arial"/>
          <w:color w:val="000000"/>
          <w:sz w:val="20"/>
          <w:szCs w:val="20"/>
        </w:rPr>
        <w:t xml:space="preserve"> and </w:t>
      </w:r>
      <w:r w:rsidRPr="00DE6D2C">
        <w:rPr>
          <w:rFonts w:ascii="Arial" w:eastAsia="Times New Roman" w:hAnsi="Arial" w:cs="Arial"/>
          <w:i/>
          <w:iCs/>
          <w:color w:val="000000"/>
          <w:sz w:val="20"/>
          <w:szCs w:val="20"/>
        </w:rPr>
        <w:t>boy</w:t>
      </w:r>
      <w:r w:rsidRPr="002B0904">
        <w:rPr>
          <w:rFonts w:ascii="Arial" w:eastAsia="Times New Roman" w:hAnsi="Arial" w:cs="Arial"/>
          <w:color w:val="000000"/>
          <w:sz w:val="20"/>
          <w:szCs w:val="20"/>
        </w:rPr>
        <w:t>, and, later on, that the word bat can be broken down still further and sounded out as: "</w:t>
      </w:r>
      <w:r w:rsidRPr="00DE6D2C">
        <w:rPr>
          <w:rFonts w:ascii="Arial" w:eastAsia="Times New Roman" w:hAnsi="Arial" w:cs="Arial"/>
          <w:i/>
          <w:iCs/>
          <w:color w:val="000000"/>
          <w:sz w:val="20"/>
          <w:szCs w:val="20"/>
        </w:rPr>
        <w:t>b</w:t>
      </w:r>
      <w:r w:rsidRPr="002B0904">
        <w:rPr>
          <w:rFonts w:ascii="Arial" w:eastAsia="Times New Roman" w:hAnsi="Arial" w:cs="Arial"/>
          <w:color w:val="000000"/>
          <w:sz w:val="20"/>
          <w:szCs w:val="20"/>
        </w:rPr>
        <w:t>" "</w:t>
      </w:r>
      <w:proofErr w:type="spellStart"/>
      <w:r w:rsidRPr="00DE6D2C">
        <w:rPr>
          <w:rFonts w:ascii="Arial" w:eastAsia="Times New Roman" w:hAnsi="Arial" w:cs="Arial"/>
          <w:i/>
          <w:iCs/>
          <w:color w:val="000000"/>
          <w:sz w:val="20"/>
          <w:szCs w:val="20"/>
        </w:rPr>
        <w:t>aaaa</w:t>
      </w:r>
      <w:proofErr w:type="spellEnd"/>
      <w:r w:rsidRPr="002B0904">
        <w:rPr>
          <w:rFonts w:ascii="Arial" w:eastAsia="Times New Roman" w:hAnsi="Arial" w:cs="Arial"/>
          <w:color w:val="000000"/>
          <w:sz w:val="20"/>
          <w:szCs w:val="20"/>
        </w:rPr>
        <w:t>" "</w:t>
      </w:r>
      <w:r w:rsidRPr="00DE6D2C">
        <w:rPr>
          <w:rFonts w:ascii="Arial" w:eastAsia="Times New Roman" w:hAnsi="Arial" w:cs="Arial"/>
          <w:i/>
          <w:iCs/>
          <w:color w:val="000000"/>
          <w:sz w:val="20"/>
          <w:szCs w:val="20"/>
        </w:rPr>
        <w:t>t</w:t>
      </w:r>
      <w:r w:rsidRPr="002B0904">
        <w:rPr>
          <w:rFonts w:ascii="Arial" w:eastAsia="Times New Roman" w:hAnsi="Arial" w:cs="Arial"/>
          <w:color w:val="000000"/>
          <w:sz w:val="20"/>
          <w:szCs w:val="20"/>
        </w:rPr>
        <w:t xml:space="preserve">"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Inability to learn to associate letters with sounds, such as being unable to connect the letter </w:t>
      </w:r>
      <w:r w:rsidRPr="00DE6D2C">
        <w:rPr>
          <w:rFonts w:ascii="Arial" w:eastAsia="Times New Roman" w:hAnsi="Arial" w:cs="Arial"/>
          <w:i/>
          <w:iCs/>
          <w:color w:val="000000"/>
          <w:sz w:val="20"/>
          <w:szCs w:val="20"/>
        </w:rPr>
        <w:t>b</w:t>
      </w:r>
      <w:r w:rsidRPr="002B0904">
        <w:rPr>
          <w:rFonts w:ascii="Arial" w:eastAsia="Times New Roman" w:hAnsi="Arial" w:cs="Arial"/>
          <w:color w:val="000000"/>
          <w:sz w:val="20"/>
          <w:szCs w:val="20"/>
        </w:rPr>
        <w:t xml:space="preserve"> with the "</w:t>
      </w:r>
      <w:r w:rsidRPr="00DE6D2C">
        <w:rPr>
          <w:rFonts w:ascii="Arial" w:eastAsia="Times New Roman" w:hAnsi="Arial" w:cs="Arial"/>
          <w:b/>
          <w:bCs/>
          <w:color w:val="000000"/>
          <w:sz w:val="20"/>
          <w:szCs w:val="20"/>
        </w:rPr>
        <w:t>b</w:t>
      </w:r>
      <w:r w:rsidRPr="002B0904">
        <w:rPr>
          <w:rFonts w:ascii="Arial" w:eastAsia="Times New Roman" w:hAnsi="Arial" w:cs="Arial"/>
          <w:color w:val="000000"/>
          <w:sz w:val="20"/>
          <w:szCs w:val="20"/>
        </w:rPr>
        <w:t xml:space="preserve">" sound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Reading errors that show no connection to the sounds of the letters; for example, the word </w:t>
      </w:r>
      <w:r w:rsidRPr="00DE6D2C">
        <w:rPr>
          <w:rFonts w:ascii="Arial" w:eastAsia="Times New Roman" w:hAnsi="Arial" w:cs="Arial"/>
          <w:i/>
          <w:iCs/>
          <w:color w:val="000000"/>
          <w:sz w:val="20"/>
          <w:szCs w:val="20"/>
        </w:rPr>
        <w:t>big</w:t>
      </w:r>
      <w:r w:rsidRPr="002B0904">
        <w:rPr>
          <w:rFonts w:ascii="Arial" w:eastAsia="Times New Roman" w:hAnsi="Arial" w:cs="Arial"/>
          <w:color w:val="000000"/>
          <w:sz w:val="20"/>
          <w:szCs w:val="20"/>
        </w:rPr>
        <w:t xml:space="preserve"> is read as </w:t>
      </w:r>
      <w:r w:rsidRPr="00DE6D2C">
        <w:rPr>
          <w:rFonts w:ascii="Arial" w:eastAsia="Times New Roman" w:hAnsi="Arial" w:cs="Arial"/>
          <w:i/>
          <w:iCs/>
          <w:color w:val="000000"/>
          <w:sz w:val="20"/>
          <w:szCs w:val="20"/>
        </w:rPr>
        <w:t>goat</w:t>
      </w:r>
      <w:r w:rsidRPr="002B0904">
        <w:rPr>
          <w:rFonts w:ascii="Arial" w:eastAsia="Times New Roman" w:hAnsi="Arial" w:cs="Arial"/>
          <w:color w:val="000000"/>
          <w:sz w:val="20"/>
          <w:szCs w:val="20"/>
        </w:rPr>
        <w:t xml:space="preserve">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inability to read common one-syllable words or to sound out even the simplest of words, such as </w:t>
      </w:r>
      <w:r w:rsidRPr="00DE6D2C">
        <w:rPr>
          <w:rFonts w:ascii="Arial" w:eastAsia="Times New Roman" w:hAnsi="Arial" w:cs="Arial"/>
          <w:i/>
          <w:iCs/>
          <w:color w:val="000000"/>
          <w:sz w:val="20"/>
          <w:szCs w:val="20"/>
        </w:rPr>
        <w:t>mat</w:t>
      </w:r>
      <w:r w:rsidRPr="002B0904">
        <w:rPr>
          <w:rFonts w:ascii="Arial" w:eastAsia="Times New Roman" w:hAnsi="Arial" w:cs="Arial"/>
          <w:color w:val="000000"/>
          <w:sz w:val="20"/>
          <w:szCs w:val="20"/>
        </w:rPr>
        <w:t xml:space="preserve">, </w:t>
      </w:r>
      <w:r w:rsidRPr="00DE6D2C">
        <w:rPr>
          <w:rFonts w:ascii="Arial" w:eastAsia="Times New Roman" w:hAnsi="Arial" w:cs="Arial"/>
          <w:i/>
          <w:iCs/>
          <w:color w:val="000000"/>
          <w:sz w:val="20"/>
          <w:szCs w:val="20"/>
        </w:rPr>
        <w:t>cat</w:t>
      </w:r>
      <w:r w:rsidRPr="002B0904">
        <w:rPr>
          <w:rFonts w:ascii="Arial" w:eastAsia="Times New Roman" w:hAnsi="Arial" w:cs="Arial"/>
          <w:color w:val="000000"/>
          <w:sz w:val="20"/>
          <w:szCs w:val="20"/>
        </w:rPr>
        <w:t xml:space="preserve">, </w:t>
      </w:r>
      <w:r w:rsidRPr="00DE6D2C">
        <w:rPr>
          <w:rFonts w:ascii="Arial" w:eastAsia="Times New Roman" w:hAnsi="Arial" w:cs="Arial"/>
          <w:i/>
          <w:iCs/>
          <w:color w:val="000000"/>
          <w:sz w:val="20"/>
          <w:szCs w:val="20"/>
        </w:rPr>
        <w:t>hop</w:t>
      </w:r>
      <w:r w:rsidRPr="002B0904">
        <w:rPr>
          <w:rFonts w:ascii="Arial" w:eastAsia="Times New Roman" w:hAnsi="Arial" w:cs="Arial"/>
          <w:color w:val="000000"/>
          <w:sz w:val="20"/>
          <w:szCs w:val="20"/>
        </w:rPr>
        <w:t xml:space="preserve">, </w:t>
      </w:r>
      <w:r w:rsidRPr="00DE6D2C">
        <w:rPr>
          <w:rFonts w:ascii="Arial" w:eastAsia="Times New Roman" w:hAnsi="Arial" w:cs="Arial"/>
          <w:i/>
          <w:iCs/>
          <w:color w:val="000000"/>
          <w:sz w:val="20"/>
          <w:szCs w:val="20"/>
        </w:rPr>
        <w:t>nap</w:t>
      </w:r>
      <w:r w:rsidRPr="002B0904">
        <w:rPr>
          <w:rFonts w:ascii="Arial" w:eastAsia="Times New Roman" w:hAnsi="Arial" w:cs="Arial"/>
          <w:color w:val="000000"/>
          <w:sz w:val="20"/>
          <w:szCs w:val="20"/>
        </w:rPr>
        <w:t xml:space="preserve">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Complaints about how hard reading is, or running and hiding when it is time to read </w:t>
      </w:r>
    </w:p>
    <w:p w:rsidR="002B0904" w:rsidRPr="002B0904" w:rsidRDefault="002B0904" w:rsidP="002B0904">
      <w:pPr>
        <w:numPr>
          <w:ilvl w:val="0"/>
          <w:numId w:val="2"/>
        </w:numPr>
        <w:shd w:val="clear" w:color="auto" w:fill="FFFFFF"/>
        <w:spacing w:before="150" w:after="24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history of reading problems in parents or siblings. </w:t>
      </w:r>
      <w:r w:rsidRPr="00DE6D2C">
        <w:rPr>
          <w:rFonts w:ascii="Arial" w:eastAsia="Times New Roman" w:hAnsi="Arial" w:cs="Arial"/>
          <w:b/>
          <w:bCs/>
          <w:color w:val="000000"/>
          <w:sz w:val="20"/>
          <w:szCs w:val="20"/>
        </w:rPr>
        <w:t>In addition to the problems of speaking and reading, you should be looking for these indications of strengths in higher-level thinking processes:</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Curiosity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great imagination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ability to figure things out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Eager embrace of new ideas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Getting the gist of things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good understanding of new concepts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large vocabulary for the age group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Enjoyment in solving puzzles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Talent at building models </w:t>
      </w:r>
    </w:p>
    <w:p w:rsidR="002B0904" w:rsidRPr="002B0904" w:rsidRDefault="002B0904" w:rsidP="002B0904">
      <w:pPr>
        <w:numPr>
          <w:ilvl w:val="0"/>
          <w:numId w:val="2"/>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lastRenderedPageBreak/>
        <w:t xml:space="preserve">Excellent comprehension of stories read or told to him </w:t>
      </w:r>
    </w:p>
    <w:p w:rsidR="002B0904" w:rsidRPr="002B0904" w:rsidRDefault="002B0904" w:rsidP="002B0904">
      <w:pPr>
        <w:shd w:val="clear" w:color="auto" w:fill="FFFFFF"/>
        <w:spacing w:after="240" w:line="240" w:lineRule="auto"/>
        <w:rPr>
          <w:rFonts w:ascii="Arial" w:eastAsia="Times New Roman" w:hAnsi="Arial" w:cs="Arial"/>
          <w:color w:val="000000"/>
          <w:sz w:val="20"/>
          <w:szCs w:val="20"/>
        </w:rPr>
      </w:pPr>
      <w:r w:rsidRPr="00DE6D2C">
        <w:rPr>
          <w:rFonts w:ascii="Arial" w:eastAsia="Times New Roman" w:hAnsi="Arial" w:cs="Arial"/>
          <w:b/>
          <w:bCs/>
          <w:color w:val="999900"/>
          <w:sz w:val="20"/>
          <w:szCs w:val="20"/>
        </w:rPr>
        <w:t xml:space="preserve">Clues to Dyslexia </w:t>
      </w:r>
      <w:proofErr w:type="gramStart"/>
      <w:r w:rsidRPr="00DE6D2C">
        <w:rPr>
          <w:rFonts w:ascii="Arial" w:eastAsia="Times New Roman" w:hAnsi="Arial" w:cs="Arial"/>
          <w:b/>
          <w:bCs/>
          <w:color w:val="999900"/>
          <w:sz w:val="20"/>
          <w:szCs w:val="20"/>
        </w:rPr>
        <w:t>From</w:t>
      </w:r>
      <w:proofErr w:type="gramEnd"/>
      <w:r w:rsidRPr="00DE6D2C">
        <w:rPr>
          <w:rFonts w:ascii="Arial" w:eastAsia="Times New Roman" w:hAnsi="Arial" w:cs="Arial"/>
          <w:b/>
          <w:bCs/>
          <w:color w:val="999900"/>
          <w:sz w:val="20"/>
          <w:szCs w:val="20"/>
        </w:rPr>
        <w:t xml:space="preserve"> Second Grade On</w:t>
      </w:r>
    </w:p>
    <w:p w:rsidR="002B0904" w:rsidRPr="002B0904" w:rsidRDefault="002B0904" w:rsidP="002B0904">
      <w:pPr>
        <w:shd w:val="clear" w:color="auto" w:fill="FFFFFF"/>
        <w:spacing w:after="240" w:line="240" w:lineRule="auto"/>
        <w:ind w:left="960"/>
        <w:rPr>
          <w:rFonts w:ascii="Arial" w:eastAsia="Times New Roman" w:hAnsi="Arial" w:cs="Arial"/>
          <w:color w:val="000000"/>
          <w:sz w:val="20"/>
          <w:szCs w:val="20"/>
        </w:rPr>
      </w:pPr>
      <w:r w:rsidRPr="00DE6D2C">
        <w:rPr>
          <w:rFonts w:ascii="Arial" w:eastAsia="Times New Roman" w:hAnsi="Arial" w:cs="Arial"/>
          <w:b/>
          <w:bCs/>
          <w:color w:val="000000"/>
          <w:sz w:val="20"/>
          <w:szCs w:val="20"/>
        </w:rPr>
        <w:t>Problems in Speaking</w:t>
      </w:r>
    </w:p>
    <w:p w:rsidR="002B0904" w:rsidRPr="002B0904" w:rsidRDefault="002B0904" w:rsidP="002B0904">
      <w:pPr>
        <w:numPr>
          <w:ilvl w:val="0"/>
          <w:numId w:val="3"/>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Mispronunciation of long, unfamiliar, or complicated words; the </w:t>
      </w:r>
      <w:r w:rsidRPr="00DE6D2C">
        <w:rPr>
          <w:rFonts w:ascii="Arial" w:eastAsia="Times New Roman" w:hAnsi="Arial" w:cs="Arial"/>
          <w:i/>
          <w:iCs/>
          <w:color w:val="000000"/>
          <w:sz w:val="20"/>
          <w:szCs w:val="20"/>
        </w:rPr>
        <w:t>fracturing</w:t>
      </w:r>
      <w:r w:rsidRPr="002B0904">
        <w:rPr>
          <w:rFonts w:ascii="Arial" w:eastAsia="Times New Roman" w:hAnsi="Arial" w:cs="Arial"/>
          <w:color w:val="000000"/>
          <w:sz w:val="20"/>
          <w:szCs w:val="20"/>
        </w:rPr>
        <w:t xml:space="preserve"> of words–</w:t>
      </w:r>
      <w:r w:rsidRPr="002B0904">
        <w:rPr>
          <w:rFonts w:ascii="Arial" w:eastAsia="Times New Roman" w:hAnsi="Arial" w:cs="Arial"/>
          <w:i/>
          <w:color w:val="000000"/>
          <w:sz w:val="20"/>
          <w:szCs w:val="20"/>
        </w:rPr>
        <w:t>leaving out parts of words</w:t>
      </w:r>
      <w:r w:rsidRPr="002B0904">
        <w:rPr>
          <w:rFonts w:ascii="Arial" w:eastAsia="Times New Roman" w:hAnsi="Arial" w:cs="Arial"/>
          <w:color w:val="000000"/>
          <w:sz w:val="20"/>
          <w:szCs w:val="20"/>
        </w:rPr>
        <w:t xml:space="preserve"> or confusing the order of the parts of words; for example, </w:t>
      </w:r>
      <w:r w:rsidRPr="00DE6D2C">
        <w:rPr>
          <w:rFonts w:ascii="Arial" w:eastAsia="Times New Roman" w:hAnsi="Arial" w:cs="Arial"/>
          <w:i/>
          <w:iCs/>
          <w:color w:val="000000"/>
          <w:sz w:val="20"/>
          <w:szCs w:val="20"/>
        </w:rPr>
        <w:t>aluminum</w:t>
      </w:r>
      <w:r w:rsidRPr="002B0904">
        <w:rPr>
          <w:rFonts w:ascii="Arial" w:eastAsia="Times New Roman" w:hAnsi="Arial" w:cs="Arial"/>
          <w:color w:val="000000"/>
          <w:sz w:val="20"/>
          <w:szCs w:val="20"/>
        </w:rPr>
        <w:t xml:space="preserve"> becomes </w:t>
      </w:r>
      <w:proofErr w:type="spellStart"/>
      <w:r w:rsidRPr="00DE6D2C">
        <w:rPr>
          <w:rFonts w:ascii="Arial" w:eastAsia="Times New Roman" w:hAnsi="Arial" w:cs="Arial"/>
          <w:i/>
          <w:iCs/>
          <w:color w:val="000000"/>
          <w:sz w:val="20"/>
          <w:szCs w:val="20"/>
        </w:rPr>
        <w:t>amulium</w:t>
      </w:r>
      <w:proofErr w:type="spellEnd"/>
      <w:r w:rsidRPr="002B0904">
        <w:rPr>
          <w:rFonts w:ascii="Arial" w:eastAsia="Times New Roman" w:hAnsi="Arial" w:cs="Arial"/>
          <w:color w:val="000000"/>
          <w:sz w:val="20"/>
          <w:szCs w:val="20"/>
        </w:rPr>
        <w:t xml:space="preserve"> </w:t>
      </w:r>
    </w:p>
    <w:p w:rsidR="002B0904" w:rsidRPr="002B0904" w:rsidRDefault="002B0904" w:rsidP="002B0904">
      <w:pPr>
        <w:numPr>
          <w:ilvl w:val="0"/>
          <w:numId w:val="3"/>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use of imprecise language, such as vague references to </w:t>
      </w:r>
      <w:r w:rsidRPr="00DE6D2C">
        <w:rPr>
          <w:rFonts w:ascii="Arial" w:eastAsia="Times New Roman" w:hAnsi="Arial" w:cs="Arial"/>
          <w:i/>
          <w:iCs/>
          <w:color w:val="000000"/>
          <w:sz w:val="20"/>
          <w:szCs w:val="20"/>
        </w:rPr>
        <w:t>stuff</w:t>
      </w:r>
      <w:r w:rsidRPr="002B0904">
        <w:rPr>
          <w:rFonts w:ascii="Arial" w:eastAsia="Times New Roman" w:hAnsi="Arial" w:cs="Arial"/>
          <w:color w:val="000000"/>
          <w:sz w:val="20"/>
          <w:szCs w:val="20"/>
        </w:rPr>
        <w:t xml:space="preserve"> or </w:t>
      </w:r>
      <w:r w:rsidRPr="00DE6D2C">
        <w:rPr>
          <w:rFonts w:ascii="Arial" w:eastAsia="Times New Roman" w:hAnsi="Arial" w:cs="Arial"/>
          <w:i/>
          <w:iCs/>
          <w:color w:val="000000"/>
          <w:sz w:val="20"/>
          <w:szCs w:val="20"/>
        </w:rPr>
        <w:t>things</w:t>
      </w:r>
      <w:r w:rsidRPr="002B0904">
        <w:rPr>
          <w:rFonts w:ascii="Arial" w:eastAsia="Times New Roman" w:hAnsi="Arial" w:cs="Arial"/>
          <w:color w:val="000000"/>
          <w:sz w:val="20"/>
          <w:szCs w:val="20"/>
        </w:rPr>
        <w:t xml:space="preserve"> instead of the proper name of an object </w:t>
      </w:r>
    </w:p>
    <w:p w:rsidR="002B0904" w:rsidRPr="002B0904" w:rsidRDefault="002B0904" w:rsidP="002B0904">
      <w:pPr>
        <w:numPr>
          <w:ilvl w:val="0"/>
          <w:numId w:val="3"/>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Not being able to find the exact word, such as confusing words that sound alike: saying </w:t>
      </w:r>
      <w:r w:rsidRPr="00DE6D2C">
        <w:rPr>
          <w:rFonts w:ascii="Arial" w:eastAsia="Times New Roman" w:hAnsi="Arial" w:cs="Arial"/>
          <w:i/>
          <w:iCs/>
          <w:color w:val="000000"/>
          <w:sz w:val="20"/>
          <w:szCs w:val="20"/>
        </w:rPr>
        <w:t>tornado</w:t>
      </w:r>
      <w:r w:rsidRPr="002B0904">
        <w:rPr>
          <w:rFonts w:ascii="Arial" w:eastAsia="Times New Roman" w:hAnsi="Arial" w:cs="Arial"/>
          <w:color w:val="000000"/>
          <w:sz w:val="20"/>
          <w:szCs w:val="20"/>
        </w:rPr>
        <w:t xml:space="preserve"> instead of </w:t>
      </w:r>
      <w:r w:rsidRPr="00DE6D2C">
        <w:rPr>
          <w:rFonts w:ascii="Arial" w:eastAsia="Times New Roman" w:hAnsi="Arial" w:cs="Arial"/>
          <w:i/>
          <w:iCs/>
          <w:color w:val="000000"/>
          <w:sz w:val="20"/>
          <w:szCs w:val="20"/>
        </w:rPr>
        <w:t>volcano</w:t>
      </w:r>
      <w:r w:rsidRPr="002B0904">
        <w:rPr>
          <w:rFonts w:ascii="Arial" w:eastAsia="Times New Roman" w:hAnsi="Arial" w:cs="Arial"/>
          <w:color w:val="000000"/>
          <w:sz w:val="20"/>
          <w:szCs w:val="20"/>
        </w:rPr>
        <w:t xml:space="preserve">, substituting lotion for ocean, or </w:t>
      </w:r>
      <w:r w:rsidRPr="00DE6D2C">
        <w:rPr>
          <w:rFonts w:ascii="Arial" w:eastAsia="Times New Roman" w:hAnsi="Arial" w:cs="Arial"/>
          <w:i/>
          <w:iCs/>
          <w:color w:val="000000"/>
          <w:sz w:val="20"/>
          <w:szCs w:val="20"/>
        </w:rPr>
        <w:t>humanity</w:t>
      </w:r>
      <w:r w:rsidRPr="002B0904">
        <w:rPr>
          <w:rFonts w:ascii="Arial" w:eastAsia="Times New Roman" w:hAnsi="Arial" w:cs="Arial"/>
          <w:color w:val="000000"/>
          <w:sz w:val="20"/>
          <w:szCs w:val="20"/>
        </w:rPr>
        <w:t xml:space="preserve"> for </w:t>
      </w:r>
      <w:r w:rsidRPr="00DE6D2C">
        <w:rPr>
          <w:rFonts w:ascii="Arial" w:eastAsia="Times New Roman" w:hAnsi="Arial" w:cs="Arial"/>
          <w:i/>
          <w:iCs/>
          <w:color w:val="000000"/>
          <w:sz w:val="20"/>
          <w:szCs w:val="20"/>
        </w:rPr>
        <w:t>humidity</w:t>
      </w:r>
      <w:r w:rsidRPr="002B0904">
        <w:rPr>
          <w:rFonts w:ascii="Arial" w:eastAsia="Times New Roman" w:hAnsi="Arial" w:cs="Arial"/>
          <w:color w:val="000000"/>
          <w:sz w:val="20"/>
          <w:szCs w:val="20"/>
        </w:rPr>
        <w:t xml:space="preserve"> </w:t>
      </w:r>
    </w:p>
    <w:p w:rsidR="002B0904" w:rsidRPr="002B0904" w:rsidRDefault="002B0904" w:rsidP="002B0904">
      <w:pPr>
        <w:numPr>
          <w:ilvl w:val="0"/>
          <w:numId w:val="3"/>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need for time to summon an oral response or the inability to come up with a verbal response quickly when questioned </w:t>
      </w:r>
    </w:p>
    <w:p w:rsidR="002B0904" w:rsidRPr="002B0904" w:rsidRDefault="002B0904" w:rsidP="002B0904">
      <w:pPr>
        <w:numPr>
          <w:ilvl w:val="0"/>
          <w:numId w:val="3"/>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Difficulty in remembering isolated pieces of verbal information (rote memory) — trouble remembering dates, names, telephone numbers, random lists </w:t>
      </w:r>
    </w:p>
    <w:p w:rsidR="002B0904" w:rsidRPr="002B0904" w:rsidRDefault="002B0904" w:rsidP="002B0904">
      <w:pPr>
        <w:shd w:val="clear" w:color="auto" w:fill="FFFFFF"/>
        <w:spacing w:after="0" w:line="240" w:lineRule="auto"/>
        <w:ind w:left="960"/>
        <w:rPr>
          <w:rFonts w:ascii="Arial" w:eastAsia="Times New Roman" w:hAnsi="Arial" w:cs="Arial"/>
          <w:b/>
          <w:bCs/>
          <w:color w:val="000000"/>
          <w:sz w:val="20"/>
          <w:szCs w:val="20"/>
        </w:rPr>
      </w:pPr>
      <w:r w:rsidRPr="002B0904">
        <w:rPr>
          <w:rFonts w:ascii="Arial" w:eastAsia="Times New Roman" w:hAnsi="Arial" w:cs="Arial"/>
          <w:b/>
          <w:bCs/>
          <w:color w:val="000000"/>
          <w:sz w:val="20"/>
          <w:szCs w:val="20"/>
        </w:rPr>
        <w:t>Problems in Reading</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Very slow progress in acquiring reading skills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lack of a strategy to read new words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Trouble reading </w:t>
      </w:r>
      <w:r w:rsidRPr="00DE6D2C">
        <w:rPr>
          <w:rFonts w:ascii="Arial" w:eastAsia="Times New Roman" w:hAnsi="Arial" w:cs="Arial"/>
          <w:i/>
          <w:iCs/>
          <w:color w:val="000000"/>
          <w:sz w:val="20"/>
          <w:szCs w:val="20"/>
        </w:rPr>
        <w:t>unknown</w:t>
      </w:r>
      <w:r w:rsidRPr="002B0904">
        <w:rPr>
          <w:rFonts w:ascii="Arial" w:eastAsia="Times New Roman" w:hAnsi="Arial" w:cs="Arial"/>
          <w:color w:val="000000"/>
          <w:sz w:val="20"/>
          <w:szCs w:val="20"/>
        </w:rPr>
        <w:t xml:space="preserve"> (new, unfamiliar) words that must be sounded out; making wild stabs or guesses at reading a word; failure to systematically sound out words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inability to read small "function" words such as </w:t>
      </w:r>
      <w:r w:rsidRPr="00DE6D2C">
        <w:rPr>
          <w:rFonts w:ascii="Arial" w:eastAsia="Times New Roman" w:hAnsi="Arial" w:cs="Arial"/>
          <w:i/>
          <w:iCs/>
          <w:color w:val="000000"/>
          <w:sz w:val="20"/>
          <w:szCs w:val="20"/>
        </w:rPr>
        <w:t>that</w:t>
      </w:r>
      <w:r w:rsidRPr="002B0904">
        <w:rPr>
          <w:rFonts w:ascii="Arial" w:eastAsia="Times New Roman" w:hAnsi="Arial" w:cs="Arial"/>
          <w:color w:val="000000"/>
          <w:sz w:val="20"/>
          <w:szCs w:val="20"/>
        </w:rPr>
        <w:t xml:space="preserve">, </w:t>
      </w:r>
      <w:r w:rsidRPr="00DE6D2C">
        <w:rPr>
          <w:rFonts w:ascii="Arial" w:eastAsia="Times New Roman" w:hAnsi="Arial" w:cs="Arial"/>
          <w:i/>
          <w:iCs/>
          <w:color w:val="000000"/>
          <w:sz w:val="20"/>
          <w:szCs w:val="20"/>
        </w:rPr>
        <w:t>an</w:t>
      </w:r>
      <w:r w:rsidRPr="002B0904">
        <w:rPr>
          <w:rFonts w:ascii="Arial" w:eastAsia="Times New Roman" w:hAnsi="Arial" w:cs="Arial"/>
          <w:color w:val="000000"/>
          <w:sz w:val="20"/>
          <w:szCs w:val="20"/>
        </w:rPr>
        <w:t xml:space="preserve">, </w:t>
      </w:r>
      <w:r w:rsidRPr="00DE6D2C">
        <w:rPr>
          <w:rFonts w:ascii="Arial" w:eastAsia="Times New Roman" w:hAnsi="Arial" w:cs="Arial"/>
          <w:i/>
          <w:iCs/>
          <w:color w:val="000000"/>
          <w:sz w:val="20"/>
          <w:szCs w:val="20"/>
        </w:rPr>
        <w:t>in</w:t>
      </w:r>
      <w:r w:rsidRPr="002B0904">
        <w:rPr>
          <w:rFonts w:ascii="Arial" w:eastAsia="Times New Roman" w:hAnsi="Arial" w:cs="Arial"/>
          <w:color w:val="000000"/>
          <w:sz w:val="20"/>
          <w:szCs w:val="20"/>
        </w:rPr>
        <w:t xml:space="preserve">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Stumbling on reading </w:t>
      </w:r>
      <w:proofErr w:type="spellStart"/>
      <w:r w:rsidRPr="002B0904">
        <w:rPr>
          <w:rFonts w:ascii="Arial" w:eastAsia="Times New Roman" w:hAnsi="Arial" w:cs="Arial"/>
          <w:color w:val="000000"/>
          <w:sz w:val="20"/>
          <w:szCs w:val="20"/>
        </w:rPr>
        <w:t>multisyllable</w:t>
      </w:r>
      <w:proofErr w:type="spellEnd"/>
      <w:r w:rsidRPr="002B0904">
        <w:rPr>
          <w:rFonts w:ascii="Arial" w:eastAsia="Times New Roman" w:hAnsi="Arial" w:cs="Arial"/>
          <w:color w:val="000000"/>
          <w:sz w:val="20"/>
          <w:szCs w:val="20"/>
        </w:rPr>
        <w:t xml:space="preserve"> words, or the failure to come close to sounding out the full word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Omitting parts of words when reading; the failure to decode parts within a word, as if someone had chewed a hole in the middle of the word, such as </w:t>
      </w:r>
      <w:proofErr w:type="spellStart"/>
      <w:r w:rsidRPr="00DE6D2C">
        <w:rPr>
          <w:rFonts w:ascii="Arial" w:eastAsia="Times New Roman" w:hAnsi="Arial" w:cs="Arial"/>
          <w:i/>
          <w:iCs/>
          <w:color w:val="000000"/>
          <w:sz w:val="20"/>
          <w:szCs w:val="20"/>
        </w:rPr>
        <w:t>conible</w:t>
      </w:r>
      <w:proofErr w:type="spellEnd"/>
      <w:r w:rsidRPr="002B0904">
        <w:rPr>
          <w:rFonts w:ascii="Arial" w:eastAsia="Times New Roman" w:hAnsi="Arial" w:cs="Arial"/>
          <w:color w:val="000000"/>
          <w:sz w:val="20"/>
          <w:szCs w:val="20"/>
        </w:rPr>
        <w:t xml:space="preserve"> for </w:t>
      </w:r>
      <w:r w:rsidRPr="00DE6D2C">
        <w:rPr>
          <w:rFonts w:ascii="Arial" w:eastAsia="Times New Roman" w:hAnsi="Arial" w:cs="Arial"/>
          <w:i/>
          <w:iCs/>
          <w:color w:val="000000"/>
          <w:sz w:val="20"/>
          <w:szCs w:val="20"/>
        </w:rPr>
        <w:t>convertible</w:t>
      </w:r>
      <w:r w:rsidRPr="002B0904">
        <w:rPr>
          <w:rFonts w:ascii="Arial" w:eastAsia="Times New Roman" w:hAnsi="Arial" w:cs="Arial"/>
          <w:color w:val="000000"/>
          <w:sz w:val="20"/>
          <w:szCs w:val="20"/>
        </w:rPr>
        <w:t xml:space="preserve">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terrific fear of reading out loud; the avoidance of oral reading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Oral reading that is choppy and labored, not smooth or fluent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Oral reading that lacks inflection and sounds like the reading of a foreign language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reliance on context to discern the meaning of what is read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better ability to understand words </w:t>
      </w:r>
      <w:r w:rsidRPr="00DE6D2C">
        <w:rPr>
          <w:rFonts w:ascii="Arial" w:eastAsia="Times New Roman" w:hAnsi="Arial" w:cs="Arial"/>
          <w:i/>
          <w:iCs/>
          <w:color w:val="000000"/>
          <w:sz w:val="20"/>
          <w:szCs w:val="20"/>
        </w:rPr>
        <w:t>in context</w:t>
      </w:r>
      <w:r w:rsidRPr="002B0904">
        <w:rPr>
          <w:rFonts w:ascii="Arial" w:eastAsia="Times New Roman" w:hAnsi="Arial" w:cs="Arial"/>
          <w:color w:val="000000"/>
          <w:sz w:val="20"/>
          <w:szCs w:val="20"/>
        </w:rPr>
        <w:t xml:space="preserve"> than to read </w:t>
      </w:r>
      <w:r w:rsidRPr="00DE6D2C">
        <w:rPr>
          <w:rFonts w:ascii="Arial" w:eastAsia="Times New Roman" w:hAnsi="Arial" w:cs="Arial"/>
          <w:i/>
          <w:iCs/>
          <w:color w:val="000000"/>
          <w:sz w:val="20"/>
          <w:szCs w:val="20"/>
        </w:rPr>
        <w:t>isolated</w:t>
      </w:r>
      <w:r w:rsidRPr="002B0904">
        <w:rPr>
          <w:rFonts w:ascii="Arial" w:eastAsia="Times New Roman" w:hAnsi="Arial" w:cs="Arial"/>
          <w:color w:val="000000"/>
          <w:sz w:val="20"/>
          <w:szCs w:val="20"/>
        </w:rPr>
        <w:t xml:space="preserve"> single words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inability to finish tests on time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Disastrous spelling, with words not resembling true spelling; some spellings may be missed by spell check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Trouble reading mathematics word problems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Reading that is very slow and tiring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Homework that never seems to end, or with parents often recruited as readers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A lack of enjoyment in reading, and the avoidance of reading books or even a sentence</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Reading whose accuracy improves over time, though it continues to lack fluency and is laborious </w:t>
      </w:r>
    </w:p>
    <w:p w:rsidR="002B0904" w:rsidRPr="002B0904" w:rsidRDefault="002B0904" w:rsidP="002B0904">
      <w:pPr>
        <w:numPr>
          <w:ilvl w:val="0"/>
          <w:numId w:val="4"/>
        </w:numPr>
        <w:shd w:val="clear" w:color="auto" w:fill="FFFFFF"/>
        <w:spacing w:before="150" w:after="24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history of reading, spelling, and foreign language problems in family members </w:t>
      </w:r>
      <w:r w:rsidRPr="00DE6D2C">
        <w:rPr>
          <w:rFonts w:ascii="Arial" w:eastAsia="Times New Roman" w:hAnsi="Arial" w:cs="Arial"/>
          <w:b/>
          <w:bCs/>
          <w:color w:val="000000"/>
          <w:sz w:val="20"/>
          <w:szCs w:val="20"/>
        </w:rPr>
        <w:t>In addition to signs of a phonologic weakness, there are signs of strengths in higher-level thinking processes:</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Excellent thinking skills: conceptualization, reasoning, imagination, abstraction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Ability to get the "big picture"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high level of understanding of what is read to him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lastRenderedPageBreak/>
        <w:t xml:space="preserve">The ability to read and to understand at a high level </w:t>
      </w:r>
      <w:proofErr w:type="spellStart"/>
      <w:r w:rsidRPr="002B0904">
        <w:rPr>
          <w:rFonts w:ascii="Arial" w:eastAsia="Times New Roman" w:hAnsi="Arial" w:cs="Arial"/>
          <w:color w:val="000000"/>
          <w:sz w:val="20"/>
          <w:szCs w:val="20"/>
        </w:rPr>
        <w:t>overlearned</w:t>
      </w:r>
      <w:proofErr w:type="spellEnd"/>
      <w:r w:rsidRPr="002B0904">
        <w:rPr>
          <w:rFonts w:ascii="Arial" w:eastAsia="Times New Roman" w:hAnsi="Arial" w:cs="Arial"/>
          <w:color w:val="000000"/>
          <w:sz w:val="20"/>
          <w:szCs w:val="20"/>
        </w:rPr>
        <w:t xml:space="preserve"> (that is, highly practiced) words in a special area of interest; for example, if his hobby is restoring cars, he may be able to read auto mechanics magazines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surprisingly sophisticated </w:t>
      </w:r>
      <w:r w:rsidRPr="002B0904">
        <w:rPr>
          <w:rFonts w:ascii="Arial" w:eastAsia="Times New Roman" w:hAnsi="Arial" w:cs="Arial"/>
          <w:i/>
          <w:color w:val="000000"/>
          <w:sz w:val="20"/>
          <w:szCs w:val="20"/>
        </w:rPr>
        <w:t>listening</w:t>
      </w:r>
      <w:r w:rsidRPr="002B0904">
        <w:rPr>
          <w:rFonts w:ascii="Arial" w:eastAsia="Times New Roman" w:hAnsi="Arial" w:cs="Arial"/>
          <w:color w:val="000000"/>
          <w:sz w:val="20"/>
          <w:szCs w:val="20"/>
        </w:rPr>
        <w:t xml:space="preserve"> vocabulary </w:t>
      </w:r>
    </w:p>
    <w:p w:rsidR="002B0904" w:rsidRPr="002B0904" w:rsidRDefault="002B0904" w:rsidP="002B0904">
      <w:pPr>
        <w:numPr>
          <w:ilvl w:val="0"/>
          <w:numId w:val="4"/>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Excellence in areas not dependent on reading, such as math, computers, and visual arts, or excellence in more conceptual (versus factoid-driven) subjects such as philosophy, biology, social studies, neuroscience, and creative writing </w:t>
      </w:r>
    </w:p>
    <w:p w:rsidR="002B0904" w:rsidRPr="002B0904" w:rsidRDefault="002B0904" w:rsidP="002B0904">
      <w:pPr>
        <w:shd w:val="clear" w:color="auto" w:fill="FFFFFF"/>
        <w:spacing w:after="240" w:line="240" w:lineRule="auto"/>
        <w:rPr>
          <w:rFonts w:ascii="Arial" w:eastAsia="Times New Roman" w:hAnsi="Arial" w:cs="Arial"/>
          <w:color w:val="000000"/>
          <w:sz w:val="20"/>
          <w:szCs w:val="20"/>
        </w:rPr>
      </w:pPr>
      <w:r w:rsidRPr="00DE6D2C">
        <w:rPr>
          <w:rFonts w:ascii="Arial" w:eastAsia="Times New Roman" w:hAnsi="Arial" w:cs="Arial"/>
          <w:b/>
          <w:bCs/>
          <w:color w:val="999900"/>
          <w:sz w:val="20"/>
          <w:szCs w:val="20"/>
        </w:rPr>
        <w:t>Clues to Dyslexia in Young Adults and Adults</w:t>
      </w:r>
    </w:p>
    <w:p w:rsidR="002B0904" w:rsidRPr="002B0904" w:rsidRDefault="002B0904" w:rsidP="002B0904">
      <w:pPr>
        <w:shd w:val="clear" w:color="auto" w:fill="FFFFFF"/>
        <w:spacing w:after="0" w:line="240" w:lineRule="auto"/>
        <w:ind w:left="960"/>
        <w:rPr>
          <w:rFonts w:ascii="Arial" w:eastAsia="Times New Roman" w:hAnsi="Arial" w:cs="Arial"/>
          <w:color w:val="000000"/>
          <w:sz w:val="20"/>
          <w:szCs w:val="20"/>
        </w:rPr>
      </w:pPr>
      <w:r w:rsidRPr="00DE6D2C">
        <w:rPr>
          <w:rFonts w:ascii="Arial" w:eastAsia="Times New Roman" w:hAnsi="Arial" w:cs="Arial"/>
          <w:b/>
          <w:bCs/>
          <w:color w:val="000000"/>
          <w:sz w:val="20"/>
          <w:szCs w:val="20"/>
        </w:rPr>
        <w:t xml:space="preserve">Problems in Speaking </w:t>
      </w:r>
    </w:p>
    <w:p w:rsidR="002B0904" w:rsidRPr="002B0904" w:rsidRDefault="002B0904" w:rsidP="002B0904">
      <w:pPr>
        <w:numPr>
          <w:ilvl w:val="0"/>
          <w:numId w:val="5"/>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Persistence of earlier oral language difficulties </w:t>
      </w:r>
    </w:p>
    <w:p w:rsidR="002B0904" w:rsidRPr="002B0904" w:rsidRDefault="002B0904" w:rsidP="002B0904">
      <w:pPr>
        <w:numPr>
          <w:ilvl w:val="0"/>
          <w:numId w:val="5"/>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The mispronunciation of the names of people and places, and tripping over parts of words </w:t>
      </w:r>
    </w:p>
    <w:p w:rsidR="002B0904" w:rsidRPr="002B0904" w:rsidRDefault="002B0904" w:rsidP="002B0904">
      <w:pPr>
        <w:numPr>
          <w:ilvl w:val="0"/>
          <w:numId w:val="5"/>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Difficulty remembering names of people and places and the confusion of names that sound alike </w:t>
      </w:r>
    </w:p>
    <w:p w:rsidR="002B0904" w:rsidRPr="002B0904" w:rsidRDefault="002B0904" w:rsidP="002B0904">
      <w:pPr>
        <w:numPr>
          <w:ilvl w:val="0"/>
          <w:numId w:val="5"/>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struggle to retrieve words: "It was on the tip of my tongue" </w:t>
      </w:r>
    </w:p>
    <w:p w:rsidR="002B0904" w:rsidRPr="002B0904" w:rsidRDefault="002B0904" w:rsidP="002B0904">
      <w:pPr>
        <w:numPr>
          <w:ilvl w:val="0"/>
          <w:numId w:val="5"/>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Lack of glibness, especially if put on the spot </w:t>
      </w:r>
    </w:p>
    <w:p w:rsidR="002B0904" w:rsidRPr="002B0904" w:rsidRDefault="002B0904" w:rsidP="002B0904">
      <w:pPr>
        <w:numPr>
          <w:ilvl w:val="0"/>
          <w:numId w:val="5"/>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Spoken vocabulary that is smaller than listening vocabulary, and hesitation to say aloud words that might be mispronounced </w:t>
      </w:r>
    </w:p>
    <w:p w:rsidR="002B0904" w:rsidRPr="002B0904" w:rsidRDefault="002B0904" w:rsidP="002B0904">
      <w:pPr>
        <w:shd w:val="clear" w:color="auto" w:fill="FFFFFF"/>
        <w:spacing w:after="0" w:line="240" w:lineRule="auto"/>
        <w:ind w:left="960"/>
        <w:rPr>
          <w:rFonts w:ascii="Arial" w:eastAsia="Times New Roman" w:hAnsi="Arial" w:cs="Arial"/>
          <w:b/>
          <w:bCs/>
          <w:color w:val="000000"/>
          <w:sz w:val="20"/>
          <w:szCs w:val="20"/>
        </w:rPr>
      </w:pPr>
      <w:r w:rsidRPr="002B0904">
        <w:rPr>
          <w:rFonts w:ascii="Arial" w:eastAsia="Times New Roman" w:hAnsi="Arial" w:cs="Arial"/>
          <w:b/>
          <w:bCs/>
          <w:color w:val="000000"/>
          <w:sz w:val="20"/>
          <w:szCs w:val="20"/>
        </w:rPr>
        <w:t>Problems in Reading</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childhood history of reading and spelling difficulties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Word reading becomes more accurate over time but continues to require great effort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Lack of fluency </w:t>
      </w:r>
    </w:p>
    <w:p w:rsidR="00DE6D2C"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Trouble reading and pronouncing uncommon, strange, or unique words such as people's names, street or location names,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Persistent reading problems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Extreme fatigue from reading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Slow reading of most materials: books, manuals, subtitles in foreign films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Penalized by multiple-choice tests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preference for books with figures, charts, or graphics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A preference for books with fewer words per page or with lots of white showing on a page </w:t>
      </w:r>
    </w:p>
    <w:p w:rsidR="002B0904" w:rsidRPr="002B0904" w:rsidRDefault="002B0904" w:rsidP="002B0904">
      <w:pPr>
        <w:numPr>
          <w:ilvl w:val="0"/>
          <w:numId w:val="6"/>
        </w:numPr>
        <w:shd w:val="clear" w:color="auto" w:fill="FFFFFF"/>
        <w:spacing w:before="150" w:after="150" w:line="240" w:lineRule="auto"/>
        <w:ind w:left="960" w:right="150"/>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Spelling that remains disastrous and a preference for less complicated words in writing that are easier to spell </w:t>
      </w:r>
    </w:p>
    <w:p w:rsidR="002B0904" w:rsidRPr="00DE6D2C" w:rsidRDefault="002B0904" w:rsidP="002B0904">
      <w:pPr>
        <w:shd w:val="clear" w:color="auto" w:fill="FFFFFF"/>
        <w:spacing w:after="195" w:line="240" w:lineRule="auto"/>
        <w:rPr>
          <w:rFonts w:ascii="Arial" w:eastAsia="Times New Roman" w:hAnsi="Arial" w:cs="Arial"/>
          <w:color w:val="000000"/>
          <w:sz w:val="20"/>
          <w:szCs w:val="20"/>
        </w:rPr>
      </w:pPr>
      <w:r w:rsidRPr="002B0904">
        <w:rPr>
          <w:rFonts w:ascii="Arial" w:eastAsia="Times New Roman" w:hAnsi="Arial" w:cs="Arial"/>
          <w:color w:val="000000"/>
          <w:sz w:val="20"/>
          <w:szCs w:val="20"/>
        </w:rPr>
        <w:t xml:space="preserve">If you think you or your child has some of these problems, it is important to note how frequent they are and how many there are. You don't need to worry about isolated clues or ones that appear very rarely. </w:t>
      </w:r>
      <w:r w:rsidRPr="00DE6D2C">
        <w:rPr>
          <w:rFonts w:ascii="Arial" w:eastAsia="Times New Roman" w:hAnsi="Arial" w:cs="Arial"/>
          <w:b/>
          <w:bCs/>
          <w:color w:val="000000"/>
          <w:sz w:val="20"/>
          <w:szCs w:val="20"/>
        </w:rPr>
        <w:t xml:space="preserve">For you to be </w:t>
      </w:r>
      <w:proofErr w:type="gramStart"/>
      <w:r w:rsidRPr="00DE6D2C">
        <w:rPr>
          <w:rFonts w:ascii="Arial" w:eastAsia="Times New Roman" w:hAnsi="Arial" w:cs="Arial"/>
          <w:b/>
          <w:bCs/>
          <w:color w:val="000000"/>
          <w:sz w:val="20"/>
          <w:szCs w:val="20"/>
        </w:rPr>
        <w:t>concerned,</w:t>
      </w:r>
      <w:proofErr w:type="gramEnd"/>
      <w:r w:rsidRPr="00DE6D2C">
        <w:rPr>
          <w:rFonts w:ascii="Arial" w:eastAsia="Times New Roman" w:hAnsi="Arial" w:cs="Arial"/>
          <w:b/>
          <w:bCs/>
          <w:color w:val="000000"/>
          <w:sz w:val="20"/>
          <w:szCs w:val="20"/>
        </w:rPr>
        <w:t xml:space="preserve"> the symptoms must be persistent; anyone can mispronounce a word now and then, or confuse similar-sounding words occasionally. What you are looking for is a persistent pattern — the occurrence of a number of these symptoms over a prolonged period of time.</w:t>
      </w:r>
      <w:r w:rsidRPr="002B0904">
        <w:rPr>
          <w:rFonts w:ascii="Arial" w:eastAsia="Times New Roman" w:hAnsi="Arial" w:cs="Arial"/>
          <w:color w:val="000000"/>
          <w:sz w:val="20"/>
          <w:szCs w:val="20"/>
        </w:rPr>
        <w:t xml:space="preserve"> </w:t>
      </w:r>
    </w:p>
    <w:p w:rsidR="00DE639E" w:rsidRPr="002B0904" w:rsidRDefault="00DE639E" w:rsidP="002B0904">
      <w:pPr>
        <w:shd w:val="clear" w:color="auto" w:fill="FFFFFF"/>
        <w:spacing w:after="195" w:line="240" w:lineRule="auto"/>
        <w:rPr>
          <w:rFonts w:ascii="Arial" w:eastAsia="Times New Roman" w:hAnsi="Arial" w:cs="Arial"/>
          <w:color w:val="000000"/>
          <w:sz w:val="20"/>
          <w:szCs w:val="20"/>
        </w:rPr>
      </w:pPr>
      <w:r w:rsidRPr="00DE6D2C">
        <w:rPr>
          <w:rFonts w:ascii="Arial" w:eastAsia="Times New Roman" w:hAnsi="Arial" w:cs="Arial"/>
          <w:color w:val="000000"/>
          <w:sz w:val="20"/>
          <w:szCs w:val="20"/>
        </w:rPr>
        <w:t xml:space="preserve">If your child’s teacher has not </w:t>
      </w:r>
      <w:r w:rsidRPr="00DE6D2C">
        <w:rPr>
          <w:rFonts w:ascii="Arial" w:eastAsia="Times New Roman" w:hAnsi="Arial" w:cs="Arial"/>
          <w:i/>
          <w:color w:val="000000"/>
          <w:sz w:val="20"/>
          <w:szCs w:val="20"/>
        </w:rPr>
        <w:t>already</w:t>
      </w:r>
      <w:r w:rsidRPr="00DE6D2C">
        <w:rPr>
          <w:rFonts w:ascii="Arial" w:eastAsia="Times New Roman" w:hAnsi="Arial" w:cs="Arial"/>
          <w:color w:val="000000"/>
          <w:sz w:val="20"/>
          <w:szCs w:val="20"/>
        </w:rPr>
        <w:t xml:space="preserve"> noticed these things, contact them and have a discussion, or contact the school’s psychologist to see what more can be done to help the child. There </w:t>
      </w:r>
      <w:r w:rsidRPr="00DE6D2C">
        <w:rPr>
          <w:rFonts w:ascii="Arial" w:eastAsia="Times New Roman" w:hAnsi="Arial" w:cs="Arial"/>
          <w:i/>
          <w:color w:val="000000"/>
          <w:sz w:val="20"/>
          <w:szCs w:val="20"/>
        </w:rPr>
        <w:t>are</w:t>
      </w:r>
      <w:r w:rsidR="00DE6D2C" w:rsidRPr="00DE6D2C">
        <w:rPr>
          <w:rFonts w:ascii="Arial" w:eastAsia="Times New Roman" w:hAnsi="Arial" w:cs="Arial"/>
          <w:color w:val="000000"/>
          <w:sz w:val="20"/>
          <w:szCs w:val="20"/>
        </w:rPr>
        <w:t xml:space="preserve"> proven research-</w:t>
      </w:r>
      <w:r w:rsidRPr="00DE6D2C">
        <w:rPr>
          <w:rFonts w:ascii="Arial" w:eastAsia="Times New Roman" w:hAnsi="Arial" w:cs="Arial"/>
          <w:color w:val="000000"/>
          <w:sz w:val="20"/>
          <w:szCs w:val="20"/>
        </w:rPr>
        <w:t>based intervention programs for children with reading problems.</w:t>
      </w:r>
    </w:p>
    <w:p w:rsidR="009D6731" w:rsidRPr="00E42BE4" w:rsidRDefault="00C45D84">
      <w:pPr>
        <w:rPr>
          <w:sz w:val="16"/>
          <w:szCs w:val="16"/>
        </w:rPr>
      </w:pPr>
      <w:proofErr w:type="gramStart"/>
      <w:r w:rsidRPr="00E42BE4">
        <w:rPr>
          <w:sz w:val="16"/>
          <w:szCs w:val="16"/>
        </w:rPr>
        <w:t xml:space="preserve">Compiled by Jessica </w:t>
      </w:r>
      <w:proofErr w:type="spellStart"/>
      <w:r w:rsidRPr="00E42BE4">
        <w:rPr>
          <w:sz w:val="16"/>
          <w:szCs w:val="16"/>
        </w:rPr>
        <w:t>Masek-Gosciak</w:t>
      </w:r>
      <w:proofErr w:type="spellEnd"/>
      <w:r w:rsidRPr="00E42BE4">
        <w:rPr>
          <w:sz w:val="16"/>
          <w:szCs w:val="16"/>
        </w:rPr>
        <w:t xml:space="preserve">, </w:t>
      </w:r>
      <w:proofErr w:type="spellStart"/>
      <w:r w:rsidR="001F78CA">
        <w:rPr>
          <w:sz w:val="16"/>
          <w:szCs w:val="16"/>
        </w:rPr>
        <w:t>Ed.S</w:t>
      </w:r>
      <w:proofErr w:type="spellEnd"/>
      <w:r w:rsidR="001F78CA">
        <w:rPr>
          <w:sz w:val="16"/>
          <w:szCs w:val="16"/>
        </w:rPr>
        <w:t>.</w:t>
      </w:r>
      <w:proofErr w:type="gramEnd"/>
      <w:r w:rsidR="001F78CA">
        <w:rPr>
          <w:sz w:val="16"/>
          <w:szCs w:val="16"/>
        </w:rPr>
        <w:t xml:space="preserve"> </w:t>
      </w:r>
      <w:r w:rsidRPr="00E42BE4">
        <w:rPr>
          <w:sz w:val="16"/>
          <w:szCs w:val="16"/>
        </w:rPr>
        <w:t>10/2007</w:t>
      </w:r>
    </w:p>
    <w:sectPr w:rsidR="009D6731" w:rsidRPr="00E42BE4" w:rsidSect="00DE6D2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21F92"/>
    <w:multiLevelType w:val="multilevel"/>
    <w:tmpl w:val="BDCA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1A3612"/>
    <w:multiLevelType w:val="multilevel"/>
    <w:tmpl w:val="2584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7115BA"/>
    <w:multiLevelType w:val="multilevel"/>
    <w:tmpl w:val="F788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5A7969"/>
    <w:multiLevelType w:val="multilevel"/>
    <w:tmpl w:val="2A8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8737A9"/>
    <w:multiLevelType w:val="multilevel"/>
    <w:tmpl w:val="10AA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D341AD"/>
    <w:multiLevelType w:val="multilevel"/>
    <w:tmpl w:val="A4E8EEDC"/>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9A1799"/>
    <w:multiLevelType w:val="multilevel"/>
    <w:tmpl w:val="E2B8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5"/>
  </w:num>
  <w:num w:numId="5">
    <w:abstractNumId w:val="3"/>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B0904"/>
    <w:rsid w:val="001F78CA"/>
    <w:rsid w:val="002B0904"/>
    <w:rsid w:val="005309C3"/>
    <w:rsid w:val="006C5A3D"/>
    <w:rsid w:val="009D6731"/>
    <w:rsid w:val="00C45D84"/>
    <w:rsid w:val="00DE639E"/>
    <w:rsid w:val="00DE6D2C"/>
    <w:rsid w:val="00E42B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B0904"/>
    <w:rPr>
      <w:i/>
      <w:iCs/>
    </w:rPr>
  </w:style>
  <w:style w:type="paragraph" w:customStyle="1" w:styleId="articlecopy1">
    <w:name w:val="articlecopy1"/>
    <w:basedOn w:val="Normal"/>
    <w:rsid w:val="002B0904"/>
    <w:pPr>
      <w:spacing w:after="195" w:line="240" w:lineRule="auto"/>
    </w:pPr>
    <w:rPr>
      <w:rFonts w:ascii="Times New Roman" w:eastAsia="Times New Roman" w:hAnsi="Times New Roman" w:cs="Times New Roman"/>
      <w:color w:val="000000"/>
      <w:sz w:val="24"/>
      <w:szCs w:val="24"/>
    </w:rPr>
  </w:style>
  <w:style w:type="paragraph" w:customStyle="1" w:styleId="textbold1">
    <w:name w:val="textbold1"/>
    <w:basedOn w:val="Normal"/>
    <w:rsid w:val="002B0904"/>
    <w:pPr>
      <w:spacing w:after="195" w:line="240" w:lineRule="auto"/>
    </w:pPr>
    <w:rPr>
      <w:rFonts w:ascii="Times New Roman" w:eastAsia="Times New Roman" w:hAnsi="Times New Roman" w:cs="Times New Roman"/>
      <w:b/>
      <w:bCs/>
      <w:color w:val="000000"/>
      <w:sz w:val="24"/>
      <w:szCs w:val="24"/>
    </w:rPr>
  </w:style>
  <w:style w:type="character" w:customStyle="1" w:styleId="othertextbold1">
    <w:name w:val="othertextbold1"/>
    <w:basedOn w:val="DefaultParagraphFont"/>
    <w:rsid w:val="002B0904"/>
    <w:rPr>
      <w:b/>
      <w:bCs/>
      <w:strike w:val="0"/>
      <w:dstrike w:val="0"/>
      <w:color w:val="999900"/>
      <w:u w:val="none"/>
      <w:effect w:val="none"/>
    </w:rPr>
  </w:style>
  <w:style w:type="character" w:styleId="Strong">
    <w:name w:val="Strong"/>
    <w:basedOn w:val="DefaultParagraphFont"/>
    <w:uiPriority w:val="22"/>
    <w:qFormat/>
    <w:rsid w:val="002B0904"/>
    <w:rPr>
      <w:b/>
      <w:bCs/>
    </w:rPr>
  </w:style>
  <w:style w:type="character" w:customStyle="1" w:styleId="textbold2">
    <w:name w:val="textbold2"/>
    <w:basedOn w:val="DefaultParagraphFont"/>
    <w:rsid w:val="002B0904"/>
    <w:rPr>
      <w:b/>
      <w:bCs/>
      <w:strike w:val="0"/>
      <w:dstrike w:val="0"/>
      <w:color w:val="000000"/>
      <w:u w:val="none"/>
      <w:effect w:val="none"/>
    </w:rPr>
  </w:style>
</w:styles>
</file>

<file path=word/webSettings.xml><?xml version="1.0" encoding="utf-8"?>
<w:webSettings xmlns:r="http://schemas.openxmlformats.org/officeDocument/2006/relationships" xmlns:w="http://schemas.openxmlformats.org/wordprocessingml/2006/main">
  <w:divs>
    <w:div w:id="993727425">
      <w:bodyDiv w:val="1"/>
      <w:marLeft w:val="0"/>
      <w:marRight w:val="0"/>
      <w:marTop w:val="0"/>
      <w:marBottom w:val="0"/>
      <w:divBdr>
        <w:top w:val="none" w:sz="0" w:space="0" w:color="auto"/>
        <w:left w:val="none" w:sz="0" w:space="0" w:color="auto"/>
        <w:bottom w:val="none" w:sz="0" w:space="0" w:color="auto"/>
        <w:right w:val="none" w:sz="0" w:space="0" w:color="auto"/>
      </w:divBdr>
      <w:divsChild>
        <w:div w:id="1775632596">
          <w:marLeft w:val="0"/>
          <w:marRight w:val="0"/>
          <w:marTop w:val="0"/>
          <w:marBottom w:val="0"/>
          <w:divBdr>
            <w:top w:val="single" w:sz="6" w:space="0" w:color="CC9900"/>
            <w:left w:val="single" w:sz="6" w:space="0" w:color="CC9900"/>
            <w:bottom w:val="single" w:sz="18" w:space="0" w:color="CC9900"/>
            <w:right w:val="single" w:sz="6" w:space="0" w:color="CC9900"/>
          </w:divBdr>
          <w:divsChild>
            <w:div w:id="1346981512">
              <w:marLeft w:val="0"/>
              <w:marRight w:val="0"/>
              <w:marTop w:val="0"/>
              <w:marBottom w:val="0"/>
              <w:divBdr>
                <w:top w:val="single" w:sz="6" w:space="0" w:color="CC6600"/>
                <w:left w:val="single" w:sz="6" w:space="0" w:color="CC6600"/>
                <w:bottom w:val="single" w:sz="6" w:space="0" w:color="CC6600"/>
                <w:right w:val="single" w:sz="6" w:space="0" w:color="CC6600"/>
              </w:divBdr>
              <w:divsChild>
                <w:div w:id="1736775540">
                  <w:marLeft w:val="240"/>
                  <w:marRight w:val="0"/>
                  <w:marTop w:val="0"/>
                  <w:marBottom w:val="0"/>
                  <w:divBdr>
                    <w:top w:val="none" w:sz="0" w:space="0" w:color="auto"/>
                    <w:left w:val="none" w:sz="0" w:space="0" w:color="auto"/>
                    <w:bottom w:val="none" w:sz="0" w:space="0" w:color="auto"/>
                    <w:right w:val="none" w:sz="0" w:space="0" w:color="auto"/>
                  </w:divBdr>
                  <w:divsChild>
                    <w:div w:id="1402480396">
                      <w:marLeft w:val="0"/>
                      <w:marRight w:val="0"/>
                      <w:marTop w:val="0"/>
                      <w:marBottom w:val="0"/>
                      <w:divBdr>
                        <w:top w:val="none" w:sz="0" w:space="0" w:color="auto"/>
                        <w:left w:val="none" w:sz="0" w:space="0" w:color="auto"/>
                        <w:bottom w:val="none" w:sz="0" w:space="0" w:color="auto"/>
                        <w:right w:val="none" w:sz="0" w:space="0" w:color="auto"/>
                      </w:divBdr>
                    </w:div>
                    <w:div w:id="296836338">
                      <w:marLeft w:val="0"/>
                      <w:marRight w:val="0"/>
                      <w:marTop w:val="0"/>
                      <w:marBottom w:val="0"/>
                      <w:divBdr>
                        <w:top w:val="none" w:sz="0" w:space="0" w:color="auto"/>
                        <w:left w:val="none" w:sz="0" w:space="0" w:color="auto"/>
                        <w:bottom w:val="none" w:sz="0" w:space="0" w:color="auto"/>
                        <w:right w:val="none" w:sz="0" w:space="0" w:color="auto"/>
                      </w:divBdr>
                    </w:div>
                    <w:div w:id="1444299166">
                      <w:marLeft w:val="0"/>
                      <w:marRight w:val="0"/>
                      <w:marTop w:val="0"/>
                      <w:marBottom w:val="0"/>
                      <w:divBdr>
                        <w:top w:val="none" w:sz="0" w:space="0" w:color="auto"/>
                        <w:left w:val="none" w:sz="0" w:space="0" w:color="auto"/>
                        <w:bottom w:val="none" w:sz="0" w:space="0" w:color="auto"/>
                        <w:right w:val="none" w:sz="0" w:space="0" w:color="auto"/>
                      </w:divBdr>
                    </w:div>
                    <w:div w:id="2025940057">
                      <w:marLeft w:val="0"/>
                      <w:marRight w:val="0"/>
                      <w:marTop w:val="0"/>
                      <w:marBottom w:val="0"/>
                      <w:divBdr>
                        <w:top w:val="none" w:sz="0" w:space="0" w:color="auto"/>
                        <w:left w:val="none" w:sz="0" w:space="0" w:color="auto"/>
                        <w:bottom w:val="none" w:sz="0" w:space="0" w:color="auto"/>
                        <w:right w:val="none" w:sz="0" w:space="0" w:color="auto"/>
                      </w:divBdr>
                    </w:div>
                    <w:div w:id="1123882279">
                      <w:marLeft w:val="0"/>
                      <w:marRight w:val="0"/>
                      <w:marTop w:val="0"/>
                      <w:marBottom w:val="0"/>
                      <w:divBdr>
                        <w:top w:val="none" w:sz="0" w:space="0" w:color="auto"/>
                        <w:left w:val="none" w:sz="0" w:space="0" w:color="auto"/>
                        <w:bottom w:val="none" w:sz="0" w:space="0" w:color="auto"/>
                        <w:right w:val="none" w:sz="0" w:space="0" w:color="auto"/>
                      </w:divBdr>
                    </w:div>
                    <w:div w:id="531920528">
                      <w:marLeft w:val="0"/>
                      <w:marRight w:val="0"/>
                      <w:marTop w:val="0"/>
                      <w:marBottom w:val="0"/>
                      <w:divBdr>
                        <w:top w:val="none" w:sz="0" w:space="0" w:color="auto"/>
                        <w:left w:val="none" w:sz="0" w:space="0" w:color="auto"/>
                        <w:bottom w:val="none" w:sz="0" w:space="0" w:color="auto"/>
                        <w:right w:val="none" w:sz="0" w:space="0" w:color="auto"/>
                      </w:divBdr>
                    </w:div>
                    <w:div w:id="170212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jmasek</dc:creator>
  <cp:keywords/>
  <dc:description/>
  <cp:lastModifiedBy>lastname, Admin</cp:lastModifiedBy>
  <cp:revision>4</cp:revision>
  <dcterms:created xsi:type="dcterms:W3CDTF">2007-10-29T17:01:00Z</dcterms:created>
  <dcterms:modified xsi:type="dcterms:W3CDTF">2007-10-29T18:29:00Z</dcterms:modified>
</cp:coreProperties>
</file>