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72E" w:rsidRDefault="005368CB">
      <w:pPr>
        <w:jc w:val="center"/>
      </w:pPr>
      <w:r>
        <w:rPr>
          <w:noProof/>
          <w:lang w:val="en-US"/>
        </w:rPr>
        <mc:AlternateContent>
          <mc:Choice Requires="wps">
            <w:drawing>
              <wp:inline distT="114300" distB="114300" distL="114300" distR="114300">
                <wp:extent cx="5873858" cy="596685"/>
                <wp:effectExtent l="0" t="0" r="12700" b="13335"/>
                <wp:docPr id="2" name="Rectangle 2"/>
                <wp:cNvGraphicFramePr/>
                <a:graphic xmlns:a="http://schemas.openxmlformats.org/drawingml/2006/main">
                  <a:graphicData uri="http://schemas.microsoft.com/office/word/2010/wordprocessingShape">
                    <wps:wsp>
                      <wps:cNvSpPr/>
                      <wps:spPr>
                        <a:xfrm>
                          <a:off x="0" y="0"/>
                          <a:ext cx="5873858" cy="596685"/>
                        </a:xfrm>
                        <a:prstGeom prst="rect">
                          <a:avLst/>
                        </a:prstGeom>
                        <a:solidFill>
                          <a:srgbClr val="6AA84F"/>
                        </a:solidFill>
                        <a:ln w="9525" cap="flat" cmpd="sng">
                          <a:solidFill>
                            <a:srgbClr val="6AA84F"/>
                          </a:solidFill>
                          <a:prstDash val="solid"/>
                          <a:round/>
                          <a:headEnd type="none" w="sm" len="sm"/>
                          <a:tailEnd type="none" w="sm" len="sm"/>
                        </a:ln>
                      </wps:spPr>
                      <wps:txbx>
                        <w:txbxContent>
                          <w:p w:rsidR="00AF572E" w:rsidRDefault="005368CB" w:rsidP="00213CC0">
                            <w:pPr>
                              <w:spacing w:line="240" w:lineRule="auto"/>
                              <w:jc w:val="center"/>
                              <w:textDirection w:val="btLr"/>
                            </w:pPr>
                            <w:r>
                              <w:rPr>
                                <w:b/>
                                <w:color w:val="FFFFFF"/>
                                <w:sz w:val="28"/>
                              </w:rPr>
                              <w:t xml:space="preserve">Grade 3: Cluster </w:t>
                            </w:r>
                            <w:r w:rsidR="00531DAE">
                              <w:rPr>
                                <w:b/>
                                <w:color w:val="FFFFFF"/>
                                <w:sz w:val="28"/>
                              </w:rPr>
                              <w:t>5</w:t>
                            </w:r>
                          </w:p>
                          <w:p w:rsidR="00AF572E" w:rsidRDefault="00531DAE" w:rsidP="00213CC0">
                            <w:pPr>
                              <w:spacing w:line="240" w:lineRule="auto"/>
                              <w:jc w:val="center"/>
                              <w:textDirection w:val="btLr"/>
                            </w:pPr>
                            <w:r>
                              <w:rPr>
                                <w:b/>
                                <w:color w:val="FFFFFF"/>
                                <w:sz w:val="28"/>
                              </w:rPr>
                              <w:t>Reasoning With Shapes and Attributes</w:t>
                            </w:r>
                          </w:p>
                        </w:txbxContent>
                      </wps:txbx>
                      <wps:bodyPr spcFirstLastPara="1" wrap="square" lIns="91425" tIns="91425" rIns="91425" bIns="91425" anchor="ctr" anchorCtr="0"/>
                    </wps:wsp>
                  </a:graphicData>
                </a:graphic>
              </wp:inline>
            </w:drawing>
          </mc:Choice>
          <mc:Fallback>
            <w:pict>
              <v:rect id="Rectangle 2" o:spid="_x0000_s1026" style="width:462.5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" fillcolor="#6aa84f" strokecolor="#6aa84f">
                <v:stroke startarrowwidth="narrow" startarrowlength="short" endarrowwidth="narrow" endarrowlength="short" joinstyle="round"/>
                <v:textbox inset="2.53958mm,2.53958mm,2.53958mm,2.53958mm">
                  <w:txbxContent>
                    <w:p w:rsidR="00AF572E" w:rsidRDefault="005368CB" w:rsidP="00213CC0">
                      <w:pPr>
                        <w:spacing w:line="240" w:lineRule="auto"/>
                        <w:jc w:val="center"/>
                        <w:textDirection w:val="btLr"/>
                      </w:pPr>
                      <w:r>
                        <w:rPr>
                          <w:b/>
                          <w:color w:val="FFFFFF"/>
                          <w:sz w:val="28"/>
                        </w:rPr>
                        <w:t xml:space="preserve">Grade 3: Cluster </w:t>
                      </w:r>
                      <w:r w:rsidR="00531DAE">
                        <w:rPr>
                          <w:b/>
                          <w:color w:val="FFFFFF"/>
                          <w:sz w:val="28"/>
                        </w:rPr>
                        <w:t>5</w:t>
                      </w:r>
                    </w:p>
                    <w:p w:rsidR="00AF572E" w:rsidRDefault="00531DAE" w:rsidP="00213CC0">
                      <w:pPr>
                        <w:spacing w:line="240" w:lineRule="auto"/>
                        <w:jc w:val="center"/>
                        <w:textDirection w:val="btLr"/>
                      </w:pPr>
                      <w:r>
                        <w:rPr>
                          <w:b/>
                          <w:color w:val="FFFFFF"/>
                          <w:sz w:val="28"/>
                        </w:rPr>
                        <w:t>Reasoning With Shapes and Attributes</w:t>
                      </w:r>
                    </w:p>
                  </w:txbxContent>
                </v:textbox>
                <w10:anchorlock/>
              </v:rect>
            </w:pict>
          </mc:Fallback>
        </mc:AlternateContent>
      </w:r>
    </w:p>
    <w:p w:rsidR="00AF572E" w:rsidRDefault="00AF572E"/>
    <w:p w:rsidR="00531DAE" w:rsidRDefault="00531DAE"/>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Dear ____________</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 xml:space="preserve">During the week of &lt;date&gt; we will be starting a new math unit focused on </w:t>
      </w:r>
      <w:r w:rsidR="00307935">
        <w:rPr>
          <w:rFonts w:eastAsia="Times New Roman"/>
          <w:lang w:val="en-US"/>
        </w:rPr>
        <w:t>shapes and attributes (or traits)</w:t>
      </w:r>
      <w:r w:rsidRPr="00531DAE">
        <w:rPr>
          <w:rFonts w:eastAsia="Times New Roman"/>
          <w:lang w:val="en-US"/>
        </w:rPr>
        <w:t xml:space="preserve"> </w:t>
      </w:r>
      <w:proofErr w:type="gramStart"/>
      <w:r w:rsidRPr="00531DAE">
        <w:rPr>
          <w:rFonts w:eastAsia="Times New Roman"/>
          <w:lang w:val="en-US"/>
        </w:rPr>
        <w:t>The</w:t>
      </w:r>
      <w:proofErr w:type="gramEnd"/>
      <w:r w:rsidRPr="00531DAE">
        <w:rPr>
          <w:rFonts w:eastAsia="Times New Roman"/>
          <w:lang w:val="en-US"/>
        </w:rPr>
        <w:t xml:space="preserve"> purpose of this letter is to give you some background information about our new unit.</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b/>
          <w:bCs/>
          <w:lang w:val="en-US"/>
        </w:rPr>
        <w:t>Focus of the Unit</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Students spend time in this unit reasoning about two-dimensional shapes a</w:t>
      </w:r>
      <w:r w:rsidR="00307935">
        <w:rPr>
          <w:rFonts w:eastAsia="Times New Roman"/>
          <w:lang w:val="en-US"/>
        </w:rPr>
        <w:t>nd their attributes, or traits with a</w:t>
      </w:r>
      <w:r w:rsidRPr="00531DAE">
        <w:rPr>
          <w:rFonts w:eastAsia="Times New Roman"/>
          <w:lang w:val="en-US"/>
        </w:rPr>
        <w:t>n emphasis on quadrilaterals</w:t>
      </w:r>
      <w:r w:rsidR="00307935">
        <w:rPr>
          <w:rFonts w:eastAsia="Times New Roman"/>
          <w:lang w:val="en-US"/>
        </w:rPr>
        <w:t xml:space="preserve"> (four-sided polygons)</w:t>
      </w:r>
      <w:r w:rsidRPr="00531DAE">
        <w:rPr>
          <w:rFonts w:eastAsia="Times New Roman"/>
          <w:lang w:val="en-US"/>
        </w:rPr>
        <w:t>. They will be able to recognize and draw both examples and non-examples of a variety of quadrilaterals including rhombuses, rectangles, squares, parallelograms, and trapezoids.</w:t>
      </w:r>
      <w:r w:rsidR="00307935">
        <w:rPr>
          <w:rFonts w:eastAsia="Times New Roman"/>
          <w:lang w:val="en-US"/>
        </w:rPr>
        <w:t xml:space="preserve">  Third graders also work with triangles in this unit.</w:t>
      </w:r>
      <w:r w:rsidRPr="00531DAE">
        <w:rPr>
          <w:rFonts w:eastAsia="Times New Roman"/>
          <w:lang w:val="en-US"/>
        </w:rPr>
        <w:t xml:space="preserve"> </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531DAE" w:rsidRPr="00531DAE" w:rsidRDefault="00307935"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Pr>
          <w:rFonts w:eastAsia="Times New Roman"/>
          <w:b/>
          <w:bCs/>
          <w:lang w:val="en-US"/>
        </w:rPr>
        <w:t>Building off p</w:t>
      </w:r>
      <w:r w:rsidR="00531DAE" w:rsidRPr="00531DAE">
        <w:rPr>
          <w:rFonts w:eastAsia="Times New Roman"/>
          <w:b/>
          <w:bCs/>
          <w:lang w:val="en-US"/>
        </w:rPr>
        <w:t xml:space="preserve">ast </w:t>
      </w:r>
      <w:r>
        <w:rPr>
          <w:rFonts w:eastAsia="Times New Roman"/>
          <w:b/>
          <w:bCs/>
          <w:lang w:val="en-US"/>
        </w:rPr>
        <w:t>m</w:t>
      </w:r>
      <w:bookmarkStart w:id="0" w:name="_GoBack"/>
      <w:bookmarkEnd w:id="0"/>
      <w:r w:rsidR="00531DAE" w:rsidRPr="00531DAE">
        <w:rPr>
          <w:rFonts w:eastAsia="Times New Roman"/>
          <w:b/>
          <w:bCs/>
          <w:lang w:val="en-US"/>
        </w:rPr>
        <w:t xml:space="preserve">athematics </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In grade 2 students explored the attributes of 2D and 3D shapes. An emphasis was on using precise vocabulary and recognizing traits like number of sides, angles and edges that were used in classifying the shapes. Specific shapes from second grade include:  triangles, quadrilaterals, pentagons,</w:t>
      </w:r>
      <w:r>
        <w:rPr>
          <w:rFonts w:eastAsia="Times New Roman"/>
          <w:lang w:val="en-US"/>
        </w:rPr>
        <w:t xml:space="preserve"> </w:t>
      </w:r>
      <w:r w:rsidRPr="00531DAE">
        <w:rPr>
          <w:rFonts w:eastAsia="Times New Roman"/>
          <w:lang w:val="en-US"/>
        </w:rPr>
        <w:t>hexagons, rectangular prisms, and cubes.</w:t>
      </w:r>
      <w:r w:rsidR="00307935">
        <w:rPr>
          <w:rFonts w:eastAsia="Times New Roman"/>
          <w:lang w:val="en-US"/>
        </w:rPr>
        <w:t xml:space="preserve">  </w:t>
      </w:r>
      <w:r w:rsidRPr="00531DAE">
        <w:rPr>
          <w:rFonts w:eastAsia="Times New Roman"/>
          <w:lang w:val="en-US"/>
        </w:rPr>
        <w:t xml:space="preserve">Third graders will use this knowledge explore quadrilaterals in greater detail. </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b/>
          <w:bCs/>
          <w:lang w:val="en-US"/>
        </w:rPr>
        <w:t>Strategies that students will learn</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 xml:space="preserve">Students will describe, analyze, and compare properties of 2D shapes with an emphasis on triangles and quadrilaterals. They will learn to classify shapes by comparing their sides and angles, and connect these with definitions of shapes. Students </w:t>
      </w:r>
      <w:r w:rsidR="00307935">
        <w:rPr>
          <w:rFonts w:eastAsia="Times New Roman"/>
          <w:lang w:val="en-US"/>
        </w:rPr>
        <w:t xml:space="preserve">are </w:t>
      </w:r>
      <w:r w:rsidRPr="00531DAE">
        <w:rPr>
          <w:rFonts w:eastAsia="Times New Roman"/>
          <w:lang w:val="en-US"/>
        </w:rPr>
        <w:t>expected to communicate their reasoning about their classifications using precise language and evidence for their thinking.</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They will recognize that a quadrilateral is a closed figure with four straight sides, but will need to explore attributes like types of angles and parallel sides to help them group quadrilaterals into more specific classes like squares, rectangles, rhombuses, parallelograms, and trapezoids.</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b/>
          <w:bCs/>
          <w:lang w:val="en-US"/>
        </w:rPr>
        <w:t>Ideas for home support</w:t>
      </w:r>
    </w:p>
    <w:p w:rsidR="00531DAE" w:rsidRPr="00531DAE" w:rsidRDefault="00531DAE" w:rsidP="00531DAE">
      <w:pPr>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textAlignment w:val="baseline"/>
        <w:rPr>
          <w:rFonts w:eastAsia="Times New Roman"/>
          <w:lang w:val="en-US"/>
        </w:rPr>
      </w:pPr>
      <w:r w:rsidRPr="00531DAE">
        <w:rPr>
          <w:rFonts w:eastAsia="Times New Roman"/>
          <w:lang w:val="en-US"/>
        </w:rPr>
        <w:t>Look for geometric shapes in the real world.  Ask your student to identify the shape and describe its attributes.  (How do you know it’s a trapezoid?)</w:t>
      </w:r>
    </w:p>
    <w:p w:rsidR="00531DAE" w:rsidRPr="00531DAE" w:rsidRDefault="00531DAE" w:rsidP="00531DAE">
      <w:pPr>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textAlignment w:val="baseline"/>
        <w:rPr>
          <w:rFonts w:eastAsia="Times New Roman"/>
          <w:lang w:val="en-US"/>
        </w:rPr>
      </w:pPr>
      <w:r w:rsidRPr="00531DAE">
        <w:rPr>
          <w:rFonts w:eastAsia="Times New Roman"/>
          <w:lang w:val="en-US"/>
        </w:rPr>
        <w:t>Choose puzzles or games like tangrams that can support geometric thinking.</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after="240" w:line="240" w:lineRule="auto"/>
        <w:rPr>
          <w:rFonts w:ascii="Times New Roman" w:eastAsia="Times New Roman" w:hAnsi="Times New Roman" w:cs="Times New Roman"/>
          <w:color w:val="auto"/>
          <w:sz w:val="24"/>
          <w:szCs w:val="24"/>
          <w:lang w:val="en-US"/>
        </w:rPr>
      </w:pP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 xml:space="preserve">Thank you for serving as partners in your child’s success as a mathematician! </w:t>
      </w:r>
    </w:p>
    <w:p w:rsidR="00531DAE" w:rsidRPr="00531DAE" w:rsidRDefault="00531DAE" w:rsidP="00531DAE">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4"/>
          <w:szCs w:val="24"/>
          <w:lang w:val="en-US"/>
        </w:rPr>
      </w:pPr>
      <w:r w:rsidRPr="00531DAE">
        <w:rPr>
          <w:rFonts w:eastAsia="Times New Roman"/>
          <w:lang w:val="en-US"/>
        </w:rPr>
        <w:t xml:space="preserve">Grade 3 Math Team </w:t>
      </w:r>
    </w:p>
    <w:p w:rsidR="00531DAE" w:rsidRDefault="00531DAE"/>
    <w:p w:rsidR="00AF572E" w:rsidRDefault="00AF572E"/>
    <w:p w:rsidR="00AF572E" w:rsidRDefault="00AF572E"/>
    <w:p w:rsidR="00AF572E" w:rsidRDefault="00AF572E"/>
    <w:p w:rsidR="00AF572E" w:rsidRDefault="00AF572E"/>
    <w:p w:rsidR="00AF572E" w:rsidRDefault="00AF572E"/>
    <w:sectPr w:rsidR="00AF572E">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8CB" w:rsidRDefault="005368CB" w:rsidP="00213CC0">
      <w:pPr>
        <w:spacing w:line="240" w:lineRule="auto"/>
      </w:pPr>
      <w:r>
        <w:separator/>
      </w:r>
    </w:p>
  </w:endnote>
  <w:endnote w:type="continuationSeparator" w:id="0">
    <w:p w:rsidR="005368CB" w:rsidRDefault="005368CB" w:rsidP="00213C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8CB" w:rsidRDefault="005368CB" w:rsidP="00213CC0">
      <w:pPr>
        <w:spacing w:line="240" w:lineRule="auto"/>
      </w:pPr>
      <w:r>
        <w:separator/>
      </w:r>
    </w:p>
  </w:footnote>
  <w:footnote w:type="continuationSeparator" w:id="0">
    <w:p w:rsidR="005368CB" w:rsidRDefault="005368CB" w:rsidP="00213CC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A555B"/>
    <w:multiLevelType w:val="multilevel"/>
    <w:tmpl w:val="9B38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1767D3"/>
    <w:multiLevelType w:val="multilevel"/>
    <w:tmpl w:val="BC76AA02"/>
    <w:lvl w:ilvl="0">
      <w:start w:val="1"/>
      <w:numFmt w:val="bullet"/>
      <w:lvlText w:val="●"/>
      <w:lvlJc w:val="left"/>
      <w:pPr>
        <w:ind w:left="720" w:hanging="360"/>
      </w:pPr>
      <w:rPr>
        <w:rFonts w:ascii="Arial" w:eastAsia="Arial" w:hAnsi="Arial" w:cs="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F7F32BA"/>
    <w:multiLevelType w:val="multilevel"/>
    <w:tmpl w:val="6E4CF7B4"/>
    <w:lvl w:ilvl="0">
      <w:start w:val="1"/>
      <w:numFmt w:val="bullet"/>
      <w:lvlText w:val="●"/>
      <w:lvlJc w:val="left"/>
      <w:pPr>
        <w:ind w:left="720" w:hanging="360"/>
      </w:pPr>
      <w:rPr>
        <w:rFonts w:ascii="Arial" w:eastAsia="Arial" w:hAnsi="Arial" w:cs="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5D2C3A52"/>
    <w:multiLevelType w:val="multilevel"/>
    <w:tmpl w:val="151C5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AF572E"/>
    <w:rsid w:val="00100643"/>
    <w:rsid w:val="001612ED"/>
    <w:rsid w:val="00213CC0"/>
    <w:rsid w:val="00307935"/>
    <w:rsid w:val="00531DAE"/>
    <w:rsid w:val="005368CB"/>
    <w:rsid w:val="00AF5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13CC0"/>
    <w:pPr>
      <w:tabs>
        <w:tab w:val="center" w:pos="4680"/>
        <w:tab w:val="right" w:pos="9360"/>
      </w:tabs>
      <w:spacing w:line="240" w:lineRule="auto"/>
    </w:pPr>
  </w:style>
  <w:style w:type="character" w:customStyle="1" w:styleId="HeaderChar">
    <w:name w:val="Header Char"/>
    <w:basedOn w:val="DefaultParagraphFont"/>
    <w:link w:val="Header"/>
    <w:uiPriority w:val="99"/>
    <w:rsid w:val="00213CC0"/>
  </w:style>
  <w:style w:type="paragraph" w:styleId="Footer">
    <w:name w:val="footer"/>
    <w:basedOn w:val="Normal"/>
    <w:link w:val="FooterChar"/>
    <w:uiPriority w:val="99"/>
    <w:unhideWhenUsed/>
    <w:rsid w:val="00213CC0"/>
    <w:pPr>
      <w:tabs>
        <w:tab w:val="center" w:pos="4680"/>
        <w:tab w:val="right" w:pos="9360"/>
      </w:tabs>
      <w:spacing w:line="240" w:lineRule="auto"/>
    </w:pPr>
  </w:style>
  <w:style w:type="character" w:customStyle="1" w:styleId="FooterChar">
    <w:name w:val="Footer Char"/>
    <w:basedOn w:val="DefaultParagraphFont"/>
    <w:link w:val="Footer"/>
    <w:uiPriority w:val="99"/>
    <w:rsid w:val="00213CC0"/>
  </w:style>
  <w:style w:type="paragraph" w:styleId="NormalWeb">
    <w:name w:val="Normal (Web)"/>
    <w:basedOn w:val="Normal"/>
    <w:uiPriority w:val="99"/>
    <w:semiHidden/>
    <w:unhideWhenUsed/>
    <w:rsid w:val="00531DA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paragraph" w:styleId="BalloonText">
    <w:name w:val="Balloon Text"/>
    <w:basedOn w:val="Normal"/>
    <w:link w:val="BalloonTextChar"/>
    <w:uiPriority w:val="99"/>
    <w:semiHidden/>
    <w:unhideWhenUsed/>
    <w:rsid w:val="00531DA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DA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13CC0"/>
    <w:pPr>
      <w:tabs>
        <w:tab w:val="center" w:pos="4680"/>
        <w:tab w:val="right" w:pos="9360"/>
      </w:tabs>
      <w:spacing w:line="240" w:lineRule="auto"/>
    </w:pPr>
  </w:style>
  <w:style w:type="character" w:customStyle="1" w:styleId="HeaderChar">
    <w:name w:val="Header Char"/>
    <w:basedOn w:val="DefaultParagraphFont"/>
    <w:link w:val="Header"/>
    <w:uiPriority w:val="99"/>
    <w:rsid w:val="00213CC0"/>
  </w:style>
  <w:style w:type="paragraph" w:styleId="Footer">
    <w:name w:val="footer"/>
    <w:basedOn w:val="Normal"/>
    <w:link w:val="FooterChar"/>
    <w:uiPriority w:val="99"/>
    <w:unhideWhenUsed/>
    <w:rsid w:val="00213CC0"/>
    <w:pPr>
      <w:tabs>
        <w:tab w:val="center" w:pos="4680"/>
        <w:tab w:val="right" w:pos="9360"/>
      </w:tabs>
      <w:spacing w:line="240" w:lineRule="auto"/>
    </w:pPr>
  </w:style>
  <w:style w:type="character" w:customStyle="1" w:styleId="FooterChar">
    <w:name w:val="Footer Char"/>
    <w:basedOn w:val="DefaultParagraphFont"/>
    <w:link w:val="Footer"/>
    <w:uiPriority w:val="99"/>
    <w:rsid w:val="00213CC0"/>
  </w:style>
  <w:style w:type="paragraph" w:styleId="NormalWeb">
    <w:name w:val="Normal (Web)"/>
    <w:basedOn w:val="Normal"/>
    <w:uiPriority w:val="99"/>
    <w:semiHidden/>
    <w:unhideWhenUsed/>
    <w:rsid w:val="00531DAE"/>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paragraph" w:styleId="BalloonText">
    <w:name w:val="Balloon Text"/>
    <w:basedOn w:val="Normal"/>
    <w:link w:val="BalloonTextChar"/>
    <w:uiPriority w:val="99"/>
    <w:semiHidden/>
    <w:unhideWhenUsed/>
    <w:rsid w:val="00531DA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1D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3471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2</cp:revision>
  <dcterms:created xsi:type="dcterms:W3CDTF">2018-05-09T18:11:00Z</dcterms:created>
  <dcterms:modified xsi:type="dcterms:W3CDTF">2018-05-09T18:11:00Z</dcterms:modified>
</cp:coreProperties>
</file>