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5B4B" w:rsidRPr="00B13B56" w:rsidRDefault="001653B2" w:rsidP="00B13B56">
      <w:pPr>
        <w:pStyle w:val="Heading1"/>
        <w:jc w:val="center"/>
        <w:rPr>
          <w:rFonts w:ascii="Calibri Light" w:hAnsi="Calibri Light" w:cs="Calibri Light"/>
        </w:rPr>
      </w:pPr>
      <w:r w:rsidRPr="00B13B56">
        <w:rPr>
          <w:rFonts w:ascii="Calibri Light" w:hAnsi="Calibri Light" w:cs="Calibri Light"/>
        </w:rPr>
        <w:t>Co</w:t>
      </w:r>
      <w:r w:rsidR="00BF5E43" w:rsidRPr="00B13B56">
        <w:rPr>
          <w:rFonts w:ascii="Calibri Light" w:hAnsi="Calibri Light" w:cs="Calibri Light"/>
        </w:rPr>
        <w:t xml:space="preserve">mprehensive </w:t>
      </w:r>
      <w:r w:rsidR="00DB1DF7">
        <w:rPr>
          <w:rFonts w:ascii="Calibri Light" w:hAnsi="Calibri Light" w:cs="Calibri Light"/>
        </w:rPr>
        <w:t>School</w:t>
      </w:r>
      <w:r w:rsidR="00EA2365" w:rsidRPr="00B13B56">
        <w:rPr>
          <w:rFonts w:ascii="Calibri Light" w:hAnsi="Calibri Light" w:cs="Calibri Light"/>
        </w:rPr>
        <w:t xml:space="preserve"> Improvement Plan</w:t>
      </w:r>
      <w:r w:rsidR="00481378">
        <w:rPr>
          <w:rFonts w:ascii="Calibri Light" w:hAnsi="Calibri Light" w:cs="Calibri Light"/>
        </w:rPr>
        <w:t xml:space="preserve"> (CSIP)</w:t>
      </w:r>
    </w:p>
    <w:p w:rsidR="00BC388F" w:rsidRPr="001A07AC" w:rsidRDefault="00905B4B" w:rsidP="00BC388F">
      <w:pPr>
        <w:pStyle w:val="Heading2"/>
        <w:rPr>
          <w:rFonts w:ascii="Calibri Light" w:hAnsi="Calibri Light" w:cs="Calibri Light"/>
        </w:rPr>
      </w:pPr>
      <w:r w:rsidRPr="001A07AC">
        <w:rPr>
          <w:rFonts w:ascii="Calibri Light" w:hAnsi="Calibri Light" w:cs="Calibri Light"/>
        </w:rPr>
        <w:t>Rationale</w:t>
      </w:r>
    </w:p>
    <w:p w:rsidR="00A6659D" w:rsidRPr="001A07AC" w:rsidRDefault="00A6659D" w:rsidP="00C743E0">
      <w:pPr>
        <w:spacing w:after="240"/>
        <w:rPr>
          <w:rFonts w:ascii="Calibri Light" w:hAnsi="Calibri Light" w:cs="Calibri Light"/>
        </w:rPr>
      </w:pPr>
      <w:r w:rsidRPr="001A07AC">
        <w:rPr>
          <w:rFonts w:ascii="Calibri Light" w:hAnsi="Calibri Light" w:cs="Calibri Light"/>
          <w:color w:val="333333"/>
          <w:shd w:val="clear" w:color="auto" w:fill="FFFFFF"/>
        </w:rPr>
        <w:t>​</w:t>
      </w:r>
      <w:r w:rsidR="00546A26">
        <w:rPr>
          <w:rFonts w:ascii="Calibri Light" w:hAnsi="Calibri Light" w:cs="Calibri Light"/>
          <w:color w:val="333333"/>
          <w:shd w:val="clear" w:color="auto" w:fill="FFFFFF"/>
        </w:rPr>
        <w:t xml:space="preserve">School </w:t>
      </w:r>
      <w:r w:rsidR="00EE1935" w:rsidRPr="001A07AC">
        <w:rPr>
          <w:rFonts w:ascii="Calibri Light" w:hAnsi="Calibri Light" w:cs="Calibri Light"/>
          <w:color w:val="333333"/>
          <w:shd w:val="clear" w:color="auto" w:fill="FFFFFF"/>
        </w:rPr>
        <w:t xml:space="preserve">improvement efforts are a collaborative process involving multiple stakeholders. </w:t>
      </w:r>
      <w:r w:rsidR="004A5228" w:rsidRPr="001A07AC">
        <w:rPr>
          <w:rFonts w:ascii="Calibri Light" w:hAnsi="Calibri Light" w:cs="Calibri Light"/>
          <w:color w:val="333333"/>
          <w:shd w:val="clear" w:color="auto" w:fill="FFFFFF"/>
        </w:rPr>
        <w:t xml:space="preserve">Through the improvement planning process, leaders focus on </w:t>
      </w:r>
      <w:r w:rsidRPr="001A07AC">
        <w:rPr>
          <w:rFonts w:ascii="Calibri Light" w:hAnsi="Calibri Light" w:cs="Calibri Light"/>
          <w:color w:val="333333"/>
          <w:shd w:val="clear" w:color="auto" w:fill="FFFFFF"/>
        </w:rPr>
        <w:t xml:space="preserve">priority needs, funding, and closing achievement gaps </w:t>
      </w:r>
      <w:r w:rsidR="00481378">
        <w:rPr>
          <w:rFonts w:ascii="Calibri Light" w:hAnsi="Calibri Light" w:cs="Calibri Light"/>
          <w:color w:val="333333"/>
          <w:shd w:val="clear" w:color="auto" w:fill="FFFFFF"/>
        </w:rPr>
        <w:t>among</w:t>
      </w:r>
      <w:r w:rsidRPr="001A07AC">
        <w:rPr>
          <w:rFonts w:ascii="Calibri Light" w:hAnsi="Calibri Light" w:cs="Calibri Light"/>
          <w:color w:val="333333"/>
          <w:shd w:val="clear" w:color="auto" w:fill="FFFFFF"/>
        </w:rPr>
        <w:t xml:space="preserve"> identified subgroups of students. </w:t>
      </w:r>
      <w:r w:rsidR="007029FD" w:rsidRPr="001A07AC">
        <w:rPr>
          <w:rFonts w:ascii="Calibri Light" w:hAnsi="Calibri Light" w:cs="Calibri Light"/>
          <w:color w:val="333333"/>
          <w:shd w:val="clear" w:color="auto" w:fill="FFFFFF"/>
        </w:rPr>
        <w:t xml:space="preserve">When implemented with fidelity, the </w:t>
      </w:r>
      <w:r w:rsidR="00EA2365" w:rsidRPr="001A07AC">
        <w:rPr>
          <w:rFonts w:ascii="Calibri Light" w:hAnsi="Calibri Light" w:cs="Calibri Light"/>
          <w:color w:val="333333"/>
          <w:shd w:val="clear" w:color="auto" w:fill="FFFFFF"/>
        </w:rPr>
        <w:t xml:space="preserve">Comprehensive </w:t>
      </w:r>
      <w:r w:rsidR="00546A26">
        <w:rPr>
          <w:rFonts w:ascii="Calibri Light" w:hAnsi="Calibri Light" w:cs="Calibri Light"/>
          <w:color w:val="333333"/>
          <w:shd w:val="clear" w:color="auto" w:fill="FFFFFF"/>
        </w:rPr>
        <w:t>School Improvement Plan (CS</w:t>
      </w:r>
      <w:r w:rsidR="00EA2365" w:rsidRPr="001A07AC">
        <w:rPr>
          <w:rFonts w:ascii="Calibri Light" w:hAnsi="Calibri Light" w:cs="Calibri Light"/>
          <w:color w:val="333333"/>
          <w:shd w:val="clear" w:color="auto" w:fill="FFFFFF"/>
        </w:rPr>
        <w:t>IP)</w:t>
      </w:r>
      <w:r w:rsidR="007029FD" w:rsidRPr="001A07AC">
        <w:rPr>
          <w:rFonts w:ascii="Calibri Light" w:hAnsi="Calibri Light" w:cs="Calibri Light"/>
          <w:color w:val="333333"/>
          <w:shd w:val="clear" w:color="auto" w:fill="FFFFFF"/>
        </w:rPr>
        <w:t xml:space="preserve"> </w:t>
      </w:r>
      <w:r w:rsidR="00EA2365" w:rsidRPr="001A07AC">
        <w:rPr>
          <w:rFonts w:ascii="Calibri Light" w:hAnsi="Calibri Light" w:cs="Calibri Light"/>
          <w:color w:val="333333"/>
          <w:shd w:val="clear" w:color="auto" w:fill="FFFFFF"/>
        </w:rPr>
        <w:t xml:space="preserve">cultivates an environment that promotes student growth and achievement. </w:t>
      </w:r>
    </w:p>
    <w:p w:rsidR="00905B4B" w:rsidRPr="00F54875" w:rsidRDefault="002B7E88" w:rsidP="00C743E0">
      <w:pPr>
        <w:spacing w:after="240"/>
        <w:rPr>
          <w:rFonts w:ascii="Calibri Light" w:hAnsi="Calibri Light" w:cs="Calibri Light"/>
          <w:sz w:val="22"/>
        </w:rPr>
      </w:pPr>
      <w:r w:rsidRPr="001A07AC">
        <w:rPr>
          <w:rStyle w:val="Heading2Char"/>
          <w:rFonts w:ascii="Calibri Light" w:hAnsi="Calibri Light" w:cs="Calibri Light"/>
        </w:rPr>
        <w:t>O</w:t>
      </w:r>
      <w:r w:rsidR="00905B4B" w:rsidRPr="001A07AC">
        <w:rPr>
          <w:rStyle w:val="Heading2Char"/>
          <w:rFonts w:ascii="Calibri Light" w:hAnsi="Calibri Light" w:cs="Calibri Light"/>
        </w:rPr>
        <w:t xml:space="preserve">perational </w:t>
      </w:r>
      <w:r w:rsidR="00093278" w:rsidRPr="001A07AC">
        <w:rPr>
          <w:rStyle w:val="Heading2Char"/>
          <w:rFonts w:ascii="Calibri Light" w:hAnsi="Calibri Light" w:cs="Calibri Light"/>
        </w:rPr>
        <w:t>Definitions</w:t>
      </w:r>
      <w:r w:rsidR="00A6659D" w:rsidRPr="001A07AC">
        <w:rPr>
          <w:rFonts w:ascii="Calibri Light" w:hAnsi="Calibri Light" w:cs="Calibri Light"/>
        </w:rPr>
        <w:br/>
      </w:r>
      <w:r w:rsidR="00905B4B" w:rsidRPr="00F54875">
        <w:rPr>
          <w:rFonts w:ascii="Calibri Light" w:hAnsi="Calibri Light" w:cs="Calibri Light"/>
          <w:b/>
          <w:sz w:val="22"/>
        </w:rPr>
        <w:t>Goal</w:t>
      </w:r>
      <w:r w:rsidR="00905B4B" w:rsidRPr="00F54875">
        <w:rPr>
          <w:rFonts w:ascii="Calibri Light" w:hAnsi="Calibri Light" w:cs="Calibri Light"/>
          <w:sz w:val="22"/>
        </w:rPr>
        <w:t>: Long-term</w:t>
      </w:r>
      <w:r w:rsidR="000F6DD7" w:rsidRPr="00F54875">
        <w:rPr>
          <w:rFonts w:ascii="Calibri Light" w:hAnsi="Calibri Light" w:cs="Calibri Light"/>
          <w:sz w:val="22"/>
        </w:rPr>
        <w:t xml:space="preserve"> three to five year</w:t>
      </w:r>
      <w:r w:rsidR="00905B4B" w:rsidRPr="00F54875">
        <w:rPr>
          <w:rFonts w:ascii="Calibri Light" w:hAnsi="Calibri Light" w:cs="Calibri Light"/>
          <w:sz w:val="22"/>
        </w:rPr>
        <w:t xml:space="preserve"> target</w:t>
      </w:r>
      <w:r w:rsidR="00BD4E75" w:rsidRPr="00F54875">
        <w:rPr>
          <w:rFonts w:ascii="Calibri Light" w:hAnsi="Calibri Light" w:cs="Calibri Light"/>
          <w:sz w:val="22"/>
        </w:rPr>
        <w:t>s</w:t>
      </w:r>
      <w:r w:rsidR="00905B4B" w:rsidRPr="00F54875">
        <w:rPr>
          <w:rFonts w:ascii="Calibri Light" w:hAnsi="Calibri Light" w:cs="Calibri Light"/>
          <w:sz w:val="22"/>
        </w:rPr>
        <w:t xml:space="preserve"> based </w:t>
      </w:r>
      <w:r w:rsidR="00953FCA" w:rsidRPr="00F54875">
        <w:rPr>
          <w:rFonts w:ascii="Calibri Light" w:hAnsi="Calibri Light" w:cs="Calibri Light"/>
          <w:sz w:val="22"/>
        </w:rPr>
        <w:t xml:space="preserve">on </w:t>
      </w:r>
      <w:r w:rsidR="0081480D" w:rsidRPr="00F54875">
        <w:rPr>
          <w:rFonts w:ascii="Calibri Light" w:hAnsi="Calibri Light" w:cs="Calibri Light"/>
          <w:sz w:val="22"/>
        </w:rPr>
        <w:t xml:space="preserve">the required </w:t>
      </w:r>
      <w:r w:rsidR="008C6552" w:rsidRPr="00F54875">
        <w:rPr>
          <w:rFonts w:ascii="Calibri Light" w:hAnsi="Calibri Light" w:cs="Calibri Light"/>
          <w:sz w:val="22"/>
        </w:rPr>
        <w:t>school</w:t>
      </w:r>
      <w:r w:rsidR="009B440F" w:rsidRPr="00F54875">
        <w:rPr>
          <w:rFonts w:ascii="Calibri Light" w:hAnsi="Calibri Light" w:cs="Calibri Light"/>
          <w:sz w:val="22"/>
        </w:rPr>
        <w:t xml:space="preserve"> level goals. Elementary/middle schools must have goals for proficiency, separate academic indicator, </w:t>
      </w:r>
      <w:r w:rsidR="00490B06">
        <w:rPr>
          <w:rFonts w:ascii="Calibri Light" w:hAnsi="Calibri Light" w:cs="Calibri Light"/>
          <w:sz w:val="22"/>
        </w:rPr>
        <w:t xml:space="preserve">achievement </w:t>
      </w:r>
      <w:r w:rsidR="009B440F" w:rsidRPr="00F54875">
        <w:rPr>
          <w:rFonts w:ascii="Calibri Light" w:hAnsi="Calibri Light" w:cs="Calibri Light"/>
          <w:sz w:val="22"/>
        </w:rPr>
        <w:t xml:space="preserve">gap, </w:t>
      </w:r>
      <w:r w:rsidR="00490B06">
        <w:rPr>
          <w:rFonts w:ascii="Calibri Light" w:hAnsi="Calibri Light" w:cs="Calibri Light"/>
          <w:sz w:val="22"/>
        </w:rPr>
        <w:t>and growth.</w:t>
      </w:r>
      <w:r w:rsidR="009B440F" w:rsidRPr="00F54875">
        <w:rPr>
          <w:rFonts w:ascii="Calibri Light" w:hAnsi="Calibri Light" w:cs="Calibri Light"/>
          <w:sz w:val="22"/>
        </w:rPr>
        <w:t xml:space="preserve"> High schools must have goals for proficiency, separate academic indicator, </w:t>
      </w:r>
      <w:r w:rsidR="00490B06">
        <w:rPr>
          <w:rFonts w:ascii="Calibri Light" w:hAnsi="Calibri Light" w:cs="Calibri Light"/>
          <w:sz w:val="22"/>
        </w:rPr>
        <w:t xml:space="preserve">achievement </w:t>
      </w:r>
      <w:r w:rsidR="009B440F" w:rsidRPr="00F54875">
        <w:rPr>
          <w:rFonts w:ascii="Calibri Light" w:hAnsi="Calibri Light" w:cs="Calibri Light"/>
          <w:sz w:val="22"/>
        </w:rPr>
        <w:t>gap, graduation rate, and transition readiness</w:t>
      </w:r>
      <w:r w:rsidR="00D7054B" w:rsidRPr="00F54875">
        <w:rPr>
          <w:rFonts w:ascii="Calibri Light" w:hAnsi="Calibri Light" w:cs="Calibri Light"/>
          <w:sz w:val="22"/>
        </w:rPr>
        <w:t>.</w:t>
      </w:r>
      <w:r w:rsidR="009B440F" w:rsidRPr="00F54875">
        <w:rPr>
          <w:rFonts w:ascii="Calibri Light" w:hAnsi="Calibri Light" w:cs="Calibri Light"/>
          <w:sz w:val="22"/>
        </w:rPr>
        <w:t xml:space="preserve"> </w:t>
      </w:r>
      <w:r w:rsidR="00C02B47" w:rsidRPr="00F54875">
        <w:rPr>
          <w:rFonts w:ascii="Calibri Light" w:hAnsi="Calibri Light" w:cs="Calibri Light"/>
          <w:sz w:val="22"/>
        </w:rPr>
        <w:t xml:space="preserve">Long-term targets should be </w:t>
      </w:r>
      <w:r w:rsidR="00BD4E75" w:rsidRPr="00F54875">
        <w:rPr>
          <w:rFonts w:ascii="Calibri Light" w:hAnsi="Calibri Light" w:cs="Calibri Light"/>
          <w:sz w:val="22"/>
        </w:rPr>
        <w:t xml:space="preserve">informed by The Needs Assessment for </w:t>
      </w:r>
      <w:r w:rsidR="00D7054B" w:rsidRPr="00F54875">
        <w:rPr>
          <w:rFonts w:ascii="Calibri Light" w:hAnsi="Calibri Light" w:cs="Calibri Light"/>
          <w:sz w:val="22"/>
        </w:rPr>
        <w:t>Schools</w:t>
      </w:r>
      <w:r w:rsidR="00C02B47" w:rsidRPr="00F54875">
        <w:rPr>
          <w:rFonts w:ascii="Calibri Light" w:hAnsi="Calibri Light" w:cs="Calibri Light"/>
          <w:sz w:val="22"/>
        </w:rPr>
        <w:t>.</w:t>
      </w:r>
    </w:p>
    <w:p w:rsidR="00905B4B" w:rsidRPr="00F54875" w:rsidRDefault="00905B4B" w:rsidP="00C743E0">
      <w:pPr>
        <w:spacing w:after="240"/>
        <w:rPr>
          <w:rFonts w:ascii="Calibri Light" w:hAnsi="Calibri Light" w:cs="Calibri Light"/>
          <w:sz w:val="22"/>
        </w:rPr>
      </w:pPr>
      <w:r w:rsidRPr="00F54875">
        <w:rPr>
          <w:rFonts w:ascii="Calibri Light" w:hAnsi="Calibri Light" w:cs="Calibri Light"/>
          <w:b/>
          <w:sz w:val="22"/>
        </w:rPr>
        <w:t>Objective</w:t>
      </w:r>
      <w:r w:rsidRPr="00F54875">
        <w:rPr>
          <w:rFonts w:ascii="Calibri Light" w:hAnsi="Calibri Light" w:cs="Calibri Light"/>
          <w:sz w:val="22"/>
        </w:rPr>
        <w:t xml:space="preserve">: Short-term target to be attained by the end of the current </w:t>
      </w:r>
      <w:r w:rsidR="00442AD9" w:rsidRPr="00F54875">
        <w:rPr>
          <w:rFonts w:ascii="Calibri Light" w:hAnsi="Calibri Light" w:cs="Calibri Light"/>
          <w:sz w:val="22"/>
        </w:rPr>
        <w:t xml:space="preserve">academic year. There can be multiple objectives for each goal. </w:t>
      </w:r>
    </w:p>
    <w:p w:rsidR="00905B4B" w:rsidRPr="00F54875" w:rsidRDefault="00905B4B" w:rsidP="00C743E0">
      <w:pPr>
        <w:spacing w:after="240"/>
        <w:rPr>
          <w:rFonts w:ascii="Calibri Light" w:hAnsi="Calibri Light" w:cs="Calibri Light"/>
          <w:sz w:val="22"/>
        </w:rPr>
      </w:pPr>
      <w:r w:rsidRPr="00F54875">
        <w:rPr>
          <w:rFonts w:ascii="Calibri Light" w:hAnsi="Calibri Light" w:cs="Calibri Light"/>
          <w:b/>
          <w:sz w:val="22"/>
        </w:rPr>
        <w:t>Strategy</w:t>
      </w:r>
      <w:r w:rsidRPr="00F54875">
        <w:rPr>
          <w:rFonts w:ascii="Calibri Light" w:hAnsi="Calibri Light" w:cs="Calibri Light"/>
          <w:sz w:val="22"/>
        </w:rPr>
        <w:t xml:space="preserve">: </w:t>
      </w:r>
      <w:r w:rsidR="00103580" w:rsidRPr="00F54875">
        <w:rPr>
          <w:rFonts w:ascii="Calibri Light" w:hAnsi="Calibri Light" w:cs="Calibri Light"/>
          <w:sz w:val="22"/>
        </w:rPr>
        <w:t>An</w:t>
      </w:r>
      <w:r w:rsidRPr="00F54875">
        <w:rPr>
          <w:rFonts w:ascii="Calibri Light" w:hAnsi="Calibri Light" w:cs="Calibri Light"/>
          <w:sz w:val="22"/>
        </w:rPr>
        <w:t xml:space="preserve"> approach to systematically address the process, practice</w:t>
      </w:r>
      <w:r w:rsidR="00103580" w:rsidRPr="00F54875">
        <w:rPr>
          <w:rFonts w:ascii="Calibri Light" w:hAnsi="Calibri Light" w:cs="Calibri Light"/>
          <w:sz w:val="22"/>
        </w:rPr>
        <w:t>,</w:t>
      </w:r>
      <w:r w:rsidRPr="00F54875">
        <w:rPr>
          <w:rFonts w:ascii="Calibri Light" w:hAnsi="Calibri Light" w:cs="Calibri Light"/>
          <w:sz w:val="22"/>
        </w:rPr>
        <w:t xml:space="preserve"> or condition that the </w:t>
      </w:r>
      <w:r w:rsidR="00010E2C">
        <w:rPr>
          <w:rFonts w:ascii="Calibri Light" w:hAnsi="Calibri Light" w:cs="Calibri Light"/>
          <w:sz w:val="22"/>
        </w:rPr>
        <w:t>school</w:t>
      </w:r>
      <w:r w:rsidRPr="00F54875">
        <w:rPr>
          <w:rFonts w:ascii="Calibri Light" w:hAnsi="Calibri Light" w:cs="Calibri Light"/>
          <w:sz w:val="22"/>
        </w:rPr>
        <w:t xml:space="preserve"> will focus its efforts upon in order to reach its goals</w:t>
      </w:r>
      <w:r w:rsidR="00442AD9" w:rsidRPr="00F54875">
        <w:rPr>
          <w:rFonts w:ascii="Calibri Light" w:hAnsi="Calibri Light" w:cs="Calibri Light"/>
          <w:sz w:val="22"/>
        </w:rPr>
        <w:t xml:space="preserve"> or objectives. There can be multiple strategies for each objective. </w:t>
      </w:r>
      <w:r w:rsidR="00E36826" w:rsidRPr="00F54875">
        <w:rPr>
          <w:rFonts w:ascii="Calibri Light" w:hAnsi="Calibri Light" w:cs="Calibri Light"/>
          <w:sz w:val="22"/>
        </w:rPr>
        <w:t xml:space="preserve"> </w:t>
      </w:r>
      <w:r w:rsidR="00E36826" w:rsidRPr="00F54875">
        <w:rPr>
          <w:rFonts w:ascii="Calibri Light" w:hAnsi="Calibri Light" w:cs="Calibri Light"/>
          <w:sz w:val="22"/>
          <w:szCs w:val="22"/>
        </w:rPr>
        <w:t xml:space="preserve">The strategy can be based upon Kentucky’s six </w:t>
      </w:r>
      <w:r w:rsidR="00BF615F" w:rsidRPr="00F54875">
        <w:rPr>
          <w:rFonts w:ascii="Calibri Light" w:hAnsi="Calibri Light" w:cs="Calibri Light"/>
          <w:sz w:val="22"/>
          <w:szCs w:val="22"/>
        </w:rPr>
        <w:t xml:space="preserve">(6) </w:t>
      </w:r>
      <w:r w:rsidR="00E36826" w:rsidRPr="00F54875">
        <w:rPr>
          <w:rFonts w:ascii="Calibri Light" w:hAnsi="Calibri Light" w:cs="Calibri Light"/>
          <w:sz w:val="22"/>
          <w:szCs w:val="22"/>
        </w:rPr>
        <w:t>Key Core Work Processes listed below or another established improvement approach (i.e.</w:t>
      </w:r>
      <w:r w:rsidR="00E36826" w:rsidRPr="00F54875">
        <w:rPr>
          <w:rFonts w:ascii="Calibri Light" w:hAnsi="Calibri Light" w:cs="Calibri Light"/>
          <w:i/>
          <w:sz w:val="22"/>
          <w:szCs w:val="22"/>
        </w:rPr>
        <w:t xml:space="preserve"> Six Sigma, Shipley, Baldridge, </w:t>
      </w:r>
      <w:r w:rsidR="009053A6" w:rsidRPr="00F54875">
        <w:rPr>
          <w:rFonts w:ascii="Calibri Light" w:hAnsi="Calibri Light" w:cs="Calibri Light"/>
          <w:i/>
          <w:sz w:val="22"/>
          <w:szCs w:val="22"/>
        </w:rPr>
        <w:t>etc.</w:t>
      </w:r>
      <w:r w:rsidR="00E36826" w:rsidRPr="00F54875">
        <w:rPr>
          <w:rFonts w:ascii="Calibri Light" w:hAnsi="Calibri Light" w:cs="Calibri Light"/>
          <w:i/>
          <w:sz w:val="22"/>
          <w:szCs w:val="22"/>
        </w:rPr>
        <w:t>).</w:t>
      </w:r>
    </w:p>
    <w:p w:rsidR="00905B4B" w:rsidRPr="00F54875" w:rsidRDefault="00905B4B" w:rsidP="00C743E0">
      <w:pPr>
        <w:spacing w:after="240"/>
        <w:rPr>
          <w:rFonts w:ascii="Calibri Light" w:hAnsi="Calibri Light" w:cs="Calibri Light"/>
          <w:sz w:val="22"/>
        </w:rPr>
      </w:pPr>
      <w:r w:rsidRPr="00F54875">
        <w:rPr>
          <w:rFonts w:ascii="Calibri Light" w:hAnsi="Calibri Light" w:cs="Calibri Light"/>
          <w:b/>
          <w:sz w:val="22"/>
        </w:rPr>
        <w:t>Activity</w:t>
      </w:r>
      <w:r w:rsidRPr="00F54875">
        <w:rPr>
          <w:rFonts w:ascii="Calibri Light" w:hAnsi="Calibri Light" w:cs="Calibri Light"/>
          <w:sz w:val="22"/>
        </w:rPr>
        <w:t xml:space="preserve">: </w:t>
      </w:r>
      <w:r w:rsidR="002C20DB" w:rsidRPr="00F54875">
        <w:rPr>
          <w:rFonts w:ascii="Calibri Light" w:hAnsi="Calibri Light" w:cs="Calibri Light"/>
          <w:sz w:val="22"/>
        </w:rPr>
        <w:t>A</w:t>
      </w:r>
      <w:r w:rsidRPr="00F54875">
        <w:rPr>
          <w:rFonts w:ascii="Calibri Light" w:hAnsi="Calibri Light" w:cs="Calibri Light"/>
          <w:sz w:val="22"/>
        </w:rPr>
        <w:t>ctionable steps used to deploy the chosen strategy</w:t>
      </w:r>
      <w:r w:rsidR="00442AD9" w:rsidRPr="00F54875">
        <w:rPr>
          <w:rFonts w:ascii="Calibri Light" w:hAnsi="Calibri Light" w:cs="Calibri Light"/>
          <w:sz w:val="22"/>
        </w:rPr>
        <w:t xml:space="preserve">. There can be multiple activities for each strategy. </w:t>
      </w:r>
    </w:p>
    <w:p w:rsidR="00905B4B" w:rsidRPr="00F54875" w:rsidRDefault="00905B4B" w:rsidP="00C743E0">
      <w:pPr>
        <w:spacing w:after="240"/>
        <w:rPr>
          <w:rFonts w:ascii="Calibri Light" w:hAnsi="Calibri Light" w:cs="Calibri Light"/>
          <w:sz w:val="22"/>
        </w:rPr>
      </w:pPr>
      <w:r w:rsidRPr="00F54875">
        <w:rPr>
          <w:rFonts w:ascii="Calibri Light" w:hAnsi="Calibri Light" w:cs="Calibri Light"/>
          <w:b/>
          <w:sz w:val="22"/>
        </w:rPr>
        <w:t>Key Core Work Processes</w:t>
      </w:r>
      <w:r w:rsidRPr="00F54875">
        <w:rPr>
          <w:rFonts w:ascii="Calibri Light" w:hAnsi="Calibri Light" w:cs="Calibri Light"/>
          <w:sz w:val="22"/>
        </w:rPr>
        <w:t xml:space="preserve">: A series of processes </w:t>
      </w:r>
      <w:r w:rsidR="006A44B2" w:rsidRPr="00F54875">
        <w:rPr>
          <w:rFonts w:ascii="Calibri Light" w:hAnsi="Calibri Light" w:cs="Calibri Light"/>
          <w:sz w:val="22"/>
        </w:rPr>
        <w:t xml:space="preserve">identified by the Kentucky Department of Education </w:t>
      </w:r>
      <w:r w:rsidRPr="00F54875">
        <w:rPr>
          <w:rFonts w:ascii="Calibri Light" w:hAnsi="Calibri Light" w:cs="Calibri Light"/>
          <w:sz w:val="22"/>
        </w:rPr>
        <w:t>that involve the majority of an organization’s workforce and relate to its core competencies. These are the factors that determine an organization’s success and help it prioritize areas for growth.</w:t>
      </w:r>
      <w:r w:rsidR="00FA5CD6" w:rsidRPr="00F54875">
        <w:rPr>
          <w:rFonts w:ascii="Calibri Light" w:hAnsi="Calibri Light" w:cs="Calibri Light"/>
          <w:sz w:val="22"/>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390"/>
        <w:gridCol w:w="12320"/>
      </w:tblGrid>
      <w:tr w:rsidR="004B6D0A" w:rsidRPr="001A07AC" w:rsidTr="001C081B">
        <w:trPr>
          <w:tblHeader/>
        </w:trPr>
        <w:tc>
          <w:tcPr>
            <w:tcW w:w="6390" w:type="dxa"/>
          </w:tcPr>
          <w:p w:rsidR="004B6D0A" w:rsidRPr="004C5308" w:rsidRDefault="00F403F6" w:rsidP="004B6D0A">
            <w:pPr>
              <w:numPr>
                <w:ilvl w:val="0"/>
                <w:numId w:val="1"/>
              </w:numPr>
              <w:spacing w:after="100" w:afterAutospacing="1"/>
              <w:rPr>
                <w:rStyle w:val="Hyperlink"/>
                <w:rFonts w:ascii="Calibri Light" w:eastAsia="Times New Roman" w:hAnsi="Calibri Light" w:cs="Calibri Light"/>
                <w:sz w:val="22"/>
                <w:szCs w:val="22"/>
              </w:rPr>
            </w:pPr>
            <w:r>
              <w:rPr>
                <w:rStyle w:val="Hyperlink"/>
                <w:rFonts w:ascii="Calibri Light" w:eastAsia="Times New Roman" w:hAnsi="Calibri Light" w:cs="Calibri Light"/>
                <w:sz w:val="22"/>
                <w:szCs w:val="22"/>
              </w:rPr>
              <w:fldChar w:fldCharType="begin"/>
            </w:r>
            <w:r w:rsidR="004C5308">
              <w:rPr>
                <w:rStyle w:val="Hyperlink"/>
                <w:rFonts w:ascii="Calibri Light" w:eastAsia="Times New Roman" w:hAnsi="Calibri Light" w:cs="Calibri Light"/>
                <w:sz w:val="22"/>
                <w:szCs w:val="22"/>
              </w:rPr>
              <w:instrText xml:space="preserve"> HYPERLINK "https://education.ky.gov/school/csip/Documents/KCWP%201%20Strategic%20Design%20and%20Deploy%20Standards.pdf" \t "_blank" </w:instrText>
            </w:r>
            <w:r>
              <w:rPr>
                <w:rStyle w:val="Hyperlink"/>
                <w:rFonts w:ascii="Calibri Light" w:eastAsia="Times New Roman" w:hAnsi="Calibri Light" w:cs="Calibri Light"/>
                <w:sz w:val="22"/>
                <w:szCs w:val="22"/>
              </w:rPr>
              <w:fldChar w:fldCharType="separate"/>
            </w:r>
            <w:r w:rsidR="004B6D0A" w:rsidRPr="004C5308">
              <w:rPr>
                <w:rStyle w:val="Hyperlink"/>
                <w:rFonts w:ascii="Calibri Light" w:eastAsia="Times New Roman" w:hAnsi="Calibri Light" w:cs="Calibri Light"/>
                <w:sz w:val="22"/>
                <w:szCs w:val="22"/>
              </w:rPr>
              <w:t>KCWP 1: Design and Deploy Standards</w:t>
            </w:r>
          </w:p>
          <w:p w:rsidR="004B6D0A" w:rsidRPr="002350DC" w:rsidRDefault="00F403F6" w:rsidP="004B6D0A">
            <w:pPr>
              <w:numPr>
                <w:ilvl w:val="0"/>
                <w:numId w:val="1"/>
              </w:numPr>
              <w:spacing w:before="100" w:beforeAutospacing="1" w:after="100" w:afterAutospacing="1"/>
              <w:rPr>
                <w:rStyle w:val="Hyperlink"/>
                <w:rFonts w:ascii="Calibri Light" w:eastAsia="Times New Roman" w:hAnsi="Calibri Light" w:cs="Calibri Light"/>
                <w:sz w:val="22"/>
                <w:szCs w:val="22"/>
              </w:rPr>
            </w:pPr>
            <w:r>
              <w:rPr>
                <w:rStyle w:val="Hyperlink"/>
                <w:rFonts w:ascii="Calibri Light" w:eastAsia="Times New Roman" w:hAnsi="Calibri Light" w:cs="Calibri Light"/>
                <w:sz w:val="22"/>
                <w:szCs w:val="22"/>
              </w:rPr>
              <w:fldChar w:fldCharType="end"/>
            </w:r>
            <w:r>
              <w:rPr>
                <w:rStyle w:val="Hyperlink"/>
                <w:rFonts w:ascii="Calibri Light" w:eastAsia="Times New Roman" w:hAnsi="Calibri Light" w:cs="Calibri Light"/>
                <w:sz w:val="22"/>
                <w:szCs w:val="22"/>
              </w:rPr>
              <w:fldChar w:fldCharType="begin"/>
            </w:r>
            <w:r w:rsidR="002350DC">
              <w:rPr>
                <w:rStyle w:val="Hyperlink"/>
                <w:rFonts w:ascii="Calibri Light" w:eastAsia="Times New Roman" w:hAnsi="Calibri Light" w:cs="Calibri Light"/>
                <w:sz w:val="22"/>
                <w:szCs w:val="22"/>
              </w:rPr>
              <w:instrText xml:space="preserve"> HYPERLINK "https://education.ky.gov/school/csip/Documents/KCWP%202%20Strategic%20Design%20and%20Deliver%20Instruction.pdf" \t "_blank" </w:instrText>
            </w:r>
            <w:r>
              <w:rPr>
                <w:rStyle w:val="Hyperlink"/>
                <w:rFonts w:ascii="Calibri Light" w:eastAsia="Times New Roman" w:hAnsi="Calibri Light" w:cs="Calibri Light"/>
                <w:sz w:val="22"/>
                <w:szCs w:val="22"/>
              </w:rPr>
              <w:fldChar w:fldCharType="separate"/>
            </w:r>
            <w:r w:rsidR="004B6D0A" w:rsidRPr="002350DC">
              <w:rPr>
                <w:rStyle w:val="Hyperlink"/>
                <w:rFonts w:ascii="Calibri Light" w:eastAsia="Times New Roman" w:hAnsi="Calibri Light" w:cs="Calibri Light"/>
                <w:sz w:val="22"/>
                <w:szCs w:val="22"/>
              </w:rPr>
              <w:t>KCWP 2: Design and Deliver Instruction</w:t>
            </w:r>
          </w:p>
          <w:p w:rsidR="004B6D0A" w:rsidRPr="001A07AC" w:rsidRDefault="00F403F6" w:rsidP="004B6D0A">
            <w:pPr>
              <w:numPr>
                <w:ilvl w:val="0"/>
                <w:numId w:val="1"/>
              </w:numPr>
              <w:spacing w:before="100" w:beforeAutospacing="1" w:after="100" w:afterAutospacing="1"/>
              <w:rPr>
                <w:rFonts w:ascii="Calibri Light" w:eastAsia="Times New Roman" w:hAnsi="Calibri Light" w:cs="Calibri Light"/>
                <w:color w:val="333333"/>
                <w:sz w:val="22"/>
                <w:szCs w:val="22"/>
                <w:u w:val="single"/>
              </w:rPr>
            </w:pPr>
            <w:r>
              <w:rPr>
                <w:rStyle w:val="Hyperlink"/>
                <w:rFonts w:ascii="Calibri Light" w:eastAsia="Times New Roman" w:hAnsi="Calibri Light" w:cs="Calibri Light"/>
                <w:sz w:val="22"/>
                <w:szCs w:val="22"/>
              </w:rPr>
              <w:fldChar w:fldCharType="end"/>
            </w:r>
            <w:hyperlink r:id="rId10" w:tgtFrame="_blank" w:history="1">
              <w:r w:rsidR="004B6D0A" w:rsidRPr="001A07AC">
                <w:rPr>
                  <w:rStyle w:val="Hyperlink"/>
                  <w:rFonts w:ascii="Calibri Light" w:eastAsia="Times New Roman" w:hAnsi="Calibri Light" w:cs="Calibri Light"/>
                  <w:sz w:val="22"/>
                  <w:szCs w:val="22"/>
                </w:rPr>
                <w:t>KCWP 3: Design and Deliver Assessment Literacy</w:t>
              </w:r>
            </w:hyperlink>
          </w:p>
        </w:tc>
        <w:tc>
          <w:tcPr>
            <w:tcW w:w="12320" w:type="dxa"/>
          </w:tcPr>
          <w:p w:rsidR="004B6D0A" w:rsidRPr="001A07AC" w:rsidRDefault="00F403F6" w:rsidP="004B6D0A">
            <w:pPr>
              <w:numPr>
                <w:ilvl w:val="0"/>
                <w:numId w:val="1"/>
              </w:numPr>
              <w:spacing w:before="100" w:beforeAutospacing="1" w:after="100" w:afterAutospacing="1"/>
              <w:rPr>
                <w:rFonts w:ascii="Calibri Light" w:eastAsia="Times New Roman" w:hAnsi="Calibri Light" w:cs="Calibri Light"/>
                <w:color w:val="333333"/>
                <w:sz w:val="22"/>
                <w:szCs w:val="22"/>
                <w:u w:val="single"/>
              </w:rPr>
            </w:pPr>
            <w:hyperlink r:id="rId11" w:tgtFrame="_blank" w:history="1">
              <w:r w:rsidR="004B6D0A" w:rsidRPr="001A07AC">
                <w:rPr>
                  <w:rStyle w:val="Hyperlink"/>
                  <w:rFonts w:ascii="Calibri Light" w:eastAsia="Times New Roman" w:hAnsi="Calibri Light" w:cs="Calibri Light"/>
                  <w:sz w:val="22"/>
                  <w:szCs w:val="22"/>
                </w:rPr>
                <w:t>KCWP 4: Review, Analyze and Apply Data</w:t>
              </w:r>
            </w:hyperlink>
          </w:p>
          <w:p w:rsidR="004B6D0A" w:rsidRPr="002350DC" w:rsidRDefault="00F403F6" w:rsidP="004B6D0A">
            <w:pPr>
              <w:numPr>
                <w:ilvl w:val="0"/>
                <w:numId w:val="1"/>
              </w:numPr>
              <w:spacing w:before="100" w:beforeAutospacing="1" w:after="240" w:afterAutospacing="1"/>
              <w:rPr>
                <w:rStyle w:val="Hyperlink"/>
                <w:rFonts w:ascii="Calibri Light" w:hAnsi="Calibri Light" w:cs="Calibri Light"/>
              </w:rPr>
            </w:pPr>
            <w:r>
              <w:rPr>
                <w:rStyle w:val="Hyperlink"/>
                <w:rFonts w:ascii="Calibri Light" w:eastAsia="Times New Roman" w:hAnsi="Calibri Light" w:cs="Calibri Light"/>
                <w:sz w:val="22"/>
                <w:szCs w:val="22"/>
              </w:rPr>
              <w:fldChar w:fldCharType="begin"/>
            </w:r>
            <w:r w:rsidR="002350DC">
              <w:rPr>
                <w:rStyle w:val="Hyperlink"/>
                <w:rFonts w:ascii="Calibri Light" w:eastAsia="Times New Roman" w:hAnsi="Calibri Light" w:cs="Calibri Light"/>
                <w:sz w:val="22"/>
                <w:szCs w:val="22"/>
              </w:rPr>
              <w:instrText xml:space="preserve"> HYPERLINK "https://education.ky.gov/school/csip/Documents/KCWP%205%20Strategic%20Design%20Align%20Deliver%20Support%20Processes.pdf" \t "_blank" </w:instrText>
            </w:r>
            <w:r>
              <w:rPr>
                <w:rStyle w:val="Hyperlink"/>
                <w:rFonts w:ascii="Calibri Light" w:eastAsia="Times New Roman" w:hAnsi="Calibri Light" w:cs="Calibri Light"/>
                <w:sz w:val="22"/>
                <w:szCs w:val="22"/>
              </w:rPr>
              <w:fldChar w:fldCharType="separate"/>
            </w:r>
            <w:r w:rsidR="004B6D0A" w:rsidRPr="002350DC">
              <w:rPr>
                <w:rStyle w:val="Hyperlink"/>
                <w:rFonts w:ascii="Calibri Light" w:eastAsia="Times New Roman" w:hAnsi="Calibri Light" w:cs="Calibri Light"/>
                <w:sz w:val="22"/>
                <w:szCs w:val="22"/>
              </w:rPr>
              <w:t>KCWP 5: Design, Align and Deliver Support</w:t>
            </w:r>
          </w:p>
          <w:p w:rsidR="004B6D0A" w:rsidRPr="001A07AC" w:rsidRDefault="00F403F6" w:rsidP="00C743E0">
            <w:pPr>
              <w:numPr>
                <w:ilvl w:val="0"/>
                <w:numId w:val="1"/>
              </w:numPr>
              <w:spacing w:before="100" w:beforeAutospacing="1" w:after="240" w:afterAutospacing="1"/>
              <w:rPr>
                <w:rFonts w:ascii="Calibri Light" w:hAnsi="Calibri Light" w:cs="Calibri Light"/>
              </w:rPr>
            </w:pPr>
            <w:r>
              <w:rPr>
                <w:rStyle w:val="Hyperlink"/>
                <w:rFonts w:ascii="Calibri Light" w:eastAsia="Times New Roman" w:hAnsi="Calibri Light" w:cs="Calibri Light"/>
                <w:sz w:val="22"/>
                <w:szCs w:val="22"/>
              </w:rPr>
              <w:fldChar w:fldCharType="end"/>
            </w:r>
            <w:hyperlink r:id="rId12" w:tgtFrame="_blank" w:history="1">
              <w:r w:rsidR="004B6D0A" w:rsidRPr="001A07AC">
                <w:rPr>
                  <w:rStyle w:val="Hyperlink"/>
                  <w:rFonts w:ascii="Calibri Light" w:eastAsia="Times New Roman" w:hAnsi="Calibri Light" w:cs="Calibri Light"/>
                  <w:sz w:val="22"/>
                  <w:szCs w:val="22"/>
                </w:rPr>
                <w:t>KCWP 6: Establishing Learning Culture and Environment</w:t>
              </w:r>
            </w:hyperlink>
          </w:p>
        </w:tc>
      </w:tr>
    </w:tbl>
    <w:p w:rsidR="00C104A7" w:rsidRPr="00F54875" w:rsidRDefault="00C104A7" w:rsidP="00C743E0">
      <w:pPr>
        <w:spacing w:after="240"/>
        <w:rPr>
          <w:rFonts w:ascii="Calibri Light" w:hAnsi="Calibri Light" w:cs="Calibri Light"/>
          <w:sz w:val="22"/>
        </w:rPr>
      </w:pPr>
      <w:r w:rsidRPr="00F54875">
        <w:rPr>
          <w:rFonts w:ascii="Calibri Light" w:hAnsi="Calibri Light" w:cs="Calibri Light"/>
          <w:b/>
          <w:sz w:val="22"/>
        </w:rPr>
        <w:t>Measure of Success</w:t>
      </w:r>
      <w:r w:rsidRPr="00F54875">
        <w:rPr>
          <w:rFonts w:ascii="Calibri Light" w:hAnsi="Calibri Light" w:cs="Calibri Light"/>
          <w:sz w:val="22"/>
        </w:rPr>
        <w:t xml:space="preserve">: </w:t>
      </w:r>
      <w:r w:rsidR="006A44B2" w:rsidRPr="00F54875">
        <w:rPr>
          <w:rFonts w:ascii="Calibri Light" w:hAnsi="Calibri Light" w:cs="Calibri Light"/>
          <w:color w:val="222222"/>
          <w:sz w:val="22"/>
          <w:shd w:val="clear" w:color="auto" w:fill="FFFFFF"/>
        </w:rPr>
        <w:t>C</w:t>
      </w:r>
      <w:r w:rsidR="002427EE" w:rsidRPr="00F54875">
        <w:rPr>
          <w:rFonts w:ascii="Calibri Light" w:hAnsi="Calibri Light" w:cs="Calibri Light"/>
          <w:color w:val="222222"/>
          <w:sz w:val="22"/>
          <w:shd w:val="clear" w:color="auto" w:fill="FFFFFF"/>
        </w:rPr>
        <w:t xml:space="preserve">riteria that </w:t>
      </w:r>
      <w:r w:rsidR="00E21DE1" w:rsidRPr="00F54875">
        <w:rPr>
          <w:rFonts w:ascii="Calibri Light" w:hAnsi="Calibri Light" w:cs="Calibri Light"/>
          <w:color w:val="222222"/>
          <w:sz w:val="22"/>
          <w:shd w:val="clear" w:color="auto" w:fill="FFFFFF"/>
        </w:rPr>
        <w:t>show</w:t>
      </w:r>
      <w:r w:rsidR="002427EE" w:rsidRPr="00F54875">
        <w:rPr>
          <w:rFonts w:ascii="Calibri Light" w:hAnsi="Calibri Light" w:cs="Calibri Light"/>
          <w:color w:val="222222"/>
          <w:sz w:val="22"/>
          <w:shd w:val="clear" w:color="auto" w:fill="FFFFFF"/>
        </w:rPr>
        <w:t>s</w:t>
      </w:r>
      <w:r w:rsidR="00E21DE1" w:rsidRPr="00F54875">
        <w:rPr>
          <w:rFonts w:ascii="Calibri Light" w:hAnsi="Calibri Light" w:cs="Calibri Light"/>
          <w:color w:val="222222"/>
          <w:sz w:val="22"/>
          <w:shd w:val="clear" w:color="auto" w:fill="FFFFFF"/>
        </w:rPr>
        <w:t xml:space="preserve"> the impact of</w:t>
      </w:r>
      <w:r w:rsidR="006A44B2" w:rsidRPr="00F54875">
        <w:rPr>
          <w:rFonts w:ascii="Calibri Light" w:hAnsi="Calibri Light" w:cs="Calibri Light"/>
          <w:color w:val="222222"/>
          <w:sz w:val="22"/>
          <w:shd w:val="clear" w:color="auto" w:fill="FFFFFF"/>
        </w:rPr>
        <w:t xml:space="preserve"> the</w:t>
      </w:r>
      <w:r w:rsidR="00E21DE1" w:rsidRPr="00F54875">
        <w:rPr>
          <w:rFonts w:ascii="Calibri Light" w:hAnsi="Calibri Light" w:cs="Calibri Light"/>
          <w:color w:val="222222"/>
          <w:sz w:val="22"/>
          <w:shd w:val="clear" w:color="auto" w:fill="FFFFFF"/>
        </w:rPr>
        <w:t xml:space="preserve"> work. The </w:t>
      </w:r>
      <w:r w:rsidR="00E21DE1" w:rsidRPr="00F54875">
        <w:rPr>
          <w:rFonts w:ascii="Calibri Light" w:hAnsi="Calibri Light" w:cs="Calibri Light"/>
          <w:b/>
          <w:bCs/>
          <w:color w:val="222222"/>
          <w:sz w:val="22"/>
          <w:shd w:val="clear" w:color="auto" w:fill="FFFFFF"/>
        </w:rPr>
        <w:t>measures</w:t>
      </w:r>
      <w:r w:rsidR="00E21DE1" w:rsidRPr="00F54875">
        <w:rPr>
          <w:rFonts w:ascii="Calibri Light" w:hAnsi="Calibri Light" w:cs="Calibri Light"/>
          <w:color w:val="222222"/>
          <w:sz w:val="22"/>
          <w:shd w:val="clear" w:color="auto" w:fill="FFFFFF"/>
        </w:rPr>
        <w:t xml:space="preserve"> may be </w:t>
      </w:r>
      <w:r w:rsidR="006A44B2" w:rsidRPr="00F54875">
        <w:rPr>
          <w:rFonts w:ascii="Calibri Light" w:hAnsi="Calibri Light" w:cs="Calibri Light"/>
          <w:color w:val="222222"/>
          <w:sz w:val="22"/>
          <w:shd w:val="clear" w:color="auto" w:fill="FFFFFF"/>
        </w:rPr>
        <w:t xml:space="preserve">quantitative </w:t>
      </w:r>
      <w:r w:rsidR="00E21DE1" w:rsidRPr="00F54875">
        <w:rPr>
          <w:rFonts w:ascii="Calibri Light" w:hAnsi="Calibri Light" w:cs="Calibri Light"/>
          <w:color w:val="222222"/>
          <w:sz w:val="22"/>
          <w:shd w:val="clear" w:color="auto" w:fill="FFFFFF"/>
        </w:rPr>
        <w:t xml:space="preserve">or qualitative, but are observable in some way. </w:t>
      </w:r>
    </w:p>
    <w:p w:rsidR="00C104A7" w:rsidRPr="00F54875" w:rsidRDefault="00C104A7" w:rsidP="00C743E0">
      <w:pPr>
        <w:spacing w:after="240"/>
        <w:rPr>
          <w:rFonts w:ascii="Calibri Light" w:hAnsi="Calibri Light" w:cs="Calibri Light"/>
          <w:sz w:val="22"/>
        </w:rPr>
      </w:pPr>
      <w:r w:rsidRPr="00F54875">
        <w:rPr>
          <w:rFonts w:ascii="Calibri Light" w:hAnsi="Calibri Light" w:cs="Calibri Light"/>
          <w:b/>
          <w:sz w:val="22"/>
        </w:rPr>
        <w:t>Progress Monitoring</w:t>
      </w:r>
      <w:r w:rsidRPr="00F54875">
        <w:rPr>
          <w:rFonts w:ascii="Calibri Light" w:hAnsi="Calibri Light" w:cs="Calibri Light"/>
          <w:sz w:val="22"/>
        </w:rPr>
        <w:t xml:space="preserve">: </w:t>
      </w:r>
      <w:r w:rsidR="000540DC" w:rsidRPr="00F54875">
        <w:rPr>
          <w:rFonts w:ascii="Calibri Light" w:hAnsi="Calibri Light" w:cs="Calibri Light"/>
          <w:color w:val="222222"/>
          <w:sz w:val="22"/>
          <w:shd w:val="clear" w:color="auto" w:fill="FFFFFF"/>
        </w:rPr>
        <w:t>Process u</w:t>
      </w:r>
      <w:r w:rsidR="00053E4B" w:rsidRPr="00F54875">
        <w:rPr>
          <w:rFonts w:ascii="Calibri Light" w:hAnsi="Calibri Light" w:cs="Calibri Light"/>
          <w:color w:val="222222"/>
          <w:sz w:val="22"/>
          <w:shd w:val="clear" w:color="auto" w:fill="FFFFFF"/>
        </w:rPr>
        <w:t xml:space="preserve">sed to assess </w:t>
      </w:r>
      <w:r w:rsidR="00B92B66" w:rsidRPr="00F54875">
        <w:rPr>
          <w:rFonts w:ascii="Calibri Light" w:hAnsi="Calibri Light" w:cs="Calibri Light"/>
          <w:color w:val="222222"/>
          <w:sz w:val="22"/>
          <w:shd w:val="clear" w:color="auto" w:fill="FFFFFF"/>
        </w:rPr>
        <w:t xml:space="preserve">the </w:t>
      </w:r>
      <w:r w:rsidR="007B3D2A" w:rsidRPr="00F54875">
        <w:rPr>
          <w:rFonts w:ascii="Calibri Light" w:hAnsi="Calibri Light" w:cs="Calibri Light"/>
          <w:color w:val="222222"/>
          <w:sz w:val="22"/>
          <w:shd w:val="clear" w:color="auto" w:fill="FFFFFF"/>
        </w:rPr>
        <w:t xml:space="preserve">implementation of the plan, </w:t>
      </w:r>
      <w:r w:rsidR="00E362D7" w:rsidRPr="00F54875">
        <w:rPr>
          <w:rFonts w:ascii="Calibri Light" w:hAnsi="Calibri Light" w:cs="Calibri Light"/>
          <w:color w:val="222222"/>
          <w:sz w:val="22"/>
          <w:shd w:val="clear" w:color="auto" w:fill="FFFFFF"/>
        </w:rPr>
        <w:t xml:space="preserve">the rate </w:t>
      </w:r>
      <w:r w:rsidR="000A7298" w:rsidRPr="00F54875">
        <w:rPr>
          <w:rFonts w:ascii="Calibri Light" w:hAnsi="Calibri Light" w:cs="Calibri Light"/>
          <w:color w:val="222222"/>
          <w:sz w:val="22"/>
          <w:shd w:val="clear" w:color="auto" w:fill="FFFFFF"/>
        </w:rPr>
        <w:t>of improvement</w:t>
      </w:r>
      <w:r w:rsidR="007B3D2A" w:rsidRPr="00F54875">
        <w:rPr>
          <w:rFonts w:ascii="Calibri Light" w:hAnsi="Calibri Light" w:cs="Calibri Light"/>
          <w:color w:val="222222"/>
          <w:sz w:val="22"/>
          <w:shd w:val="clear" w:color="auto" w:fill="FFFFFF"/>
        </w:rPr>
        <w:t xml:space="preserve">, </w:t>
      </w:r>
      <w:r w:rsidR="00053E4B" w:rsidRPr="00F54875">
        <w:rPr>
          <w:rFonts w:ascii="Calibri Light" w:hAnsi="Calibri Light" w:cs="Calibri Light"/>
          <w:color w:val="222222"/>
          <w:sz w:val="22"/>
          <w:shd w:val="clear" w:color="auto" w:fill="FFFFFF"/>
        </w:rPr>
        <w:t xml:space="preserve">and the effectiveness of </w:t>
      </w:r>
      <w:r w:rsidR="002D5293" w:rsidRPr="00F54875">
        <w:rPr>
          <w:rFonts w:ascii="Calibri Light" w:hAnsi="Calibri Light" w:cs="Calibri Light"/>
          <w:color w:val="222222"/>
          <w:sz w:val="22"/>
          <w:shd w:val="clear" w:color="auto" w:fill="FFFFFF"/>
        </w:rPr>
        <w:t>the plan</w:t>
      </w:r>
      <w:r w:rsidR="003C0F67" w:rsidRPr="00F54875">
        <w:rPr>
          <w:rFonts w:ascii="Calibri Light" w:hAnsi="Calibri Light" w:cs="Calibri Light"/>
          <w:sz w:val="22"/>
        </w:rPr>
        <w:t xml:space="preserve">. Should include timelines and responsible individuals. </w:t>
      </w:r>
    </w:p>
    <w:p w:rsidR="00F54875" w:rsidRPr="00F54875" w:rsidRDefault="00F54875" w:rsidP="00C743E0">
      <w:pPr>
        <w:spacing w:after="240"/>
        <w:rPr>
          <w:rFonts w:ascii="Calibri Light" w:hAnsi="Calibri Light" w:cs="Calibri Light"/>
          <w:sz w:val="22"/>
        </w:rPr>
      </w:pPr>
      <w:r w:rsidRPr="00F54875">
        <w:rPr>
          <w:rFonts w:ascii="Calibri Light" w:hAnsi="Calibri Light" w:cs="Calibri Light"/>
          <w:b/>
          <w:sz w:val="22"/>
        </w:rPr>
        <w:t>Funding</w:t>
      </w:r>
      <w:r w:rsidRPr="00F54875">
        <w:rPr>
          <w:rFonts w:ascii="Calibri Light" w:hAnsi="Calibri Light" w:cs="Calibri Light"/>
          <w:sz w:val="22"/>
        </w:rPr>
        <w:t xml:space="preserve">: </w:t>
      </w:r>
      <w:r w:rsidR="0092000B">
        <w:rPr>
          <w:rFonts w:ascii="Calibri Light" w:hAnsi="Calibri Light" w:cs="Calibri Light"/>
          <w:sz w:val="22"/>
        </w:rPr>
        <w:t>L</w:t>
      </w:r>
      <w:r w:rsidRPr="00F54875">
        <w:rPr>
          <w:rFonts w:ascii="Calibri Light" w:hAnsi="Calibri Light" w:cs="Calibri Light"/>
          <w:sz w:val="22"/>
        </w:rPr>
        <w:t>ocal, state, or federal funds/grants used to support (or needed to support) the improvement initiative</w:t>
      </w:r>
      <w:r w:rsidR="00853195">
        <w:rPr>
          <w:rFonts w:ascii="Calibri Light" w:hAnsi="Calibri Light" w:cs="Calibri Light"/>
          <w:sz w:val="22"/>
        </w:rPr>
        <w:t>.</w:t>
      </w:r>
      <w:r w:rsidRPr="00F54875">
        <w:rPr>
          <w:rFonts w:ascii="Calibri Light" w:hAnsi="Calibri Light" w:cs="Calibri Light"/>
          <w:sz w:val="22"/>
        </w:rPr>
        <w:t xml:space="preserve"> </w:t>
      </w:r>
    </w:p>
    <w:p w:rsidR="00905B4B" w:rsidRPr="001A07AC" w:rsidRDefault="00F91916" w:rsidP="00881BF9">
      <w:pPr>
        <w:pStyle w:val="Heading2"/>
        <w:rPr>
          <w:rFonts w:ascii="Calibri Light" w:hAnsi="Calibri Light" w:cs="Calibri Light"/>
        </w:rPr>
      </w:pPr>
      <w:r w:rsidRPr="001A07AC">
        <w:rPr>
          <w:rFonts w:ascii="Calibri Light" w:hAnsi="Calibri Light" w:cs="Calibri Light"/>
        </w:rPr>
        <w:t xml:space="preserve">Requirements </w:t>
      </w:r>
      <w:r w:rsidR="00905B4B" w:rsidRPr="001A07AC">
        <w:rPr>
          <w:rFonts w:ascii="Calibri Light" w:hAnsi="Calibri Light" w:cs="Calibri Light"/>
        </w:rPr>
        <w:t>for Building an Improvement Plan</w:t>
      </w:r>
    </w:p>
    <w:p w:rsidR="00B158B1" w:rsidRPr="001A07AC" w:rsidRDefault="00B158B1" w:rsidP="00B158B1">
      <w:pPr>
        <w:pStyle w:val="ListParagraph"/>
        <w:numPr>
          <w:ilvl w:val="0"/>
          <w:numId w:val="4"/>
        </w:numPr>
        <w:spacing w:after="0"/>
        <w:rPr>
          <w:rFonts w:ascii="Calibri Light" w:hAnsi="Calibri Light" w:cs="Calibri Light"/>
          <w:sz w:val="24"/>
          <w:szCs w:val="24"/>
        </w:rPr>
      </w:pPr>
      <w:r w:rsidRPr="001A07AC">
        <w:rPr>
          <w:rFonts w:ascii="Calibri Light" w:hAnsi="Calibri Light" w:cs="Calibri Light"/>
          <w:sz w:val="24"/>
          <w:szCs w:val="24"/>
        </w:rPr>
        <w:t>There are six (6) required district goals: proficiency, separate academic indicator, achievement gap, graduation rate, growth, and transition readiness.</w:t>
      </w:r>
    </w:p>
    <w:p w:rsidR="00B158B1" w:rsidRPr="001A07AC" w:rsidRDefault="00B158B1" w:rsidP="00B158B1">
      <w:pPr>
        <w:pStyle w:val="ListParagraph"/>
        <w:numPr>
          <w:ilvl w:val="0"/>
          <w:numId w:val="4"/>
        </w:numPr>
        <w:spacing w:after="0"/>
        <w:rPr>
          <w:rFonts w:ascii="Calibri Light" w:hAnsi="Calibri Light" w:cs="Calibri Light"/>
          <w:sz w:val="24"/>
          <w:szCs w:val="24"/>
        </w:rPr>
      </w:pPr>
      <w:r>
        <w:rPr>
          <w:rFonts w:ascii="Calibri Light" w:hAnsi="Calibri Light" w:cs="Calibri Light"/>
          <w:sz w:val="24"/>
          <w:szCs w:val="24"/>
        </w:rPr>
        <w:t>The</w:t>
      </w:r>
      <w:r w:rsidRPr="001A07AC">
        <w:rPr>
          <w:rFonts w:ascii="Calibri Light" w:hAnsi="Calibri Light" w:cs="Calibri Light"/>
          <w:sz w:val="24"/>
          <w:szCs w:val="24"/>
        </w:rPr>
        <w:t xml:space="preserve"> required school goals</w:t>
      </w:r>
      <w:r>
        <w:rPr>
          <w:rFonts w:ascii="Calibri Light" w:hAnsi="Calibri Light" w:cs="Calibri Light"/>
          <w:sz w:val="24"/>
          <w:szCs w:val="24"/>
        </w:rPr>
        <w:t xml:space="preserve"> include the following</w:t>
      </w:r>
      <w:r w:rsidRPr="001A07AC">
        <w:rPr>
          <w:rFonts w:ascii="Calibri Light" w:hAnsi="Calibri Light" w:cs="Calibri Light"/>
          <w:sz w:val="24"/>
          <w:szCs w:val="24"/>
        </w:rPr>
        <w:t>:</w:t>
      </w:r>
    </w:p>
    <w:p w:rsidR="00B158B1" w:rsidRPr="001A07AC" w:rsidRDefault="00B158B1" w:rsidP="00B158B1">
      <w:pPr>
        <w:pStyle w:val="ListParagraph"/>
        <w:numPr>
          <w:ilvl w:val="1"/>
          <w:numId w:val="4"/>
        </w:numPr>
        <w:spacing w:after="0"/>
        <w:rPr>
          <w:rFonts w:ascii="Calibri Light" w:hAnsi="Calibri Light" w:cs="Calibri Light"/>
          <w:sz w:val="24"/>
          <w:szCs w:val="24"/>
        </w:rPr>
      </w:pPr>
      <w:r w:rsidRPr="001A07AC">
        <w:rPr>
          <w:rFonts w:ascii="Calibri Light" w:hAnsi="Calibri Light" w:cs="Calibri Light"/>
          <w:sz w:val="24"/>
          <w:szCs w:val="24"/>
        </w:rPr>
        <w:t>For elementary/middle school</w:t>
      </w:r>
      <w:r>
        <w:rPr>
          <w:rFonts w:ascii="Calibri Light" w:hAnsi="Calibri Light" w:cs="Calibri Light"/>
          <w:sz w:val="24"/>
          <w:szCs w:val="24"/>
        </w:rPr>
        <w:t>, these include</w:t>
      </w:r>
      <w:r w:rsidRPr="001A07AC">
        <w:rPr>
          <w:rFonts w:ascii="Calibri Light" w:hAnsi="Calibri Light" w:cs="Calibri Light"/>
          <w:sz w:val="24"/>
          <w:szCs w:val="24"/>
        </w:rPr>
        <w:t xml:space="preserve">: proficiency, separate academic indicator, </w:t>
      </w:r>
      <w:r>
        <w:rPr>
          <w:rFonts w:ascii="Calibri Light" w:hAnsi="Calibri Light" w:cs="Calibri Light"/>
          <w:sz w:val="24"/>
          <w:szCs w:val="24"/>
        </w:rPr>
        <w:t xml:space="preserve">achievement </w:t>
      </w:r>
      <w:r w:rsidRPr="001A07AC">
        <w:rPr>
          <w:rFonts w:ascii="Calibri Light" w:hAnsi="Calibri Light" w:cs="Calibri Light"/>
          <w:sz w:val="24"/>
          <w:szCs w:val="24"/>
        </w:rPr>
        <w:t xml:space="preserve">gap, </w:t>
      </w:r>
      <w:r>
        <w:rPr>
          <w:rFonts w:ascii="Calibri Light" w:hAnsi="Calibri Light" w:cs="Calibri Light"/>
          <w:sz w:val="24"/>
          <w:szCs w:val="24"/>
        </w:rPr>
        <w:t>and, growth.</w:t>
      </w:r>
    </w:p>
    <w:p w:rsidR="00881BF9" w:rsidRPr="00123271" w:rsidRDefault="00B158B1" w:rsidP="00B158B1">
      <w:pPr>
        <w:pStyle w:val="ListParagraph"/>
        <w:numPr>
          <w:ilvl w:val="1"/>
          <w:numId w:val="4"/>
        </w:numPr>
        <w:rPr>
          <w:rFonts w:ascii="Times New Roman" w:hAnsi="Times New Roman" w:cs="Times New Roman"/>
        </w:rPr>
      </w:pPr>
      <w:r w:rsidRPr="001A07AC">
        <w:rPr>
          <w:rFonts w:ascii="Calibri Light" w:hAnsi="Calibri Light" w:cs="Calibri Light"/>
          <w:sz w:val="24"/>
        </w:rPr>
        <w:t>For high school</w:t>
      </w:r>
      <w:r>
        <w:rPr>
          <w:rFonts w:ascii="Calibri Light" w:hAnsi="Calibri Light" w:cs="Calibri Light"/>
          <w:sz w:val="24"/>
        </w:rPr>
        <w:t>, these include</w:t>
      </w:r>
      <w:r w:rsidRPr="001A07AC">
        <w:rPr>
          <w:rFonts w:ascii="Calibri Light" w:hAnsi="Calibri Light" w:cs="Calibri Light"/>
          <w:sz w:val="24"/>
        </w:rPr>
        <w:t xml:space="preserve">: proficiency, separate academic indicator, </w:t>
      </w:r>
      <w:r>
        <w:rPr>
          <w:rFonts w:ascii="Calibri Light" w:hAnsi="Calibri Light" w:cs="Calibri Light"/>
          <w:sz w:val="24"/>
        </w:rPr>
        <w:t xml:space="preserve">achievement </w:t>
      </w:r>
      <w:r w:rsidRPr="001A07AC">
        <w:rPr>
          <w:rFonts w:ascii="Calibri Light" w:hAnsi="Calibri Light" w:cs="Calibri Light"/>
          <w:sz w:val="24"/>
        </w:rPr>
        <w:t>gap, graduation rate, and transition readiness</w:t>
      </w:r>
      <w:r>
        <w:rPr>
          <w:rFonts w:ascii="Calibri Light" w:hAnsi="Calibri Light" w:cs="Calibri Light"/>
          <w:sz w:val="24"/>
        </w:rPr>
        <w:t>.</w:t>
      </w:r>
      <w:r w:rsidR="00881BF9" w:rsidRPr="00123271">
        <w:rPr>
          <w:rFonts w:ascii="Times New Roman" w:hAnsi="Times New Roman" w:cs="Times New Roman"/>
        </w:rPr>
        <w:br w:type="page"/>
      </w:r>
    </w:p>
    <w:p w:rsidR="007A37AE" w:rsidRPr="00A6110B" w:rsidRDefault="007A37AE" w:rsidP="007A37AE">
      <w:pPr>
        <w:pStyle w:val="Heading2"/>
        <w:rPr>
          <w:rFonts w:ascii="Calibri Light" w:hAnsi="Calibri Light" w:cs="Calibri Light"/>
          <w:sz w:val="32"/>
        </w:rPr>
      </w:pPr>
      <w:r w:rsidRPr="00A6110B">
        <w:rPr>
          <w:rFonts w:ascii="Calibri Light" w:hAnsi="Calibri Light" w:cs="Calibri Light"/>
          <w:sz w:val="32"/>
        </w:rPr>
        <w:lastRenderedPageBreak/>
        <w:t>Explanations</w:t>
      </w:r>
      <w:r w:rsidR="00990413">
        <w:rPr>
          <w:rFonts w:ascii="Calibri Light" w:hAnsi="Calibri Light" w:cs="Calibri Light"/>
          <w:sz w:val="32"/>
        </w:rPr>
        <w:t>/Directions</w:t>
      </w:r>
    </w:p>
    <w:p w:rsidR="007A37AE" w:rsidRPr="00B13B56" w:rsidRDefault="007A37AE" w:rsidP="007A37AE">
      <w:pPr>
        <w:rPr>
          <w:rFonts w:ascii="Calibri Light" w:hAnsi="Calibri Light" w:cs="Calibri Light"/>
        </w:rPr>
      </w:pPr>
    </w:p>
    <w:tbl>
      <w:tblPr>
        <w:tblStyle w:val="TableGrid"/>
        <w:tblW w:w="18710" w:type="dxa"/>
        <w:tblLook w:val="04A0"/>
      </w:tblPr>
      <w:tblGrid>
        <w:gridCol w:w="3091"/>
        <w:gridCol w:w="3099"/>
        <w:gridCol w:w="3711"/>
        <w:gridCol w:w="2606"/>
        <w:gridCol w:w="3963"/>
        <w:gridCol w:w="2231"/>
        <w:gridCol w:w="9"/>
      </w:tblGrid>
      <w:tr w:rsidR="007A37AE" w:rsidRPr="003079A7" w:rsidTr="005703CE">
        <w:trPr>
          <w:gridAfter w:val="1"/>
          <w:wAfter w:w="9" w:type="dxa"/>
          <w:trHeight w:val="664"/>
          <w:tblHeader/>
        </w:trPr>
        <w:tc>
          <w:tcPr>
            <w:tcW w:w="18701" w:type="dxa"/>
            <w:gridSpan w:val="6"/>
            <w:tcBorders>
              <w:top w:val="single" w:sz="8" w:space="0" w:color="000000" w:themeColor="text1"/>
            </w:tcBorders>
          </w:tcPr>
          <w:p w:rsidR="007A37AE" w:rsidRPr="003079A7" w:rsidRDefault="009E1F6D" w:rsidP="00682F4A">
            <w:pPr>
              <w:rPr>
                <w:rFonts w:ascii="Calibri Light" w:hAnsi="Calibri Light" w:cs="Calibri Light"/>
                <w:sz w:val="32"/>
              </w:rPr>
            </w:pPr>
            <w:r w:rsidRPr="003079A7">
              <w:rPr>
                <w:rFonts w:ascii="Calibri Light" w:hAnsi="Calibri Light" w:cs="Calibri Light"/>
                <w:b/>
                <w:sz w:val="32"/>
              </w:rPr>
              <w:t>Goal</w:t>
            </w:r>
            <w:r w:rsidRPr="000B66A1">
              <w:rPr>
                <w:rFonts w:ascii="Calibri Light" w:hAnsi="Calibri Light" w:cs="Calibri Light"/>
                <w:color w:val="000000" w:themeColor="text1"/>
                <w:sz w:val="32"/>
              </w:rPr>
              <w:t>:</w:t>
            </w:r>
            <w:r w:rsidRPr="000B66A1">
              <w:rPr>
                <w:rFonts w:ascii="Calibri Light" w:hAnsi="Calibri Light" w:cs="Calibri Light"/>
                <w:color w:val="FF0000"/>
                <w:sz w:val="32"/>
              </w:rPr>
              <w:t xml:space="preserve"> </w:t>
            </w:r>
            <w:r w:rsidR="008C184A" w:rsidRPr="00F64BC9">
              <w:rPr>
                <w:rFonts w:ascii="Calibri Light" w:hAnsi="Calibri Light" w:cs="Calibri Light"/>
                <w:color w:val="C00000"/>
                <w:sz w:val="32"/>
              </w:rPr>
              <w:t xml:space="preserve">Include long-term three to five year targets based on the required school level goals. Elementary/middle schools must have goals for proficiency, separate academic indicator, </w:t>
            </w:r>
            <w:r w:rsidR="00682F4A" w:rsidRPr="00F64BC9">
              <w:rPr>
                <w:rFonts w:ascii="Calibri Light" w:hAnsi="Calibri Light" w:cs="Calibri Light"/>
                <w:color w:val="C00000"/>
                <w:sz w:val="32"/>
              </w:rPr>
              <w:t>achievement gap, and growth</w:t>
            </w:r>
            <w:r w:rsidR="008C184A" w:rsidRPr="00F64BC9">
              <w:rPr>
                <w:rFonts w:ascii="Calibri Light" w:hAnsi="Calibri Light" w:cs="Calibri Light"/>
                <w:color w:val="C00000"/>
                <w:sz w:val="32"/>
              </w:rPr>
              <w:t xml:space="preserve">. High schools must have goals for proficiency, separate academic indicator, </w:t>
            </w:r>
            <w:r w:rsidR="00E03957" w:rsidRPr="00F64BC9">
              <w:rPr>
                <w:rFonts w:ascii="Calibri Light" w:hAnsi="Calibri Light" w:cs="Calibri Light"/>
                <w:color w:val="C00000"/>
                <w:sz w:val="32"/>
              </w:rPr>
              <w:t xml:space="preserve">achievement </w:t>
            </w:r>
            <w:r w:rsidR="008C184A" w:rsidRPr="00F64BC9">
              <w:rPr>
                <w:rFonts w:ascii="Calibri Light" w:hAnsi="Calibri Light" w:cs="Calibri Light"/>
                <w:color w:val="C00000"/>
                <w:sz w:val="32"/>
              </w:rPr>
              <w:t>gap, graduation rate, and transition readiness. Long-term targets should be informed by The Needs Assessment for Schools.</w:t>
            </w:r>
          </w:p>
        </w:tc>
      </w:tr>
      <w:tr w:rsidR="007A37AE" w:rsidRPr="00B13B56" w:rsidTr="000B66A1">
        <w:trPr>
          <w:tblHeader/>
        </w:trPr>
        <w:tc>
          <w:tcPr>
            <w:tcW w:w="3118" w:type="dxa"/>
            <w:shd w:val="clear" w:color="auto" w:fill="BFBFBF" w:themeFill="background1" w:themeFillShade="BF"/>
            <w:vAlign w:val="center"/>
          </w:tcPr>
          <w:p w:rsidR="007A37AE" w:rsidRPr="003079A7" w:rsidRDefault="007A37AE" w:rsidP="000B66A1">
            <w:pPr>
              <w:tabs>
                <w:tab w:val="center" w:pos="1451"/>
                <w:tab w:val="right" w:pos="2902"/>
              </w:tabs>
              <w:jc w:val="center"/>
              <w:rPr>
                <w:rFonts w:ascii="Calibri Light" w:hAnsi="Calibri Light" w:cs="Calibri Light"/>
                <w:b/>
                <w:sz w:val="32"/>
              </w:rPr>
            </w:pPr>
            <w:r w:rsidRPr="003079A7">
              <w:rPr>
                <w:rFonts w:ascii="Calibri Light" w:hAnsi="Calibri Light" w:cs="Calibri Light"/>
                <w:b/>
                <w:sz w:val="32"/>
              </w:rPr>
              <w:t>Objective</w:t>
            </w:r>
          </w:p>
        </w:tc>
        <w:tc>
          <w:tcPr>
            <w:tcW w:w="3118" w:type="dxa"/>
            <w:shd w:val="clear" w:color="auto" w:fill="BFBFBF" w:themeFill="background1" w:themeFillShade="BF"/>
            <w:vAlign w:val="center"/>
          </w:tcPr>
          <w:p w:rsidR="007A37AE" w:rsidRPr="003079A7" w:rsidRDefault="007A37AE" w:rsidP="000B66A1">
            <w:pPr>
              <w:jc w:val="center"/>
              <w:rPr>
                <w:rFonts w:ascii="Calibri Light" w:hAnsi="Calibri Light" w:cs="Calibri Light"/>
                <w:b/>
                <w:sz w:val="32"/>
              </w:rPr>
            </w:pPr>
            <w:r w:rsidRPr="003079A7">
              <w:rPr>
                <w:rFonts w:ascii="Calibri Light" w:hAnsi="Calibri Light" w:cs="Calibri Light"/>
                <w:b/>
                <w:sz w:val="32"/>
              </w:rPr>
              <w:t>Strategy</w:t>
            </w:r>
          </w:p>
        </w:tc>
        <w:tc>
          <w:tcPr>
            <w:tcW w:w="3749" w:type="dxa"/>
            <w:shd w:val="clear" w:color="auto" w:fill="BFBFBF" w:themeFill="background1" w:themeFillShade="BF"/>
            <w:vAlign w:val="center"/>
          </w:tcPr>
          <w:p w:rsidR="007A37AE" w:rsidRPr="003079A7" w:rsidRDefault="007A37AE" w:rsidP="000B66A1">
            <w:pPr>
              <w:jc w:val="center"/>
              <w:rPr>
                <w:rFonts w:ascii="Calibri Light" w:hAnsi="Calibri Light" w:cs="Calibri Light"/>
                <w:b/>
                <w:sz w:val="32"/>
              </w:rPr>
            </w:pPr>
            <w:r w:rsidRPr="003079A7">
              <w:rPr>
                <w:rFonts w:ascii="Calibri Light" w:hAnsi="Calibri Light" w:cs="Calibri Light"/>
                <w:b/>
                <w:sz w:val="32"/>
              </w:rPr>
              <w:t>Activities</w:t>
            </w:r>
          </w:p>
        </w:tc>
        <w:tc>
          <w:tcPr>
            <w:tcW w:w="2487" w:type="dxa"/>
            <w:shd w:val="clear" w:color="auto" w:fill="BFBFBF" w:themeFill="background1" w:themeFillShade="BF"/>
            <w:vAlign w:val="center"/>
          </w:tcPr>
          <w:p w:rsidR="007A37AE" w:rsidRPr="003079A7" w:rsidRDefault="007A37AE" w:rsidP="000B66A1">
            <w:pPr>
              <w:jc w:val="center"/>
              <w:rPr>
                <w:rFonts w:ascii="Calibri Light" w:hAnsi="Calibri Light" w:cs="Calibri Light"/>
                <w:b/>
                <w:sz w:val="32"/>
              </w:rPr>
            </w:pPr>
            <w:r w:rsidRPr="003079A7">
              <w:rPr>
                <w:rFonts w:ascii="Calibri Light" w:hAnsi="Calibri Light" w:cs="Calibri Light"/>
                <w:b/>
                <w:sz w:val="32"/>
              </w:rPr>
              <w:t>Measure of Success</w:t>
            </w:r>
          </w:p>
        </w:tc>
        <w:tc>
          <w:tcPr>
            <w:tcW w:w="3993" w:type="dxa"/>
            <w:shd w:val="clear" w:color="auto" w:fill="BFBFBF" w:themeFill="background1" w:themeFillShade="BF"/>
            <w:vAlign w:val="center"/>
          </w:tcPr>
          <w:p w:rsidR="007A37AE" w:rsidRPr="003079A7" w:rsidRDefault="007A37AE" w:rsidP="000B66A1">
            <w:pPr>
              <w:jc w:val="center"/>
              <w:rPr>
                <w:rFonts w:ascii="Calibri Light" w:hAnsi="Calibri Light" w:cs="Calibri Light"/>
                <w:b/>
                <w:sz w:val="32"/>
              </w:rPr>
            </w:pPr>
            <w:r w:rsidRPr="003079A7">
              <w:rPr>
                <w:rFonts w:ascii="Calibri Light" w:hAnsi="Calibri Light" w:cs="Calibri Light"/>
                <w:b/>
                <w:sz w:val="32"/>
              </w:rPr>
              <w:t>Progress Monitoring</w:t>
            </w:r>
          </w:p>
        </w:tc>
        <w:tc>
          <w:tcPr>
            <w:tcW w:w="2245" w:type="dxa"/>
            <w:gridSpan w:val="2"/>
            <w:shd w:val="clear" w:color="auto" w:fill="BFBFBF" w:themeFill="background1" w:themeFillShade="BF"/>
            <w:vAlign w:val="center"/>
          </w:tcPr>
          <w:p w:rsidR="007A37AE" w:rsidRPr="003079A7" w:rsidRDefault="007A37AE" w:rsidP="000B66A1">
            <w:pPr>
              <w:jc w:val="center"/>
              <w:rPr>
                <w:rFonts w:ascii="Calibri Light" w:hAnsi="Calibri Light" w:cs="Calibri Light"/>
                <w:b/>
                <w:sz w:val="32"/>
              </w:rPr>
            </w:pPr>
            <w:r w:rsidRPr="003079A7">
              <w:rPr>
                <w:rFonts w:ascii="Calibri Light" w:hAnsi="Calibri Light" w:cs="Calibri Light"/>
                <w:b/>
                <w:sz w:val="32"/>
              </w:rPr>
              <w:t>Funding</w:t>
            </w:r>
          </w:p>
        </w:tc>
      </w:tr>
      <w:tr w:rsidR="0037171D" w:rsidRPr="00B13B56" w:rsidTr="005703CE">
        <w:trPr>
          <w:trHeight w:val="4102"/>
        </w:trPr>
        <w:tc>
          <w:tcPr>
            <w:tcW w:w="3118" w:type="dxa"/>
            <w:vAlign w:val="center"/>
          </w:tcPr>
          <w:p w:rsidR="0037171D" w:rsidRPr="00F64BC9" w:rsidRDefault="007E346A" w:rsidP="005714CB">
            <w:pPr>
              <w:spacing w:after="240"/>
              <w:rPr>
                <w:rFonts w:ascii="Calibri Light" w:hAnsi="Calibri Light" w:cs="Calibri Light"/>
                <w:color w:val="C00000"/>
                <w:sz w:val="32"/>
              </w:rPr>
            </w:pPr>
            <w:r w:rsidRPr="00F64BC9">
              <w:rPr>
                <w:rFonts w:ascii="Calibri Light" w:hAnsi="Calibri Light" w:cs="Calibri Light"/>
                <w:color w:val="C00000"/>
                <w:sz w:val="32"/>
              </w:rPr>
              <w:t>Include s</w:t>
            </w:r>
            <w:r w:rsidR="0037171D" w:rsidRPr="00F64BC9">
              <w:rPr>
                <w:rFonts w:ascii="Calibri Light" w:hAnsi="Calibri Light" w:cs="Calibri Light"/>
                <w:color w:val="C00000"/>
                <w:sz w:val="32"/>
              </w:rPr>
              <w:t>hort-term target</w:t>
            </w:r>
            <w:r w:rsidRPr="00F64BC9">
              <w:rPr>
                <w:rFonts w:ascii="Calibri Light" w:hAnsi="Calibri Light" w:cs="Calibri Light"/>
                <w:color w:val="C00000"/>
                <w:sz w:val="32"/>
              </w:rPr>
              <w:t>s</w:t>
            </w:r>
            <w:r w:rsidR="0037171D" w:rsidRPr="00F64BC9">
              <w:rPr>
                <w:rFonts w:ascii="Calibri Light" w:hAnsi="Calibri Light" w:cs="Calibri Light"/>
                <w:color w:val="C00000"/>
                <w:sz w:val="32"/>
              </w:rPr>
              <w:t xml:space="preserve"> to be attained by the end of the current academic year. There can be multiple objectives for each goal. </w:t>
            </w:r>
          </w:p>
          <w:p w:rsidR="0037171D" w:rsidRPr="00F64BC9" w:rsidRDefault="0037171D" w:rsidP="005714CB">
            <w:pPr>
              <w:rPr>
                <w:rFonts w:ascii="Calibri Light" w:hAnsi="Calibri Light" w:cs="Calibri Light"/>
                <w:color w:val="C00000"/>
                <w:sz w:val="32"/>
              </w:rPr>
            </w:pPr>
          </w:p>
        </w:tc>
        <w:tc>
          <w:tcPr>
            <w:tcW w:w="3118" w:type="dxa"/>
          </w:tcPr>
          <w:p w:rsidR="0037171D" w:rsidRPr="00F64BC9" w:rsidRDefault="0037171D" w:rsidP="00CC1CFC">
            <w:pPr>
              <w:rPr>
                <w:rFonts w:ascii="Calibri Light" w:hAnsi="Calibri Light" w:cs="Calibri Light"/>
                <w:color w:val="C00000"/>
                <w:sz w:val="32"/>
              </w:rPr>
            </w:pPr>
            <w:r w:rsidRPr="00F64BC9">
              <w:rPr>
                <w:rFonts w:ascii="Calibri Light" w:hAnsi="Calibri Light" w:cs="Calibri Light"/>
                <w:color w:val="C00000"/>
                <w:sz w:val="32"/>
              </w:rPr>
              <w:t xml:space="preserve">An approach to systematically address the process, practice, or condition that the </w:t>
            </w:r>
            <w:r w:rsidR="00CC1CFC" w:rsidRPr="00F64BC9">
              <w:rPr>
                <w:rFonts w:ascii="Calibri Light" w:hAnsi="Calibri Light" w:cs="Calibri Light"/>
                <w:color w:val="C00000"/>
                <w:sz w:val="32"/>
              </w:rPr>
              <w:t xml:space="preserve">school </w:t>
            </w:r>
            <w:r w:rsidRPr="00F64BC9">
              <w:rPr>
                <w:rFonts w:ascii="Calibri Light" w:hAnsi="Calibri Light" w:cs="Calibri Light"/>
                <w:color w:val="C00000"/>
                <w:sz w:val="32"/>
              </w:rPr>
              <w:t xml:space="preserve">will focus its efforts upon in order to reach its goals or objectives. There can be multiple strategies for each objective.  </w:t>
            </w:r>
            <w:r w:rsidRPr="00F64BC9">
              <w:rPr>
                <w:rFonts w:ascii="Calibri Light" w:hAnsi="Calibri Light" w:cs="Calibri Light"/>
                <w:color w:val="C00000"/>
                <w:sz w:val="32"/>
                <w:szCs w:val="22"/>
              </w:rPr>
              <w:t xml:space="preserve">The strategy can be based upon Kentucky’s six (6) Key Core Work Processes listed </w:t>
            </w:r>
            <w:r w:rsidR="000F4F4A" w:rsidRPr="00F64BC9">
              <w:rPr>
                <w:rFonts w:ascii="Calibri Light" w:hAnsi="Calibri Light" w:cs="Calibri Light"/>
                <w:color w:val="C00000"/>
                <w:sz w:val="32"/>
                <w:szCs w:val="22"/>
              </w:rPr>
              <w:t>above</w:t>
            </w:r>
            <w:r w:rsidRPr="00F64BC9">
              <w:rPr>
                <w:rFonts w:ascii="Calibri Light" w:hAnsi="Calibri Light" w:cs="Calibri Light"/>
                <w:color w:val="C00000"/>
                <w:sz w:val="32"/>
                <w:szCs w:val="22"/>
              </w:rPr>
              <w:t xml:space="preserve"> or another established improvement approach (i.e.</w:t>
            </w:r>
            <w:r w:rsidRPr="00F64BC9">
              <w:rPr>
                <w:rFonts w:ascii="Calibri Light" w:hAnsi="Calibri Light" w:cs="Calibri Light"/>
                <w:i/>
                <w:color w:val="C00000"/>
                <w:sz w:val="32"/>
                <w:szCs w:val="22"/>
              </w:rPr>
              <w:t xml:space="preserve"> Six Sigma, Shipley, Baldridge, etc.).</w:t>
            </w:r>
          </w:p>
        </w:tc>
        <w:tc>
          <w:tcPr>
            <w:tcW w:w="3749" w:type="dxa"/>
            <w:vAlign w:val="center"/>
          </w:tcPr>
          <w:p w:rsidR="0037171D" w:rsidRPr="00F64BC9" w:rsidRDefault="007E346A" w:rsidP="007E346A">
            <w:pPr>
              <w:rPr>
                <w:rFonts w:ascii="Calibri Light" w:hAnsi="Calibri Light" w:cs="Calibri Light"/>
                <w:color w:val="C00000"/>
                <w:sz w:val="32"/>
              </w:rPr>
            </w:pPr>
            <w:r w:rsidRPr="00F64BC9">
              <w:rPr>
                <w:rFonts w:ascii="Calibri Light" w:hAnsi="Calibri Light" w:cs="Calibri Light"/>
                <w:color w:val="C00000"/>
                <w:sz w:val="32"/>
              </w:rPr>
              <w:t>Include a</w:t>
            </w:r>
            <w:r w:rsidR="0037171D" w:rsidRPr="00F64BC9">
              <w:rPr>
                <w:rFonts w:ascii="Calibri Light" w:hAnsi="Calibri Light" w:cs="Calibri Light"/>
                <w:color w:val="C00000"/>
                <w:sz w:val="32"/>
              </w:rPr>
              <w:t>ctionable steps used to deploy the chosen strategy. There can be multiple activities for each strategy.</w:t>
            </w:r>
          </w:p>
        </w:tc>
        <w:tc>
          <w:tcPr>
            <w:tcW w:w="2487" w:type="dxa"/>
            <w:vAlign w:val="center"/>
          </w:tcPr>
          <w:p w:rsidR="0037171D" w:rsidRPr="00F64BC9" w:rsidRDefault="007E346A" w:rsidP="007E346A">
            <w:pPr>
              <w:spacing w:after="240"/>
              <w:rPr>
                <w:rFonts w:ascii="Calibri Light" w:hAnsi="Calibri Light" w:cs="Calibri Light"/>
                <w:color w:val="C00000"/>
                <w:sz w:val="32"/>
              </w:rPr>
            </w:pPr>
            <w:r w:rsidRPr="00F64BC9">
              <w:rPr>
                <w:rFonts w:ascii="Calibri Light" w:hAnsi="Calibri Light" w:cs="Calibri Light"/>
                <w:color w:val="C00000"/>
                <w:sz w:val="32"/>
                <w:shd w:val="clear" w:color="auto" w:fill="FFFFFF"/>
              </w:rPr>
              <w:t>List the c</w:t>
            </w:r>
            <w:r w:rsidR="0037171D" w:rsidRPr="00F64BC9">
              <w:rPr>
                <w:rFonts w:ascii="Calibri Light" w:hAnsi="Calibri Light" w:cs="Calibri Light"/>
                <w:color w:val="C00000"/>
                <w:sz w:val="32"/>
                <w:shd w:val="clear" w:color="auto" w:fill="FFFFFF"/>
              </w:rPr>
              <w:t>riteria that shows the impact of the work. The </w:t>
            </w:r>
            <w:r w:rsidR="0037171D" w:rsidRPr="00F64BC9">
              <w:rPr>
                <w:rFonts w:ascii="Calibri Light" w:hAnsi="Calibri Light" w:cs="Calibri Light"/>
                <w:b/>
                <w:bCs/>
                <w:color w:val="C00000"/>
                <w:sz w:val="32"/>
                <w:shd w:val="clear" w:color="auto" w:fill="FFFFFF"/>
              </w:rPr>
              <w:t>measures</w:t>
            </w:r>
            <w:r w:rsidR="0037171D" w:rsidRPr="00F64BC9">
              <w:rPr>
                <w:rFonts w:ascii="Calibri Light" w:hAnsi="Calibri Light" w:cs="Calibri Light"/>
                <w:color w:val="C00000"/>
                <w:sz w:val="32"/>
                <w:shd w:val="clear" w:color="auto" w:fill="FFFFFF"/>
              </w:rPr>
              <w:t> may be quantitative or qualitative, but are observable in some way.</w:t>
            </w:r>
          </w:p>
        </w:tc>
        <w:tc>
          <w:tcPr>
            <w:tcW w:w="3993" w:type="dxa"/>
            <w:vAlign w:val="center"/>
          </w:tcPr>
          <w:p w:rsidR="0037171D" w:rsidRPr="00F64BC9" w:rsidRDefault="007E346A" w:rsidP="007E346A">
            <w:pPr>
              <w:rPr>
                <w:rFonts w:ascii="Calibri Light" w:hAnsi="Calibri Light" w:cs="Calibri Light"/>
                <w:color w:val="C00000"/>
                <w:sz w:val="32"/>
              </w:rPr>
            </w:pPr>
            <w:r w:rsidRPr="00F64BC9">
              <w:rPr>
                <w:rFonts w:ascii="Calibri Light" w:hAnsi="Calibri Light" w:cs="Calibri Light"/>
                <w:color w:val="C00000"/>
                <w:sz w:val="32"/>
                <w:shd w:val="clear" w:color="auto" w:fill="FFFFFF"/>
              </w:rPr>
              <w:t>Discuss the p</w:t>
            </w:r>
            <w:r w:rsidR="0037171D" w:rsidRPr="00F64BC9">
              <w:rPr>
                <w:rFonts w:ascii="Calibri Light" w:hAnsi="Calibri Light" w:cs="Calibri Light"/>
                <w:color w:val="C00000"/>
                <w:sz w:val="32"/>
                <w:shd w:val="clear" w:color="auto" w:fill="FFFFFF"/>
              </w:rPr>
              <w:t>rocess used to assess the implementation of the plan, the rate of improvement, and the effectiveness of the plan</w:t>
            </w:r>
            <w:r w:rsidR="0037171D" w:rsidRPr="00F64BC9">
              <w:rPr>
                <w:rFonts w:ascii="Calibri Light" w:hAnsi="Calibri Light" w:cs="Calibri Light"/>
                <w:color w:val="C00000"/>
                <w:sz w:val="32"/>
              </w:rPr>
              <w:t>. Should include timelines and responsible individuals.</w:t>
            </w:r>
            <w:r w:rsidR="00CD6F22" w:rsidRPr="00F64BC9">
              <w:rPr>
                <w:rFonts w:ascii="Calibri Light" w:hAnsi="Calibri Light" w:cs="Calibri Light"/>
                <w:color w:val="C00000"/>
                <w:sz w:val="32"/>
              </w:rPr>
              <w:t xml:space="preserve"> </w:t>
            </w:r>
            <w:r w:rsidR="0037367C" w:rsidRPr="00F64BC9">
              <w:rPr>
                <w:rFonts w:ascii="Calibri Light" w:hAnsi="Calibri Light" w:cs="Calibri Light"/>
                <w:color w:val="C00000"/>
                <w:sz w:val="32"/>
              </w:rPr>
              <w:t>Progress monitoring ensures that plans are being revisited and an opportunity to determine whether the plan is working.</w:t>
            </w:r>
          </w:p>
        </w:tc>
        <w:tc>
          <w:tcPr>
            <w:tcW w:w="2245" w:type="dxa"/>
            <w:gridSpan w:val="2"/>
            <w:vAlign w:val="center"/>
          </w:tcPr>
          <w:p w:rsidR="00465455" w:rsidRPr="00F64BC9" w:rsidRDefault="00465455" w:rsidP="00465455">
            <w:pPr>
              <w:rPr>
                <w:rFonts w:ascii="Calibri Light" w:hAnsi="Calibri Light" w:cs="Calibri Light"/>
                <w:color w:val="C00000"/>
                <w:sz w:val="32"/>
              </w:rPr>
            </w:pPr>
            <w:r w:rsidRPr="00F64BC9">
              <w:rPr>
                <w:rFonts w:ascii="Calibri Light" w:hAnsi="Calibri Light" w:cs="Calibri Light"/>
                <w:color w:val="C00000"/>
                <w:sz w:val="32"/>
              </w:rPr>
              <w:t xml:space="preserve">List the funding </w:t>
            </w:r>
            <w:r w:rsidR="001D1EBF" w:rsidRPr="00F64BC9">
              <w:rPr>
                <w:rFonts w:ascii="Calibri Light" w:hAnsi="Calibri Light" w:cs="Calibri Light"/>
                <w:color w:val="C00000"/>
                <w:sz w:val="32"/>
              </w:rPr>
              <w:t>source</w:t>
            </w:r>
            <w:r w:rsidRPr="00F64BC9">
              <w:rPr>
                <w:rFonts w:ascii="Calibri Light" w:hAnsi="Calibri Light" w:cs="Calibri Light"/>
                <w:color w:val="C00000"/>
                <w:sz w:val="32"/>
              </w:rPr>
              <w:t xml:space="preserve">(s) used to support </w:t>
            </w:r>
            <w:r w:rsidR="001E6A5C" w:rsidRPr="00F64BC9">
              <w:rPr>
                <w:rFonts w:ascii="Calibri Light" w:hAnsi="Calibri Light" w:cs="Calibri Light"/>
                <w:color w:val="C00000"/>
                <w:sz w:val="32"/>
              </w:rPr>
              <w:t xml:space="preserve">(or needed to support) </w:t>
            </w:r>
            <w:r w:rsidRPr="00F64BC9">
              <w:rPr>
                <w:rFonts w:ascii="Calibri Light" w:hAnsi="Calibri Light" w:cs="Calibri Light"/>
                <w:color w:val="C00000"/>
                <w:sz w:val="32"/>
              </w:rPr>
              <w:t xml:space="preserve">the improvement initiative. </w:t>
            </w:r>
          </w:p>
          <w:p w:rsidR="0037171D" w:rsidRPr="00F64BC9" w:rsidRDefault="0037171D" w:rsidP="0037171D">
            <w:pPr>
              <w:rPr>
                <w:rFonts w:ascii="Calibri Light" w:hAnsi="Calibri Light" w:cs="Calibri Light"/>
                <w:color w:val="C00000"/>
                <w:sz w:val="32"/>
              </w:rPr>
            </w:pPr>
          </w:p>
        </w:tc>
      </w:tr>
    </w:tbl>
    <w:p w:rsidR="00C14366" w:rsidRPr="00B13B56" w:rsidRDefault="00C14366" w:rsidP="00881BF9">
      <w:pPr>
        <w:pStyle w:val="Heading2"/>
        <w:rPr>
          <w:rFonts w:ascii="Calibri Light" w:hAnsi="Calibri Light" w:cs="Calibri Light"/>
        </w:rPr>
      </w:pPr>
      <w:r w:rsidRPr="00B13B56">
        <w:rPr>
          <w:rFonts w:ascii="Calibri Light" w:hAnsi="Calibri Light" w:cs="Calibri Light"/>
        </w:rPr>
        <w:lastRenderedPageBreak/>
        <w:t xml:space="preserve">1: </w:t>
      </w:r>
      <w:r w:rsidR="00C12030" w:rsidRPr="00B13B56">
        <w:rPr>
          <w:rFonts w:ascii="Calibri Light" w:hAnsi="Calibri Light" w:cs="Calibri Light"/>
        </w:rPr>
        <w:t>Proficiency</w:t>
      </w:r>
      <w:r w:rsidR="00881BF9" w:rsidRPr="00B13B56">
        <w:rPr>
          <w:rFonts w:ascii="Calibri Light" w:hAnsi="Calibri Light" w:cs="Calibri Light"/>
        </w:rPr>
        <w:t xml:space="preserve"> Goal</w:t>
      </w:r>
    </w:p>
    <w:p w:rsidR="00480AF4" w:rsidRPr="00B13B56" w:rsidRDefault="00480AF4" w:rsidP="00480AF4">
      <w:pPr>
        <w:rPr>
          <w:rFonts w:ascii="Calibri Light" w:hAnsi="Calibri Light" w:cs="Calibri Light"/>
        </w:rPr>
      </w:pPr>
    </w:p>
    <w:tbl>
      <w:tblPr>
        <w:tblStyle w:val="TableGrid"/>
        <w:tblW w:w="18710" w:type="dxa"/>
        <w:tblLook w:val="04A0"/>
      </w:tblPr>
      <w:tblGrid>
        <w:gridCol w:w="3118"/>
        <w:gridCol w:w="3118"/>
        <w:gridCol w:w="3749"/>
        <w:gridCol w:w="2487"/>
        <w:gridCol w:w="3993"/>
        <w:gridCol w:w="2236"/>
        <w:gridCol w:w="9"/>
      </w:tblGrid>
      <w:tr w:rsidR="00C14366" w:rsidRPr="00B13B56" w:rsidTr="00225EE6">
        <w:trPr>
          <w:gridAfter w:val="1"/>
          <w:wAfter w:w="9" w:type="dxa"/>
          <w:trHeight w:val="664"/>
          <w:tblHeader/>
        </w:trPr>
        <w:tc>
          <w:tcPr>
            <w:tcW w:w="18701" w:type="dxa"/>
            <w:gridSpan w:val="6"/>
            <w:tcBorders>
              <w:top w:val="single" w:sz="8" w:space="0" w:color="000000" w:themeColor="text1"/>
            </w:tcBorders>
          </w:tcPr>
          <w:p w:rsidR="00840105" w:rsidRDefault="00C14366" w:rsidP="00840105">
            <w:pPr>
              <w:rPr>
                <w:rFonts w:ascii="Times New Roman" w:hAnsi="Times New Roman" w:cs="Times New Roman"/>
              </w:rPr>
            </w:pPr>
            <w:r w:rsidRPr="00B13B56">
              <w:rPr>
                <w:rFonts w:ascii="Calibri Light" w:hAnsi="Calibri Light" w:cs="Calibri Light"/>
              </w:rPr>
              <w:t>Goal 1</w:t>
            </w:r>
            <w:r w:rsidR="0051749A" w:rsidRPr="00B13B56">
              <w:rPr>
                <w:rFonts w:ascii="Calibri Light" w:hAnsi="Calibri Light" w:cs="Calibri Light"/>
              </w:rPr>
              <w:t xml:space="preserve"> (</w:t>
            </w:r>
            <w:r w:rsidR="007701EF" w:rsidRPr="00B13B56">
              <w:rPr>
                <w:rFonts w:ascii="Calibri Light" w:hAnsi="Calibri Light" w:cs="Calibri Light"/>
              </w:rPr>
              <w:t>State your proficiency goal</w:t>
            </w:r>
            <w:r w:rsidR="00427201" w:rsidRPr="00B13B56">
              <w:rPr>
                <w:rFonts w:ascii="Calibri Light" w:hAnsi="Calibri Light" w:cs="Calibri Light"/>
              </w:rPr>
              <w:t>.</w:t>
            </w:r>
            <w:r w:rsidR="0051749A" w:rsidRPr="00B13B56">
              <w:rPr>
                <w:rFonts w:ascii="Calibri Light" w:hAnsi="Calibri Light" w:cs="Calibri Light"/>
              </w:rPr>
              <w:t>):</w:t>
            </w:r>
            <w:r w:rsidR="00840105">
              <w:rPr>
                <w:rFonts w:ascii="Calibri Light" w:hAnsi="Calibri Light" w:cs="Calibri Light"/>
              </w:rPr>
              <w:t xml:space="preserve">  </w:t>
            </w:r>
            <w:r w:rsidR="00840105">
              <w:rPr>
                <w:rFonts w:ascii="Times New Roman" w:hAnsi="Times New Roman" w:cs="Times New Roman"/>
              </w:rPr>
              <w:t xml:space="preserve">All students at Lone Jack School Center will increase the averaged combined reading and math KPREP scores for elementary school students from 50.3% in 2018-19 to 64% in 2021-22 and for middle school students from 83.9% in 2018-19 to 90% in 2021-2022.  </w:t>
            </w:r>
          </w:p>
          <w:p w:rsidR="00C14366" w:rsidRPr="00B13B56" w:rsidRDefault="00C14366" w:rsidP="0051749A">
            <w:pPr>
              <w:rPr>
                <w:rFonts w:ascii="Calibri Light" w:hAnsi="Calibri Light" w:cs="Calibri Light"/>
              </w:rPr>
            </w:pPr>
          </w:p>
        </w:tc>
      </w:tr>
      <w:tr w:rsidR="009C4A29" w:rsidRPr="00B13B56" w:rsidTr="00225EE6">
        <w:trPr>
          <w:tblHeader/>
        </w:trPr>
        <w:tc>
          <w:tcPr>
            <w:tcW w:w="3118" w:type="dxa"/>
            <w:shd w:val="clear" w:color="auto" w:fill="BFBFBF" w:themeFill="background1" w:themeFillShade="BF"/>
          </w:tcPr>
          <w:p w:rsidR="009C4A29" w:rsidRPr="00B13B56" w:rsidRDefault="007E7D39" w:rsidP="007E7D39">
            <w:pPr>
              <w:tabs>
                <w:tab w:val="center" w:pos="1451"/>
                <w:tab w:val="right" w:pos="2902"/>
              </w:tabs>
              <w:rPr>
                <w:rFonts w:ascii="Calibri Light" w:hAnsi="Calibri Light" w:cs="Calibri Light"/>
                <w:b/>
              </w:rPr>
            </w:pPr>
            <w:r w:rsidRPr="00B13B56">
              <w:rPr>
                <w:rFonts w:ascii="Calibri Light" w:hAnsi="Calibri Light" w:cs="Calibri Light"/>
                <w:b/>
              </w:rPr>
              <w:tab/>
            </w:r>
            <w:r w:rsidR="009C4A29" w:rsidRPr="00B13B56">
              <w:rPr>
                <w:rFonts w:ascii="Calibri Light" w:hAnsi="Calibri Light" w:cs="Calibri Light"/>
                <w:b/>
              </w:rPr>
              <w:t>Objective</w:t>
            </w:r>
            <w:r w:rsidRPr="00B13B56">
              <w:rPr>
                <w:rFonts w:ascii="Calibri Light" w:hAnsi="Calibri Light" w:cs="Calibri Light"/>
                <w:b/>
              </w:rPr>
              <w:tab/>
            </w:r>
          </w:p>
        </w:tc>
        <w:tc>
          <w:tcPr>
            <w:tcW w:w="3118" w:type="dxa"/>
            <w:shd w:val="clear" w:color="auto" w:fill="BFBFBF" w:themeFill="background1" w:themeFillShade="BF"/>
          </w:tcPr>
          <w:p w:rsidR="009C4A29" w:rsidRPr="00B13B56" w:rsidRDefault="009C4A29" w:rsidP="00EA37FC">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rsidR="009C4A29" w:rsidRPr="00B13B56" w:rsidRDefault="009E13FE" w:rsidP="00691030">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rsidR="009C4A29" w:rsidRPr="00B13B56" w:rsidRDefault="009C4A29" w:rsidP="00EA37FC">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rsidR="009C4A29" w:rsidRPr="00B13B56" w:rsidRDefault="009C4A29" w:rsidP="009053A6">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rsidR="009C4A29" w:rsidRPr="00B13B56" w:rsidRDefault="009C4A29" w:rsidP="00EA37FC">
            <w:pPr>
              <w:jc w:val="center"/>
              <w:rPr>
                <w:rFonts w:ascii="Calibri Light" w:hAnsi="Calibri Light" w:cs="Calibri Light"/>
                <w:b/>
              </w:rPr>
            </w:pPr>
            <w:r w:rsidRPr="00B13B56">
              <w:rPr>
                <w:rFonts w:ascii="Calibri Light" w:hAnsi="Calibri Light" w:cs="Calibri Light"/>
                <w:b/>
              </w:rPr>
              <w:t>Funding</w:t>
            </w:r>
          </w:p>
        </w:tc>
      </w:tr>
      <w:tr w:rsidR="00D229FC" w:rsidRPr="00B13B56" w:rsidTr="00225EE6">
        <w:tc>
          <w:tcPr>
            <w:tcW w:w="3118" w:type="dxa"/>
            <w:vMerge w:val="restart"/>
          </w:tcPr>
          <w:p w:rsidR="00D229FC" w:rsidRDefault="00D229FC" w:rsidP="009C4A29">
            <w:pPr>
              <w:rPr>
                <w:rFonts w:ascii="Calibri Light" w:hAnsi="Calibri Light" w:cs="Calibri Light"/>
              </w:rPr>
            </w:pPr>
            <w:r w:rsidRPr="00B13B56">
              <w:rPr>
                <w:rFonts w:ascii="Calibri Light" w:hAnsi="Calibri Light" w:cs="Calibri Light"/>
              </w:rPr>
              <w:t>Objective 1</w:t>
            </w:r>
          </w:p>
          <w:p w:rsidR="00840105" w:rsidRPr="00B13B56" w:rsidRDefault="00840105" w:rsidP="009C4A29">
            <w:pPr>
              <w:rPr>
                <w:rFonts w:ascii="Calibri Light" w:hAnsi="Calibri Light" w:cs="Calibri Light"/>
              </w:rPr>
            </w:pPr>
            <w:r>
              <w:rPr>
                <w:rFonts w:ascii="Times New Roman" w:hAnsi="Times New Roman" w:cs="Times New Roman"/>
              </w:rPr>
              <w:t>Objective 1</w:t>
            </w:r>
            <w:r>
              <w:rPr>
                <w:rFonts w:ascii="Times New Roman" w:hAnsi="Times New Roman" w:cs="Times New Roman"/>
                <w:sz w:val="22"/>
                <w:szCs w:val="22"/>
              </w:rPr>
              <w:t xml:space="preserve">:  All students at Lone Jack School Center will collaborate to increase the averaged combined reading and math KPREP scores for elementary school students from 50.3% in 2018-19 to 57.2% in 2019-20 and for the middle school students from 83.9% in 2018-19 to 87% in 2019-20.   </w:t>
            </w:r>
          </w:p>
        </w:tc>
        <w:tc>
          <w:tcPr>
            <w:tcW w:w="3118" w:type="dxa"/>
            <w:vMerge w:val="restart"/>
          </w:tcPr>
          <w:p w:rsidR="00D229FC" w:rsidRPr="00B13B56" w:rsidRDefault="00840105" w:rsidP="009C4A29">
            <w:pPr>
              <w:rPr>
                <w:rFonts w:ascii="Calibri Light" w:hAnsi="Calibri Light" w:cs="Calibri Light"/>
              </w:rPr>
            </w:pPr>
            <w:r>
              <w:rPr>
                <w:rFonts w:ascii="Times New Roman" w:hAnsi="Times New Roman" w:cs="Times New Roman"/>
                <w:sz w:val="22"/>
                <w:szCs w:val="22"/>
              </w:rPr>
              <w:t xml:space="preserve">KCWP 1:  Design and Deploy Standards-Curriculum and assessments will continue to be aligned to the Kentucky Common Core Standards and to the Unbridled Learning Assessments.  </w:t>
            </w:r>
          </w:p>
        </w:tc>
        <w:tc>
          <w:tcPr>
            <w:tcW w:w="3749" w:type="dxa"/>
          </w:tcPr>
          <w:p w:rsidR="00840105" w:rsidRPr="00840105" w:rsidRDefault="00840105" w:rsidP="00840105">
            <w:pPr>
              <w:numPr>
                <w:ilvl w:val="0"/>
                <w:numId w:val="10"/>
              </w:numPr>
              <w:spacing w:after="160" w:line="259" w:lineRule="auto"/>
              <w:contextualSpacing/>
              <w:rPr>
                <w:rFonts w:ascii="Times New Roman" w:eastAsiaTheme="minorHAnsi" w:hAnsi="Times New Roman" w:cs="Times New Roman"/>
                <w:sz w:val="22"/>
                <w:szCs w:val="22"/>
              </w:rPr>
            </w:pPr>
            <w:r w:rsidRPr="00840105">
              <w:rPr>
                <w:rFonts w:ascii="Times New Roman" w:eastAsiaTheme="minorHAnsi" w:hAnsi="Times New Roman" w:cs="Times New Roman"/>
                <w:sz w:val="22"/>
                <w:szCs w:val="22"/>
              </w:rPr>
              <w:t xml:space="preserve">Teachers will use a variety of formative assessments, such as Flashbacks, Bell-ringers, and Exit slips, aligned to the daily learning targets in order to measure the learning of students.  </w:t>
            </w:r>
          </w:p>
          <w:p w:rsidR="00840105" w:rsidRPr="00840105" w:rsidRDefault="00840105" w:rsidP="00840105">
            <w:pPr>
              <w:numPr>
                <w:ilvl w:val="0"/>
                <w:numId w:val="10"/>
              </w:numPr>
              <w:spacing w:after="160" w:line="259" w:lineRule="auto"/>
              <w:contextualSpacing/>
              <w:rPr>
                <w:rFonts w:ascii="Times New Roman" w:eastAsiaTheme="minorHAnsi" w:hAnsi="Times New Roman" w:cs="Times New Roman"/>
                <w:sz w:val="22"/>
                <w:szCs w:val="22"/>
              </w:rPr>
            </w:pPr>
            <w:r w:rsidRPr="00840105">
              <w:rPr>
                <w:rFonts w:ascii="Times New Roman" w:eastAsiaTheme="minorHAnsi" w:hAnsi="Times New Roman" w:cs="Times New Roman"/>
                <w:sz w:val="22"/>
                <w:szCs w:val="22"/>
              </w:rPr>
              <w:t>Primary, Intermediate, and Middle School Math teachers will continue to implement the research</w:t>
            </w:r>
            <w:r>
              <w:rPr>
                <w:rFonts w:ascii="Times New Roman" w:eastAsiaTheme="minorHAnsi" w:hAnsi="Times New Roman" w:cs="Times New Roman"/>
                <w:sz w:val="22"/>
                <w:szCs w:val="22"/>
              </w:rPr>
              <w:t>-</w:t>
            </w:r>
            <w:r w:rsidRPr="00840105">
              <w:rPr>
                <w:rFonts w:ascii="Times New Roman" w:eastAsiaTheme="minorHAnsi" w:hAnsi="Times New Roman" w:cs="Times New Roman"/>
                <w:sz w:val="22"/>
                <w:szCs w:val="22"/>
              </w:rPr>
              <w:t xml:space="preserve">based math instructional programs, Math in Focus (Singapore Math) and Power of Teaching.  New teachers will be given the opportunity to observe veteran teachers in order to improve knowledge of the programs and therefore instruction as well.  </w:t>
            </w:r>
          </w:p>
          <w:p w:rsidR="00840105" w:rsidRPr="00840105" w:rsidRDefault="00840105" w:rsidP="00840105">
            <w:pPr>
              <w:numPr>
                <w:ilvl w:val="0"/>
                <w:numId w:val="10"/>
              </w:numPr>
              <w:spacing w:after="160" w:line="259" w:lineRule="auto"/>
              <w:contextualSpacing/>
              <w:rPr>
                <w:rFonts w:ascii="Times New Roman" w:eastAsiaTheme="minorHAnsi" w:hAnsi="Times New Roman" w:cs="Times New Roman"/>
                <w:sz w:val="22"/>
                <w:szCs w:val="22"/>
              </w:rPr>
            </w:pPr>
            <w:r w:rsidRPr="00840105">
              <w:rPr>
                <w:rFonts w:ascii="Times New Roman" w:eastAsiaTheme="minorHAnsi" w:hAnsi="Times New Roman" w:cs="Times New Roman"/>
                <w:sz w:val="22"/>
                <w:szCs w:val="22"/>
              </w:rPr>
              <w:t xml:space="preserve"> Use summative evidence to inform what comes next for individual students and groups of students.</w:t>
            </w:r>
          </w:p>
          <w:p w:rsidR="00840105" w:rsidRPr="00840105" w:rsidRDefault="00840105" w:rsidP="00840105">
            <w:pPr>
              <w:numPr>
                <w:ilvl w:val="0"/>
                <w:numId w:val="10"/>
              </w:numPr>
              <w:spacing w:after="160" w:line="259" w:lineRule="auto"/>
              <w:contextualSpacing/>
              <w:rPr>
                <w:rFonts w:ascii="Times New Roman" w:eastAsiaTheme="minorHAnsi" w:hAnsi="Times New Roman" w:cs="Times New Roman"/>
                <w:sz w:val="22"/>
                <w:szCs w:val="22"/>
              </w:rPr>
            </w:pPr>
            <w:r w:rsidRPr="00840105">
              <w:rPr>
                <w:rFonts w:ascii="Times New Roman" w:eastAsiaTheme="minorHAnsi" w:hAnsi="Times New Roman" w:cs="Times New Roman"/>
                <w:sz w:val="22"/>
                <w:szCs w:val="22"/>
              </w:rPr>
              <w:t xml:space="preserve">Reading teachers in grades </w:t>
            </w:r>
            <w:r>
              <w:rPr>
                <w:rFonts w:ascii="Times New Roman" w:eastAsiaTheme="minorHAnsi" w:hAnsi="Times New Roman" w:cs="Times New Roman"/>
                <w:sz w:val="22"/>
                <w:szCs w:val="22"/>
              </w:rPr>
              <w:t>3</w:t>
            </w:r>
            <w:r w:rsidRPr="00840105">
              <w:rPr>
                <w:rFonts w:ascii="Times New Roman" w:eastAsiaTheme="minorHAnsi" w:hAnsi="Times New Roman" w:cs="Times New Roman"/>
                <w:sz w:val="22"/>
                <w:szCs w:val="22"/>
              </w:rPr>
              <w:t xml:space="preserve">-8 will continue to </w:t>
            </w:r>
            <w:r>
              <w:rPr>
                <w:rFonts w:ascii="Times New Roman" w:eastAsiaTheme="minorHAnsi" w:hAnsi="Times New Roman" w:cs="Times New Roman"/>
                <w:sz w:val="22"/>
                <w:szCs w:val="22"/>
              </w:rPr>
              <w:t xml:space="preserve">balance the instruction with </w:t>
            </w:r>
            <w:r w:rsidRPr="00840105">
              <w:rPr>
                <w:rFonts w:ascii="Times New Roman" w:eastAsiaTheme="minorHAnsi" w:hAnsi="Times New Roman" w:cs="Times New Roman"/>
                <w:sz w:val="22"/>
                <w:szCs w:val="22"/>
              </w:rPr>
              <w:t xml:space="preserve">informational (expository) </w:t>
            </w:r>
            <w:r>
              <w:rPr>
                <w:rFonts w:ascii="Times New Roman" w:eastAsiaTheme="minorHAnsi" w:hAnsi="Times New Roman" w:cs="Times New Roman"/>
                <w:sz w:val="22"/>
                <w:szCs w:val="22"/>
              </w:rPr>
              <w:t xml:space="preserve">and narrative </w:t>
            </w:r>
            <w:r w:rsidRPr="00840105">
              <w:rPr>
                <w:rFonts w:ascii="Times New Roman" w:eastAsiaTheme="minorHAnsi" w:hAnsi="Times New Roman" w:cs="Times New Roman"/>
                <w:sz w:val="22"/>
                <w:szCs w:val="22"/>
              </w:rPr>
              <w:t xml:space="preserve">text, using the SFA curriculum.  </w:t>
            </w:r>
          </w:p>
          <w:p w:rsidR="00840105" w:rsidRPr="00840105" w:rsidRDefault="00840105" w:rsidP="00840105">
            <w:pPr>
              <w:numPr>
                <w:ilvl w:val="0"/>
                <w:numId w:val="10"/>
              </w:numPr>
              <w:spacing w:after="160" w:line="259" w:lineRule="auto"/>
              <w:contextualSpacing/>
              <w:rPr>
                <w:rFonts w:ascii="Times New Roman" w:eastAsiaTheme="minorHAnsi" w:hAnsi="Times New Roman" w:cs="Times New Roman"/>
                <w:sz w:val="22"/>
                <w:szCs w:val="22"/>
              </w:rPr>
            </w:pPr>
            <w:r w:rsidRPr="00840105">
              <w:rPr>
                <w:rFonts w:ascii="Times New Roman" w:eastAsiaTheme="minorHAnsi" w:hAnsi="Times New Roman" w:cs="Times New Roman"/>
                <w:sz w:val="22"/>
                <w:szCs w:val="22"/>
              </w:rPr>
              <w:t xml:space="preserve">Reading and Math teachers will use supplemental resources from Simple Solutions to fill the gaps that the core programs don’t address in relation to the </w:t>
            </w:r>
            <w:r w:rsidRPr="00840105">
              <w:rPr>
                <w:rFonts w:ascii="Times New Roman" w:eastAsiaTheme="minorHAnsi" w:hAnsi="Times New Roman" w:cs="Times New Roman"/>
                <w:sz w:val="22"/>
                <w:szCs w:val="22"/>
              </w:rPr>
              <w:lastRenderedPageBreak/>
              <w:t xml:space="preserve">common core standards.  </w:t>
            </w:r>
          </w:p>
          <w:p w:rsidR="00D229FC" w:rsidRPr="00840105" w:rsidRDefault="00840105" w:rsidP="00840105">
            <w:pPr>
              <w:pStyle w:val="ListParagraph"/>
              <w:numPr>
                <w:ilvl w:val="0"/>
                <w:numId w:val="10"/>
              </w:numPr>
              <w:rPr>
                <w:rFonts w:ascii="Calibri Light" w:hAnsi="Calibri Light" w:cs="Calibri Light"/>
              </w:rPr>
            </w:pPr>
            <w:r w:rsidRPr="00840105">
              <w:rPr>
                <w:rFonts w:ascii="Times New Roman" w:hAnsi="Times New Roman" w:cs="Times New Roman"/>
              </w:rPr>
              <w:t>Professional Development for SFA (Success for All) Reading &amp; Math in Focus (Singapore Math); yielding instructional strategies to aid in curricular adjustments when students fail to meet mastery.</w:t>
            </w:r>
          </w:p>
        </w:tc>
        <w:tc>
          <w:tcPr>
            <w:tcW w:w="2487" w:type="dxa"/>
          </w:tcPr>
          <w:p w:rsidR="00840105" w:rsidRDefault="00840105" w:rsidP="00840105">
            <w:pPr>
              <w:rPr>
                <w:rFonts w:ascii="Times New Roman" w:hAnsi="Times New Roman" w:cs="Times New Roman"/>
              </w:rPr>
            </w:pPr>
            <w:r>
              <w:rPr>
                <w:rFonts w:ascii="Times New Roman" w:hAnsi="Times New Roman" w:cs="Times New Roman"/>
              </w:rPr>
              <w:lastRenderedPageBreak/>
              <w:t>Formative Assessments</w:t>
            </w:r>
          </w:p>
          <w:p w:rsidR="00840105" w:rsidRDefault="00840105" w:rsidP="00840105">
            <w:pPr>
              <w:rPr>
                <w:rFonts w:ascii="Times New Roman" w:hAnsi="Times New Roman" w:cs="Times New Roman"/>
              </w:rPr>
            </w:pPr>
          </w:p>
          <w:p w:rsidR="00840105" w:rsidRDefault="00840105" w:rsidP="00840105">
            <w:pPr>
              <w:rPr>
                <w:rFonts w:ascii="Times New Roman" w:hAnsi="Times New Roman" w:cs="Times New Roman"/>
              </w:rPr>
            </w:pPr>
          </w:p>
          <w:p w:rsidR="00840105" w:rsidRDefault="00840105" w:rsidP="00840105">
            <w:pPr>
              <w:rPr>
                <w:rFonts w:ascii="Times New Roman" w:hAnsi="Times New Roman" w:cs="Times New Roman"/>
              </w:rPr>
            </w:pPr>
          </w:p>
          <w:p w:rsidR="00840105" w:rsidRDefault="00840105" w:rsidP="00840105">
            <w:pPr>
              <w:rPr>
                <w:rFonts w:ascii="Times New Roman" w:hAnsi="Times New Roman" w:cs="Times New Roman"/>
              </w:rPr>
            </w:pPr>
          </w:p>
          <w:p w:rsidR="00840105" w:rsidRDefault="00840105" w:rsidP="00840105">
            <w:pPr>
              <w:rPr>
                <w:rFonts w:ascii="Times New Roman" w:hAnsi="Times New Roman" w:cs="Times New Roman"/>
              </w:rPr>
            </w:pPr>
          </w:p>
          <w:p w:rsidR="00840105" w:rsidRDefault="00840105" w:rsidP="00840105">
            <w:pPr>
              <w:rPr>
                <w:rFonts w:ascii="Times New Roman" w:hAnsi="Times New Roman" w:cs="Times New Roman"/>
              </w:rPr>
            </w:pPr>
            <w:r>
              <w:rPr>
                <w:rFonts w:ascii="Times New Roman" w:hAnsi="Times New Roman" w:cs="Times New Roman"/>
              </w:rPr>
              <w:t>Unit Learning Checks; Leadership Observations/Coaching Visits; Math Snapshot</w:t>
            </w:r>
          </w:p>
          <w:p w:rsidR="00840105" w:rsidRDefault="00840105" w:rsidP="00840105">
            <w:pPr>
              <w:rPr>
                <w:rFonts w:ascii="Times New Roman" w:hAnsi="Times New Roman" w:cs="Times New Roman"/>
              </w:rPr>
            </w:pPr>
          </w:p>
          <w:p w:rsidR="00840105" w:rsidRDefault="00840105" w:rsidP="00840105">
            <w:pPr>
              <w:rPr>
                <w:rFonts w:ascii="Times New Roman" w:hAnsi="Times New Roman" w:cs="Times New Roman"/>
              </w:rPr>
            </w:pPr>
          </w:p>
          <w:p w:rsidR="00840105" w:rsidRDefault="00840105" w:rsidP="00840105">
            <w:pPr>
              <w:rPr>
                <w:rFonts w:ascii="Times New Roman" w:hAnsi="Times New Roman" w:cs="Times New Roman"/>
              </w:rPr>
            </w:pPr>
          </w:p>
          <w:p w:rsidR="00840105" w:rsidRDefault="00840105" w:rsidP="00840105">
            <w:pPr>
              <w:rPr>
                <w:rFonts w:ascii="Times New Roman" w:hAnsi="Times New Roman" w:cs="Times New Roman"/>
              </w:rPr>
            </w:pPr>
          </w:p>
          <w:p w:rsidR="00840105" w:rsidRDefault="00840105" w:rsidP="00840105">
            <w:pPr>
              <w:rPr>
                <w:rFonts w:ascii="Times New Roman" w:hAnsi="Times New Roman" w:cs="Times New Roman"/>
              </w:rPr>
            </w:pPr>
          </w:p>
          <w:p w:rsidR="00840105" w:rsidRDefault="00840105" w:rsidP="00840105">
            <w:pPr>
              <w:rPr>
                <w:rFonts w:ascii="Times New Roman" w:hAnsi="Times New Roman" w:cs="Times New Roman"/>
              </w:rPr>
            </w:pPr>
          </w:p>
          <w:p w:rsidR="00840105" w:rsidRDefault="00840105" w:rsidP="00840105">
            <w:pPr>
              <w:rPr>
                <w:rFonts w:ascii="Times New Roman" w:hAnsi="Times New Roman" w:cs="Times New Roman"/>
              </w:rPr>
            </w:pPr>
          </w:p>
          <w:p w:rsidR="00840105" w:rsidRDefault="00840105" w:rsidP="00840105">
            <w:pPr>
              <w:rPr>
                <w:rFonts w:ascii="Times New Roman" w:hAnsi="Times New Roman" w:cs="Times New Roman"/>
              </w:rPr>
            </w:pPr>
            <w:r>
              <w:rPr>
                <w:rFonts w:ascii="Times New Roman" w:hAnsi="Times New Roman" w:cs="Times New Roman"/>
              </w:rPr>
              <w:t>Summative Assessments</w:t>
            </w:r>
          </w:p>
          <w:p w:rsidR="00840105" w:rsidRDefault="00840105" w:rsidP="00840105">
            <w:pPr>
              <w:rPr>
                <w:rFonts w:ascii="Times New Roman" w:hAnsi="Times New Roman" w:cs="Times New Roman"/>
              </w:rPr>
            </w:pPr>
          </w:p>
          <w:p w:rsidR="00840105" w:rsidRDefault="00840105" w:rsidP="00840105">
            <w:pPr>
              <w:rPr>
                <w:rFonts w:ascii="Times New Roman" w:hAnsi="Times New Roman" w:cs="Times New Roman"/>
              </w:rPr>
            </w:pPr>
          </w:p>
          <w:p w:rsidR="00840105" w:rsidRDefault="00840105" w:rsidP="00840105">
            <w:pPr>
              <w:rPr>
                <w:rFonts w:ascii="Times New Roman" w:hAnsi="Times New Roman" w:cs="Times New Roman"/>
              </w:rPr>
            </w:pPr>
          </w:p>
          <w:p w:rsidR="00840105" w:rsidRDefault="00840105" w:rsidP="00840105">
            <w:pPr>
              <w:rPr>
                <w:rFonts w:ascii="Times New Roman" w:hAnsi="Times New Roman" w:cs="Times New Roman"/>
              </w:rPr>
            </w:pPr>
            <w:r>
              <w:rPr>
                <w:rFonts w:ascii="Times New Roman" w:hAnsi="Times New Roman" w:cs="Times New Roman"/>
              </w:rPr>
              <w:t>SFA Member Center Data; Quarterly</w:t>
            </w:r>
            <w:r w:rsidR="00663F91">
              <w:rPr>
                <w:rFonts w:ascii="Times New Roman" w:hAnsi="Times New Roman" w:cs="Times New Roman"/>
              </w:rPr>
              <w:t xml:space="preserve"> </w:t>
            </w:r>
            <w:r>
              <w:rPr>
                <w:rFonts w:ascii="Times New Roman" w:hAnsi="Times New Roman" w:cs="Times New Roman"/>
              </w:rPr>
              <w:t>Assessment Summary</w:t>
            </w:r>
          </w:p>
          <w:p w:rsidR="00D229FC" w:rsidRPr="00B13B56" w:rsidRDefault="00D229FC" w:rsidP="00840105">
            <w:pPr>
              <w:rPr>
                <w:rFonts w:ascii="Calibri Light" w:hAnsi="Calibri Light" w:cs="Calibri Light"/>
              </w:rPr>
            </w:pPr>
          </w:p>
        </w:tc>
        <w:tc>
          <w:tcPr>
            <w:tcW w:w="3993" w:type="dxa"/>
          </w:tcPr>
          <w:p w:rsidR="00D229FC" w:rsidRPr="00B13B56" w:rsidRDefault="00D229FC" w:rsidP="009C4A29">
            <w:pPr>
              <w:rPr>
                <w:rFonts w:ascii="Calibri Light" w:hAnsi="Calibri Light" w:cs="Calibri Light"/>
              </w:rPr>
            </w:pPr>
          </w:p>
        </w:tc>
        <w:tc>
          <w:tcPr>
            <w:tcW w:w="2245" w:type="dxa"/>
            <w:gridSpan w:val="2"/>
          </w:tcPr>
          <w:p w:rsidR="00840105" w:rsidRPr="00840105" w:rsidRDefault="00840105" w:rsidP="00840105">
            <w:pPr>
              <w:rPr>
                <w:rFonts w:ascii="Times New Roman" w:hAnsi="Times New Roman" w:cs="Times New Roman"/>
                <w:sz w:val="22"/>
                <w:szCs w:val="22"/>
              </w:rPr>
            </w:pPr>
            <w:r w:rsidRPr="00840105">
              <w:rPr>
                <w:rFonts w:ascii="Times New Roman" w:hAnsi="Times New Roman" w:cs="Times New Roman"/>
                <w:sz w:val="22"/>
                <w:szCs w:val="22"/>
              </w:rPr>
              <w:t>No Funding Required</w:t>
            </w:r>
          </w:p>
          <w:p w:rsidR="00840105" w:rsidRPr="00840105" w:rsidRDefault="00840105" w:rsidP="00840105">
            <w:pPr>
              <w:rPr>
                <w:rFonts w:ascii="Times New Roman" w:hAnsi="Times New Roman" w:cs="Times New Roman"/>
                <w:sz w:val="22"/>
                <w:szCs w:val="22"/>
              </w:rPr>
            </w:pPr>
          </w:p>
          <w:p w:rsidR="00840105" w:rsidRPr="00840105" w:rsidRDefault="00840105" w:rsidP="00840105">
            <w:pPr>
              <w:rPr>
                <w:rFonts w:ascii="Times New Roman" w:hAnsi="Times New Roman" w:cs="Times New Roman"/>
                <w:sz w:val="22"/>
                <w:szCs w:val="22"/>
              </w:rPr>
            </w:pPr>
          </w:p>
          <w:p w:rsidR="00840105" w:rsidRPr="00840105" w:rsidRDefault="00840105" w:rsidP="00840105">
            <w:pPr>
              <w:rPr>
                <w:rFonts w:ascii="Times New Roman" w:hAnsi="Times New Roman" w:cs="Times New Roman"/>
                <w:sz w:val="22"/>
                <w:szCs w:val="22"/>
              </w:rPr>
            </w:pPr>
          </w:p>
          <w:p w:rsidR="00840105" w:rsidRPr="00840105" w:rsidRDefault="00840105" w:rsidP="00840105">
            <w:pPr>
              <w:rPr>
                <w:rFonts w:ascii="Times New Roman" w:hAnsi="Times New Roman" w:cs="Times New Roman"/>
                <w:sz w:val="22"/>
                <w:szCs w:val="22"/>
              </w:rPr>
            </w:pPr>
          </w:p>
          <w:p w:rsidR="00840105" w:rsidRPr="00840105" w:rsidRDefault="00840105" w:rsidP="00840105">
            <w:pPr>
              <w:rPr>
                <w:rFonts w:ascii="Times New Roman" w:hAnsi="Times New Roman" w:cs="Times New Roman"/>
                <w:sz w:val="22"/>
                <w:szCs w:val="22"/>
              </w:rPr>
            </w:pPr>
          </w:p>
          <w:p w:rsidR="00840105" w:rsidRPr="00840105" w:rsidRDefault="00840105" w:rsidP="00840105">
            <w:pPr>
              <w:rPr>
                <w:rFonts w:ascii="Times New Roman" w:hAnsi="Times New Roman" w:cs="Times New Roman"/>
                <w:sz w:val="22"/>
                <w:szCs w:val="22"/>
              </w:rPr>
            </w:pPr>
            <w:r w:rsidRPr="00840105">
              <w:rPr>
                <w:rFonts w:ascii="Times New Roman" w:hAnsi="Times New Roman" w:cs="Times New Roman"/>
                <w:sz w:val="22"/>
                <w:szCs w:val="22"/>
              </w:rPr>
              <w:t>Title I/Federal Funding &amp; Elgin Grants</w:t>
            </w:r>
          </w:p>
          <w:p w:rsidR="00840105" w:rsidRPr="00840105" w:rsidRDefault="00840105" w:rsidP="00840105">
            <w:pPr>
              <w:rPr>
                <w:rFonts w:ascii="Times New Roman" w:hAnsi="Times New Roman" w:cs="Times New Roman"/>
                <w:sz w:val="22"/>
                <w:szCs w:val="22"/>
              </w:rPr>
            </w:pPr>
          </w:p>
          <w:p w:rsidR="00840105" w:rsidRPr="00840105" w:rsidRDefault="00840105" w:rsidP="00840105">
            <w:pPr>
              <w:rPr>
                <w:rFonts w:ascii="Times New Roman" w:hAnsi="Times New Roman" w:cs="Times New Roman"/>
                <w:sz w:val="22"/>
                <w:szCs w:val="22"/>
              </w:rPr>
            </w:pPr>
          </w:p>
          <w:p w:rsidR="00840105" w:rsidRPr="00840105" w:rsidRDefault="00840105" w:rsidP="00840105">
            <w:pPr>
              <w:rPr>
                <w:rFonts w:ascii="Times New Roman" w:hAnsi="Times New Roman" w:cs="Times New Roman"/>
                <w:sz w:val="22"/>
                <w:szCs w:val="22"/>
              </w:rPr>
            </w:pPr>
          </w:p>
          <w:p w:rsidR="00840105" w:rsidRPr="00840105" w:rsidRDefault="00840105" w:rsidP="00840105">
            <w:pPr>
              <w:rPr>
                <w:rFonts w:ascii="Times New Roman" w:hAnsi="Times New Roman" w:cs="Times New Roman"/>
                <w:sz w:val="22"/>
                <w:szCs w:val="22"/>
              </w:rPr>
            </w:pPr>
          </w:p>
          <w:p w:rsidR="00840105" w:rsidRPr="00840105" w:rsidRDefault="00840105" w:rsidP="00840105">
            <w:pPr>
              <w:rPr>
                <w:rFonts w:ascii="Times New Roman" w:hAnsi="Times New Roman" w:cs="Times New Roman"/>
                <w:sz w:val="22"/>
                <w:szCs w:val="22"/>
              </w:rPr>
            </w:pPr>
          </w:p>
          <w:p w:rsidR="00840105" w:rsidRPr="00840105" w:rsidRDefault="00840105" w:rsidP="00840105">
            <w:pPr>
              <w:rPr>
                <w:rFonts w:ascii="Times New Roman" w:hAnsi="Times New Roman" w:cs="Times New Roman"/>
                <w:sz w:val="22"/>
                <w:szCs w:val="22"/>
              </w:rPr>
            </w:pPr>
          </w:p>
          <w:p w:rsidR="00840105" w:rsidRPr="00840105" w:rsidRDefault="00840105" w:rsidP="00840105">
            <w:pPr>
              <w:rPr>
                <w:rFonts w:ascii="Times New Roman" w:hAnsi="Times New Roman" w:cs="Times New Roman"/>
                <w:sz w:val="22"/>
                <w:szCs w:val="22"/>
              </w:rPr>
            </w:pPr>
          </w:p>
          <w:p w:rsidR="00840105" w:rsidRPr="00840105" w:rsidRDefault="00840105" w:rsidP="00840105">
            <w:pPr>
              <w:rPr>
                <w:rFonts w:ascii="Times New Roman" w:hAnsi="Times New Roman" w:cs="Times New Roman"/>
                <w:sz w:val="22"/>
                <w:szCs w:val="22"/>
              </w:rPr>
            </w:pPr>
          </w:p>
          <w:p w:rsidR="00840105" w:rsidRPr="00840105" w:rsidRDefault="00840105" w:rsidP="00840105">
            <w:pPr>
              <w:rPr>
                <w:rFonts w:ascii="Times New Roman" w:hAnsi="Times New Roman" w:cs="Times New Roman"/>
                <w:sz w:val="22"/>
                <w:szCs w:val="22"/>
              </w:rPr>
            </w:pPr>
          </w:p>
          <w:p w:rsidR="00840105" w:rsidRDefault="00840105" w:rsidP="00840105">
            <w:pPr>
              <w:rPr>
                <w:rFonts w:ascii="Times New Roman" w:hAnsi="Times New Roman" w:cs="Times New Roman"/>
                <w:sz w:val="22"/>
                <w:szCs w:val="22"/>
              </w:rPr>
            </w:pPr>
          </w:p>
          <w:p w:rsidR="00840105" w:rsidRDefault="00840105" w:rsidP="00840105">
            <w:pPr>
              <w:rPr>
                <w:rFonts w:ascii="Times New Roman" w:hAnsi="Times New Roman" w:cs="Times New Roman"/>
                <w:sz w:val="22"/>
                <w:szCs w:val="22"/>
              </w:rPr>
            </w:pPr>
          </w:p>
          <w:p w:rsidR="00840105" w:rsidRPr="00840105" w:rsidRDefault="00840105" w:rsidP="00840105">
            <w:pPr>
              <w:rPr>
                <w:rFonts w:ascii="Times New Roman" w:hAnsi="Times New Roman" w:cs="Times New Roman"/>
                <w:sz w:val="22"/>
                <w:szCs w:val="22"/>
              </w:rPr>
            </w:pPr>
            <w:r w:rsidRPr="00840105">
              <w:rPr>
                <w:rFonts w:ascii="Times New Roman" w:hAnsi="Times New Roman" w:cs="Times New Roman"/>
                <w:sz w:val="22"/>
                <w:szCs w:val="22"/>
              </w:rPr>
              <w:t>No Funding Required</w:t>
            </w:r>
          </w:p>
          <w:p w:rsidR="00840105" w:rsidRPr="00840105" w:rsidRDefault="00840105" w:rsidP="00840105">
            <w:pPr>
              <w:rPr>
                <w:rFonts w:ascii="Times New Roman" w:hAnsi="Times New Roman" w:cs="Times New Roman"/>
                <w:sz w:val="22"/>
                <w:szCs w:val="22"/>
              </w:rPr>
            </w:pPr>
          </w:p>
          <w:p w:rsidR="00840105" w:rsidRPr="00840105" w:rsidRDefault="00840105" w:rsidP="00840105">
            <w:pPr>
              <w:rPr>
                <w:rFonts w:ascii="Times New Roman" w:hAnsi="Times New Roman" w:cs="Times New Roman"/>
                <w:sz w:val="22"/>
                <w:szCs w:val="22"/>
              </w:rPr>
            </w:pPr>
          </w:p>
          <w:p w:rsidR="00840105" w:rsidRDefault="00840105" w:rsidP="00840105">
            <w:pPr>
              <w:rPr>
                <w:rFonts w:ascii="Times New Roman" w:hAnsi="Times New Roman" w:cs="Times New Roman"/>
                <w:sz w:val="22"/>
                <w:szCs w:val="22"/>
              </w:rPr>
            </w:pPr>
          </w:p>
          <w:p w:rsidR="00840105" w:rsidRDefault="00840105" w:rsidP="00840105">
            <w:pPr>
              <w:rPr>
                <w:rFonts w:ascii="Times New Roman" w:hAnsi="Times New Roman" w:cs="Times New Roman"/>
                <w:sz w:val="22"/>
                <w:szCs w:val="22"/>
              </w:rPr>
            </w:pPr>
          </w:p>
          <w:p w:rsidR="00840105" w:rsidRPr="00840105" w:rsidRDefault="00840105" w:rsidP="00840105">
            <w:pPr>
              <w:rPr>
                <w:rFonts w:ascii="Times New Roman" w:hAnsi="Times New Roman" w:cs="Times New Roman"/>
                <w:sz w:val="22"/>
                <w:szCs w:val="22"/>
              </w:rPr>
            </w:pPr>
            <w:r w:rsidRPr="00840105">
              <w:rPr>
                <w:rFonts w:ascii="Times New Roman" w:hAnsi="Times New Roman" w:cs="Times New Roman"/>
                <w:sz w:val="22"/>
                <w:szCs w:val="22"/>
              </w:rPr>
              <w:t>Rural-Low Income:</w:t>
            </w:r>
            <w:r w:rsidR="00663F91">
              <w:rPr>
                <w:rFonts w:ascii="Times New Roman" w:hAnsi="Times New Roman" w:cs="Times New Roman"/>
                <w:sz w:val="22"/>
                <w:szCs w:val="22"/>
              </w:rPr>
              <w:t xml:space="preserve"> </w:t>
            </w:r>
            <w:r w:rsidRPr="00840105">
              <w:rPr>
                <w:rFonts w:ascii="Times New Roman" w:hAnsi="Times New Roman" w:cs="Times New Roman"/>
                <w:sz w:val="22"/>
                <w:szCs w:val="22"/>
              </w:rPr>
              <w:t>Dist</w:t>
            </w:r>
            <w:r w:rsidR="00663F91">
              <w:rPr>
                <w:rFonts w:ascii="Times New Roman" w:hAnsi="Times New Roman" w:cs="Times New Roman"/>
                <w:sz w:val="22"/>
                <w:szCs w:val="22"/>
              </w:rPr>
              <w:t>r</w:t>
            </w:r>
            <w:r w:rsidRPr="00840105">
              <w:rPr>
                <w:rFonts w:ascii="Times New Roman" w:hAnsi="Times New Roman" w:cs="Times New Roman"/>
                <w:sz w:val="22"/>
                <w:szCs w:val="22"/>
              </w:rPr>
              <w:t>ict Funding</w:t>
            </w:r>
          </w:p>
          <w:p w:rsidR="00840105" w:rsidRDefault="00840105" w:rsidP="00840105">
            <w:pPr>
              <w:rPr>
                <w:rFonts w:ascii="Times New Roman" w:hAnsi="Times New Roman" w:cs="Times New Roman"/>
                <w:sz w:val="22"/>
                <w:szCs w:val="22"/>
              </w:rPr>
            </w:pPr>
          </w:p>
          <w:p w:rsidR="00840105" w:rsidRDefault="00840105" w:rsidP="00840105">
            <w:pPr>
              <w:rPr>
                <w:rFonts w:ascii="Times New Roman" w:hAnsi="Times New Roman" w:cs="Times New Roman"/>
                <w:sz w:val="22"/>
                <w:szCs w:val="22"/>
              </w:rPr>
            </w:pPr>
          </w:p>
          <w:p w:rsidR="00D229FC" w:rsidRPr="00B13B56" w:rsidRDefault="00840105" w:rsidP="00840105">
            <w:pPr>
              <w:rPr>
                <w:rFonts w:ascii="Calibri Light" w:hAnsi="Calibri Light" w:cs="Calibri Light"/>
              </w:rPr>
            </w:pPr>
            <w:r w:rsidRPr="00840105">
              <w:rPr>
                <w:rFonts w:ascii="Times New Roman" w:hAnsi="Times New Roman" w:cs="Times New Roman"/>
                <w:sz w:val="22"/>
                <w:szCs w:val="22"/>
              </w:rPr>
              <w:t>School Instructional Funding &amp; Elgin Grants</w:t>
            </w:r>
          </w:p>
        </w:tc>
      </w:tr>
      <w:tr w:rsidR="00D229FC" w:rsidRPr="00B13B56" w:rsidTr="00225EE6">
        <w:tc>
          <w:tcPr>
            <w:tcW w:w="3118" w:type="dxa"/>
            <w:vMerge/>
          </w:tcPr>
          <w:p w:rsidR="00D229FC" w:rsidRPr="00B13B56" w:rsidRDefault="00D229FC" w:rsidP="009C4A29">
            <w:pPr>
              <w:rPr>
                <w:rFonts w:ascii="Calibri Light" w:hAnsi="Calibri Light" w:cs="Calibri Light"/>
              </w:rPr>
            </w:pPr>
          </w:p>
        </w:tc>
        <w:tc>
          <w:tcPr>
            <w:tcW w:w="3118" w:type="dxa"/>
            <w:vMerge/>
          </w:tcPr>
          <w:p w:rsidR="00D229FC" w:rsidRPr="00B13B56" w:rsidRDefault="00D229FC" w:rsidP="009C4A29">
            <w:pPr>
              <w:rPr>
                <w:rFonts w:ascii="Calibri Light" w:hAnsi="Calibri Light" w:cs="Calibri Light"/>
              </w:rPr>
            </w:pPr>
          </w:p>
        </w:tc>
        <w:tc>
          <w:tcPr>
            <w:tcW w:w="3749" w:type="dxa"/>
          </w:tcPr>
          <w:p w:rsidR="00D229FC" w:rsidRPr="00B13B56" w:rsidRDefault="00D229FC" w:rsidP="009C4A29">
            <w:pPr>
              <w:rPr>
                <w:rFonts w:ascii="Calibri Light" w:hAnsi="Calibri Light" w:cs="Calibri Light"/>
              </w:rPr>
            </w:pPr>
          </w:p>
        </w:tc>
        <w:tc>
          <w:tcPr>
            <w:tcW w:w="2487" w:type="dxa"/>
          </w:tcPr>
          <w:p w:rsidR="00D229FC" w:rsidRPr="00B13B56" w:rsidRDefault="00D229FC" w:rsidP="009C4A29">
            <w:pPr>
              <w:rPr>
                <w:rFonts w:ascii="Calibri Light" w:hAnsi="Calibri Light" w:cs="Calibri Light"/>
              </w:rPr>
            </w:pPr>
          </w:p>
        </w:tc>
        <w:tc>
          <w:tcPr>
            <w:tcW w:w="3993" w:type="dxa"/>
          </w:tcPr>
          <w:p w:rsidR="00D229FC" w:rsidRPr="00B13B56" w:rsidRDefault="00D229FC" w:rsidP="009C4A29">
            <w:pPr>
              <w:rPr>
                <w:rFonts w:ascii="Calibri Light" w:hAnsi="Calibri Light" w:cs="Calibri Light"/>
              </w:rPr>
            </w:pPr>
          </w:p>
        </w:tc>
        <w:tc>
          <w:tcPr>
            <w:tcW w:w="2245" w:type="dxa"/>
            <w:gridSpan w:val="2"/>
          </w:tcPr>
          <w:p w:rsidR="00D229FC" w:rsidRPr="00B13B56" w:rsidRDefault="00D229FC" w:rsidP="009C4A29">
            <w:pPr>
              <w:rPr>
                <w:rFonts w:ascii="Calibri Light" w:hAnsi="Calibri Light" w:cs="Calibri Light"/>
              </w:rPr>
            </w:pPr>
          </w:p>
        </w:tc>
      </w:tr>
      <w:tr w:rsidR="00D229FC" w:rsidRPr="00B13B56" w:rsidTr="00225EE6">
        <w:tc>
          <w:tcPr>
            <w:tcW w:w="3118" w:type="dxa"/>
            <w:vMerge/>
          </w:tcPr>
          <w:p w:rsidR="00D229FC" w:rsidRPr="00B13B56" w:rsidRDefault="00D229FC" w:rsidP="009C4A29">
            <w:pPr>
              <w:rPr>
                <w:rFonts w:ascii="Calibri Light" w:hAnsi="Calibri Light" w:cs="Calibri Light"/>
              </w:rPr>
            </w:pPr>
          </w:p>
        </w:tc>
        <w:tc>
          <w:tcPr>
            <w:tcW w:w="3118" w:type="dxa"/>
            <w:vMerge w:val="restart"/>
          </w:tcPr>
          <w:p w:rsidR="00840105" w:rsidRPr="00840105" w:rsidRDefault="00840105" w:rsidP="00840105">
            <w:pPr>
              <w:rPr>
                <w:rFonts w:ascii="Times New Roman" w:hAnsi="Times New Roman" w:cs="Times New Roman"/>
                <w:sz w:val="22"/>
              </w:rPr>
            </w:pPr>
            <w:r w:rsidRPr="00840105">
              <w:rPr>
                <w:rFonts w:ascii="Times New Roman" w:hAnsi="Times New Roman" w:cs="Times New Roman"/>
                <w:sz w:val="22"/>
              </w:rPr>
              <w:t xml:space="preserve">KCWP 4:  Review, Analyze, and Apply Data-School leadership and teachers will review, analyze, and apply data on a continuous basis throughout the school year, including, but not limited to, each round of MAP testing and after every unit </w:t>
            </w:r>
          </w:p>
          <w:p w:rsidR="00D229FC" w:rsidRPr="00B13B56" w:rsidRDefault="00840105" w:rsidP="00840105">
            <w:pPr>
              <w:rPr>
                <w:rFonts w:ascii="Calibri Light" w:hAnsi="Calibri Light" w:cs="Calibri Light"/>
              </w:rPr>
            </w:pPr>
            <w:r w:rsidRPr="00840105">
              <w:rPr>
                <w:rFonts w:ascii="Times New Roman" w:hAnsi="Times New Roman" w:cs="Times New Roman"/>
                <w:sz w:val="22"/>
              </w:rPr>
              <w:t>of study assessment.  KPREP data is also reviewed, analyzed, and applied throughout the school year.  The use of progress monitoring is crucial to helping all students.</w:t>
            </w:r>
          </w:p>
        </w:tc>
        <w:tc>
          <w:tcPr>
            <w:tcW w:w="3749" w:type="dxa"/>
          </w:tcPr>
          <w:p w:rsidR="006B714F" w:rsidRPr="006B714F" w:rsidRDefault="006B714F" w:rsidP="006B714F">
            <w:pPr>
              <w:numPr>
                <w:ilvl w:val="0"/>
                <w:numId w:val="11"/>
              </w:numPr>
              <w:spacing w:after="160" w:line="259" w:lineRule="auto"/>
              <w:contextualSpacing/>
              <w:rPr>
                <w:rFonts w:ascii="Times New Roman" w:eastAsiaTheme="minorHAnsi" w:hAnsi="Times New Roman" w:cs="Times New Roman"/>
                <w:sz w:val="22"/>
                <w:szCs w:val="22"/>
              </w:rPr>
            </w:pPr>
            <w:r w:rsidRPr="006B714F">
              <w:rPr>
                <w:rFonts w:ascii="Times New Roman" w:eastAsiaTheme="minorHAnsi" w:hAnsi="Times New Roman" w:cs="Times New Roman"/>
                <w:sz w:val="22"/>
                <w:szCs w:val="22"/>
              </w:rPr>
              <w:t xml:space="preserve">Teachers and students will set benchmark and personal goals in all MAP areas.  Benchmark goals will be used to set goals for any testing time (Fall, Winter, Spring).  Teachers will also use knowledge of students and students’ prior test scores to set personal goals.  Teachers and students will also use previous KPREP results, along with KREP Cut Scores for students to develop goals.  Teachers and leadership will mentor those students outside the regular instructional times in order to help them reach the goals.  </w:t>
            </w:r>
          </w:p>
          <w:p w:rsidR="006B714F" w:rsidRPr="006B714F" w:rsidRDefault="006B714F" w:rsidP="006B714F">
            <w:pPr>
              <w:numPr>
                <w:ilvl w:val="0"/>
                <w:numId w:val="11"/>
              </w:numPr>
              <w:spacing w:after="160" w:line="259" w:lineRule="auto"/>
              <w:contextualSpacing/>
              <w:rPr>
                <w:rFonts w:ascii="Times New Roman" w:eastAsiaTheme="minorHAnsi" w:hAnsi="Times New Roman" w:cs="Times New Roman"/>
                <w:sz w:val="22"/>
                <w:szCs w:val="22"/>
              </w:rPr>
            </w:pPr>
            <w:r w:rsidRPr="006B714F">
              <w:rPr>
                <w:rFonts w:ascii="Times New Roman" w:eastAsiaTheme="minorHAnsi" w:hAnsi="Times New Roman" w:cs="Times New Roman"/>
                <w:sz w:val="22"/>
                <w:szCs w:val="22"/>
              </w:rPr>
              <w:t xml:space="preserve">School faculty will implement a variety of supplemental activities during RTI/Enrichment class and additional tutoring classes for both primary and intermediate classes.  Instruction may </w:t>
            </w:r>
            <w:r w:rsidRPr="006B714F">
              <w:rPr>
                <w:rFonts w:ascii="Times New Roman" w:eastAsiaTheme="minorHAnsi" w:hAnsi="Times New Roman" w:cs="Times New Roman"/>
                <w:sz w:val="22"/>
                <w:szCs w:val="22"/>
              </w:rPr>
              <w:lastRenderedPageBreak/>
              <w:t>include Reading Mastery, Novel Studies, Buckle Down, released KPREP items, Simple Solutions, Corrective Reading,</w:t>
            </w:r>
            <w:r>
              <w:rPr>
                <w:rFonts w:ascii="Times New Roman" w:eastAsiaTheme="minorHAnsi" w:hAnsi="Times New Roman" w:cs="Times New Roman"/>
                <w:sz w:val="22"/>
                <w:szCs w:val="22"/>
              </w:rPr>
              <w:t xml:space="preserve"> Save the Children Tutoring,</w:t>
            </w:r>
            <w:r w:rsidRPr="006B714F">
              <w:rPr>
                <w:rFonts w:ascii="Times New Roman" w:eastAsiaTheme="minorHAnsi" w:hAnsi="Times New Roman" w:cs="Times New Roman"/>
                <w:sz w:val="22"/>
                <w:szCs w:val="22"/>
              </w:rPr>
              <w:t xml:space="preserve"> </w:t>
            </w:r>
            <w:r w:rsidR="00663F91">
              <w:rPr>
                <w:rFonts w:ascii="Times New Roman" w:eastAsiaTheme="minorHAnsi" w:hAnsi="Times New Roman" w:cs="Times New Roman"/>
                <w:sz w:val="22"/>
                <w:szCs w:val="22"/>
              </w:rPr>
              <w:t xml:space="preserve">Gear Up Academic Interventionist, </w:t>
            </w:r>
            <w:r w:rsidRPr="006B714F">
              <w:rPr>
                <w:rFonts w:ascii="Times New Roman" w:eastAsiaTheme="minorHAnsi" w:hAnsi="Times New Roman" w:cs="Times New Roman"/>
                <w:sz w:val="22"/>
                <w:szCs w:val="22"/>
              </w:rPr>
              <w:t xml:space="preserve">etc.)  The supplemental classes will be based upon MAP </w:t>
            </w:r>
            <w:r>
              <w:rPr>
                <w:rFonts w:ascii="Times New Roman" w:eastAsiaTheme="minorHAnsi" w:hAnsi="Times New Roman" w:cs="Times New Roman"/>
                <w:sz w:val="22"/>
                <w:szCs w:val="22"/>
              </w:rPr>
              <w:t xml:space="preserve">and STAR </w:t>
            </w:r>
            <w:r w:rsidRPr="006B714F">
              <w:rPr>
                <w:rFonts w:ascii="Times New Roman" w:eastAsiaTheme="minorHAnsi" w:hAnsi="Times New Roman" w:cs="Times New Roman"/>
                <w:sz w:val="22"/>
                <w:szCs w:val="22"/>
              </w:rPr>
              <w:t xml:space="preserve">data and teacher certification/expertise.  </w:t>
            </w:r>
          </w:p>
          <w:p w:rsidR="006B714F" w:rsidRPr="006B714F" w:rsidRDefault="006B714F" w:rsidP="006B714F">
            <w:pPr>
              <w:numPr>
                <w:ilvl w:val="0"/>
                <w:numId w:val="11"/>
              </w:numPr>
              <w:spacing w:after="160" w:line="259" w:lineRule="auto"/>
              <w:contextualSpacing/>
              <w:rPr>
                <w:rFonts w:ascii="Times New Roman" w:eastAsiaTheme="minorHAnsi" w:hAnsi="Times New Roman" w:cs="Times New Roman"/>
                <w:sz w:val="22"/>
                <w:szCs w:val="22"/>
              </w:rPr>
            </w:pPr>
            <w:r w:rsidRPr="006B714F">
              <w:rPr>
                <w:rFonts w:ascii="Times New Roman" w:eastAsiaTheme="minorHAnsi" w:hAnsi="Times New Roman" w:cs="Times New Roman"/>
                <w:sz w:val="22"/>
                <w:szCs w:val="22"/>
              </w:rPr>
              <w:t xml:space="preserve">The intermediate and middle school students will receive an additional hour of reading and math instruction every day. (95 minutes)  </w:t>
            </w:r>
          </w:p>
          <w:p w:rsidR="006B714F" w:rsidRPr="006B714F" w:rsidRDefault="006B714F" w:rsidP="006B714F">
            <w:pPr>
              <w:numPr>
                <w:ilvl w:val="0"/>
                <w:numId w:val="11"/>
              </w:numPr>
              <w:spacing w:after="160" w:line="259" w:lineRule="auto"/>
              <w:contextualSpacing/>
              <w:rPr>
                <w:rFonts w:ascii="Times New Roman" w:eastAsiaTheme="minorHAnsi" w:hAnsi="Times New Roman" w:cs="Times New Roman"/>
                <w:sz w:val="22"/>
                <w:szCs w:val="22"/>
              </w:rPr>
            </w:pPr>
            <w:r w:rsidRPr="006B714F">
              <w:rPr>
                <w:rFonts w:ascii="Times New Roman" w:eastAsiaTheme="minorHAnsi" w:hAnsi="Times New Roman" w:cs="Times New Roman"/>
                <w:sz w:val="22"/>
                <w:szCs w:val="22"/>
              </w:rPr>
              <w:t xml:space="preserve">Assessment Data (KREP, MAP, Learning Checks, Classroom Assessments, etc.) will be used to help students assess and adjust their own learning.  </w:t>
            </w:r>
          </w:p>
          <w:p w:rsidR="00D229FC" w:rsidRPr="006B714F" w:rsidRDefault="006B714F" w:rsidP="006B714F">
            <w:pPr>
              <w:pStyle w:val="ListParagraph"/>
              <w:numPr>
                <w:ilvl w:val="0"/>
                <w:numId w:val="11"/>
              </w:numPr>
              <w:rPr>
                <w:rFonts w:ascii="Calibri Light" w:hAnsi="Calibri Light" w:cs="Calibri Light"/>
              </w:rPr>
            </w:pPr>
            <w:r w:rsidRPr="006B714F">
              <w:rPr>
                <w:rFonts w:ascii="Times New Roman" w:hAnsi="Times New Roman" w:cs="Times New Roman"/>
              </w:rPr>
              <w:t xml:space="preserve">Ensure that grades effectively and accurately communicate student achievement.  </w:t>
            </w:r>
          </w:p>
        </w:tc>
        <w:tc>
          <w:tcPr>
            <w:tcW w:w="2487" w:type="dxa"/>
          </w:tcPr>
          <w:p w:rsidR="006B714F" w:rsidRDefault="006B714F" w:rsidP="006B714F">
            <w:pPr>
              <w:rPr>
                <w:rFonts w:ascii="Times New Roman" w:hAnsi="Times New Roman" w:cs="Times New Roman"/>
              </w:rPr>
            </w:pPr>
            <w:r>
              <w:rPr>
                <w:rFonts w:ascii="Times New Roman" w:hAnsi="Times New Roman" w:cs="Times New Roman"/>
              </w:rPr>
              <w:lastRenderedPageBreak/>
              <w:t xml:space="preserve">MAP Assessments </w:t>
            </w:r>
          </w:p>
          <w:p w:rsidR="006B714F" w:rsidRDefault="006B714F" w:rsidP="006B714F">
            <w:pPr>
              <w:rPr>
                <w:rFonts w:ascii="Times New Roman" w:hAnsi="Times New Roman" w:cs="Times New Roman"/>
              </w:rPr>
            </w:pPr>
          </w:p>
          <w:p w:rsidR="006B714F" w:rsidRDefault="006B714F" w:rsidP="006B714F">
            <w:pPr>
              <w:rPr>
                <w:rFonts w:ascii="Times New Roman" w:hAnsi="Times New Roman" w:cs="Times New Roman"/>
              </w:rPr>
            </w:pPr>
          </w:p>
          <w:p w:rsidR="006B714F" w:rsidRDefault="006B714F" w:rsidP="006B714F">
            <w:pPr>
              <w:rPr>
                <w:rFonts w:ascii="Times New Roman" w:hAnsi="Times New Roman" w:cs="Times New Roman"/>
              </w:rPr>
            </w:pPr>
          </w:p>
          <w:p w:rsidR="006B714F" w:rsidRDefault="006B714F" w:rsidP="006B714F">
            <w:pPr>
              <w:rPr>
                <w:rFonts w:ascii="Times New Roman" w:hAnsi="Times New Roman" w:cs="Times New Roman"/>
              </w:rPr>
            </w:pPr>
          </w:p>
          <w:p w:rsidR="006B714F" w:rsidRDefault="006B714F" w:rsidP="006B714F">
            <w:pPr>
              <w:rPr>
                <w:rFonts w:ascii="Times New Roman" w:hAnsi="Times New Roman" w:cs="Times New Roman"/>
              </w:rPr>
            </w:pPr>
          </w:p>
          <w:p w:rsidR="006B714F" w:rsidRDefault="006B714F" w:rsidP="006B714F">
            <w:pPr>
              <w:rPr>
                <w:rFonts w:ascii="Times New Roman" w:hAnsi="Times New Roman" w:cs="Times New Roman"/>
              </w:rPr>
            </w:pPr>
          </w:p>
          <w:p w:rsidR="006B714F" w:rsidRDefault="006B714F" w:rsidP="006B714F">
            <w:pPr>
              <w:rPr>
                <w:rFonts w:ascii="Times New Roman" w:hAnsi="Times New Roman" w:cs="Times New Roman"/>
              </w:rPr>
            </w:pPr>
          </w:p>
          <w:p w:rsidR="006B714F" w:rsidRDefault="006B714F" w:rsidP="006B714F">
            <w:pPr>
              <w:rPr>
                <w:rFonts w:ascii="Times New Roman" w:hAnsi="Times New Roman" w:cs="Times New Roman"/>
              </w:rPr>
            </w:pPr>
          </w:p>
          <w:p w:rsidR="006B714F" w:rsidRDefault="006B714F" w:rsidP="006B714F">
            <w:pPr>
              <w:rPr>
                <w:rFonts w:ascii="Times New Roman" w:hAnsi="Times New Roman" w:cs="Times New Roman"/>
              </w:rPr>
            </w:pPr>
          </w:p>
          <w:p w:rsidR="006B714F" w:rsidRDefault="006B714F" w:rsidP="006B714F">
            <w:pPr>
              <w:rPr>
                <w:rFonts w:ascii="Times New Roman" w:hAnsi="Times New Roman" w:cs="Times New Roman"/>
              </w:rPr>
            </w:pPr>
          </w:p>
          <w:p w:rsidR="006B714F" w:rsidRDefault="006B714F" w:rsidP="006B714F">
            <w:pPr>
              <w:rPr>
                <w:rFonts w:ascii="Times New Roman" w:hAnsi="Times New Roman" w:cs="Times New Roman"/>
              </w:rPr>
            </w:pPr>
          </w:p>
          <w:p w:rsidR="006B714F" w:rsidRDefault="006B714F" w:rsidP="006B714F">
            <w:pPr>
              <w:rPr>
                <w:rFonts w:ascii="Times New Roman" w:hAnsi="Times New Roman" w:cs="Times New Roman"/>
              </w:rPr>
            </w:pPr>
          </w:p>
          <w:p w:rsidR="006B714F" w:rsidRDefault="006B714F" w:rsidP="006B714F">
            <w:pPr>
              <w:rPr>
                <w:rFonts w:ascii="Times New Roman" w:hAnsi="Times New Roman" w:cs="Times New Roman"/>
              </w:rPr>
            </w:pPr>
          </w:p>
          <w:p w:rsidR="006B714F" w:rsidRDefault="006B714F" w:rsidP="006B714F">
            <w:pPr>
              <w:rPr>
                <w:rFonts w:ascii="Times New Roman" w:hAnsi="Times New Roman" w:cs="Times New Roman"/>
              </w:rPr>
            </w:pPr>
          </w:p>
          <w:p w:rsidR="006B714F" w:rsidRDefault="006B714F" w:rsidP="006B714F">
            <w:pPr>
              <w:rPr>
                <w:rFonts w:ascii="Times New Roman" w:hAnsi="Times New Roman" w:cs="Times New Roman"/>
              </w:rPr>
            </w:pPr>
          </w:p>
          <w:p w:rsidR="006B714F" w:rsidRDefault="006B714F" w:rsidP="006B714F">
            <w:pPr>
              <w:rPr>
                <w:rFonts w:ascii="Times New Roman" w:hAnsi="Times New Roman" w:cs="Times New Roman"/>
              </w:rPr>
            </w:pPr>
          </w:p>
          <w:p w:rsidR="006B714F" w:rsidRDefault="006B714F" w:rsidP="006B714F">
            <w:pPr>
              <w:rPr>
                <w:rFonts w:ascii="Times New Roman" w:hAnsi="Times New Roman" w:cs="Times New Roman"/>
              </w:rPr>
            </w:pPr>
          </w:p>
          <w:p w:rsidR="006B714F" w:rsidRDefault="006B714F" w:rsidP="006B714F">
            <w:pPr>
              <w:rPr>
                <w:rFonts w:ascii="Times New Roman" w:hAnsi="Times New Roman" w:cs="Times New Roman"/>
              </w:rPr>
            </w:pPr>
            <w:r>
              <w:rPr>
                <w:rFonts w:ascii="Times New Roman" w:hAnsi="Times New Roman" w:cs="Times New Roman"/>
              </w:rPr>
              <w:t>Data Binders; MAP Assessments, Save the Children STAR &amp; Accelerated Reader Reports</w:t>
            </w:r>
          </w:p>
          <w:p w:rsidR="006B714F" w:rsidRDefault="006B714F" w:rsidP="006B714F">
            <w:pPr>
              <w:rPr>
                <w:rFonts w:ascii="Times New Roman" w:hAnsi="Times New Roman" w:cs="Times New Roman"/>
              </w:rPr>
            </w:pPr>
          </w:p>
          <w:p w:rsidR="006B714F" w:rsidRDefault="006B714F" w:rsidP="006B714F">
            <w:pPr>
              <w:rPr>
                <w:rFonts w:ascii="Times New Roman" w:hAnsi="Times New Roman" w:cs="Times New Roman"/>
              </w:rPr>
            </w:pPr>
          </w:p>
          <w:p w:rsidR="006B714F" w:rsidRDefault="006B714F" w:rsidP="006B714F">
            <w:pPr>
              <w:rPr>
                <w:rFonts w:ascii="Times New Roman" w:hAnsi="Times New Roman" w:cs="Times New Roman"/>
              </w:rPr>
            </w:pPr>
          </w:p>
          <w:p w:rsidR="006B714F" w:rsidRDefault="006B714F" w:rsidP="006B714F">
            <w:pPr>
              <w:rPr>
                <w:rFonts w:ascii="Times New Roman" w:hAnsi="Times New Roman" w:cs="Times New Roman"/>
              </w:rPr>
            </w:pPr>
          </w:p>
          <w:p w:rsidR="006B714F" w:rsidRDefault="006B714F" w:rsidP="006B714F">
            <w:pPr>
              <w:rPr>
                <w:rFonts w:ascii="Times New Roman" w:hAnsi="Times New Roman" w:cs="Times New Roman"/>
              </w:rPr>
            </w:pPr>
          </w:p>
          <w:p w:rsidR="006B714F" w:rsidRDefault="006B714F" w:rsidP="006B714F">
            <w:pPr>
              <w:rPr>
                <w:rFonts w:ascii="Times New Roman" w:hAnsi="Times New Roman" w:cs="Times New Roman"/>
              </w:rPr>
            </w:pPr>
          </w:p>
          <w:p w:rsidR="006B714F" w:rsidRDefault="006B714F" w:rsidP="006B714F">
            <w:pPr>
              <w:rPr>
                <w:rFonts w:ascii="Times New Roman" w:hAnsi="Times New Roman" w:cs="Times New Roman"/>
              </w:rPr>
            </w:pPr>
          </w:p>
          <w:p w:rsidR="006B714F" w:rsidRDefault="006B714F" w:rsidP="006B714F">
            <w:pPr>
              <w:rPr>
                <w:rFonts w:ascii="Times New Roman" w:hAnsi="Times New Roman" w:cs="Times New Roman"/>
              </w:rPr>
            </w:pPr>
          </w:p>
          <w:p w:rsidR="006B714F" w:rsidRDefault="006B714F" w:rsidP="006B714F">
            <w:pPr>
              <w:rPr>
                <w:rFonts w:ascii="Times New Roman" w:hAnsi="Times New Roman" w:cs="Times New Roman"/>
              </w:rPr>
            </w:pPr>
          </w:p>
          <w:p w:rsidR="006B714F" w:rsidRDefault="006B714F" w:rsidP="006B714F">
            <w:pPr>
              <w:rPr>
                <w:rFonts w:ascii="Times New Roman" w:hAnsi="Times New Roman" w:cs="Times New Roman"/>
              </w:rPr>
            </w:pPr>
          </w:p>
          <w:p w:rsidR="006B714F" w:rsidRDefault="006B714F" w:rsidP="006B714F">
            <w:pPr>
              <w:rPr>
                <w:rFonts w:ascii="Times New Roman" w:hAnsi="Times New Roman" w:cs="Times New Roman"/>
              </w:rPr>
            </w:pPr>
          </w:p>
          <w:p w:rsidR="006B714F" w:rsidRDefault="006B714F" w:rsidP="006B714F">
            <w:pPr>
              <w:rPr>
                <w:rFonts w:ascii="Times New Roman" w:hAnsi="Times New Roman" w:cs="Times New Roman"/>
              </w:rPr>
            </w:pPr>
            <w:r>
              <w:rPr>
                <w:rFonts w:ascii="Times New Roman" w:hAnsi="Times New Roman" w:cs="Times New Roman"/>
              </w:rPr>
              <w:t>Unit Learning Checks; Math Snapshot, Reading Classroom Assessment Summary per quarter (8 weeks)</w:t>
            </w:r>
          </w:p>
          <w:p w:rsidR="006B714F" w:rsidRDefault="006B714F" w:rsidP="006B714F">
            <w:pPr>
              <w:rPr>
                <w:rFonts w:ascii="Times New Roman" w:hAnsi="Times New Roman" w:cs="Times New Roman"/>
              </w:rPr>
            </w:pPr>
          </w:p>
          <w:p w:rsidR="006B714F" w:rsidRDefault="006B714F" w:rsidP="006B714F">
            <w:pPr>
              <w:rPr>
                <w:rFonts w:ascii="Times New Roman" w:hAnsi="Times New Roman" w:cs="Times New Roman"/>
              </w:rPr>
            </w:pPr>
          </w:p>
          <w:p w:rsidR="006B714F" w:rsidRDefault="006B714F" w:rsidP="006B714F">
            <w:pPr>
              <w:rPr>
                <w:rFonts w:ascii="Times New Roman" w:hAnsi="Times New Roman" w:cs="Times New Roman"/>
              </w:rPr>
            </w:pPr>
          </w:p>
          <w:p w:rsidR="006B714F" w:rsidRDefault="006B714F" w:rsidP="006B714F">
            <w:pPr>
              <w:rPr>
                <w:rFonts w:ascii="Times New Roman" w:hAnsi="Times New Roman" w:cs="Times New Roman"/>
              </w:rPr>
            </w:pPr>
          </w:p>
          <w:p w:rsidR="006B714F" w:rsidRDefault="006B714F" w:rsidP="006B714F">
            <w:pPr>
              <w:rPr>
                <w:rFonts w:ascii="Times New Roman" w:hAnsi="Times New Roman" w:cs="Times New Roman"/>
              </w:rPr>
            </w:pPr>
          </w:p>
          <w:p w:rsidR="006B714F" w:rsidRDefault="006B714F" w:rsidP="006B714F">
            <w:pPr>
              <w:rPr>
                <w:rFonts w:ascii="Times New Roman" w:hAnsi="Times New Roman" w:cs="Times New Roman"/>
              </w:rPr>
            </w:pPr>
          </w:p>
          <w:p w:rsidR="00D229FC" w:rsidRPr="00B13B56" w:rsidRDefault="006B714F" w:rsidP="006B714F">
            <w:pPr>
              <w:rPr>
                <w:rFonts w:ascii="Calibri Light" w:hAnsi="Calibri Light" w:cs="Calibri Light"/>
              </w:rPr>
            </w:pPr>
            <w:r>
              <w:rPr>
                <w:rFonts w:ascii="Times New Roman" w:hAnsi="Times New Roman" w:cs="Times New Roman"/>
              </w:rPr>
              <w:t>Mid-term Reports &amp; Report Cards</w:t>
            </w:r>
          </w:p>
        </w:tc>
        <w:tc>
          <w:tcPr>
            <w:tcW w:w="3993" w:type="dxa"/>
          </w:tcPr>
          <w:p w:rsidR="00D229FC" w:rsidRPr="00B13B56" w:rsidRDefault="00D229FC" w:rsidP="009C4A29">
            <w:pPr>
              <w:rPr>
                <w:rFonts w:ascii="Calibri Light" w:hAnsi="Calibri Light" w:cs="Calibri Light"/>
              </w:rPr>
            </w:pPr>
          </w:p>
        </w:tc>
        <w:tc>
          <w:tcPr>
            <w:tcW w:w="2245" w:type="dxa"/>
            <w:gridSpan w:val="2"/>
          </w:tcPr>
          <w:p w:rsidR="006B714F" w:rsidRPr="006B714F" w:rsidRDefault="006B714F" w:rsidP="006B714F">
            <w:pPr>
              <w:rPr>
                <w:rFonts w:ascii="Times New Roman" w:hAnsi="Times New Roman" w:cs="Times New Roman"/>
                <w:sz w:val="22"/>
                <w:szCs w:val="22"/>
              </w:rPr>
            </w:pPr>
            <w:r w:rsidRPr="006B714F">
              <w:rPr>
                <w:rFonts w:ascii="Times New Roman" w:hAnsi="Times New Roman" w:cs="Times New Roman"/>
                <w:sz w:val="22"/>
                <w:szCs w:val="22"/>
              </w:rPr>
              <w:t>Title I/Federal Funding (for MAP testing); State Funding (for KPREP testing)</w:t>
            </w:r>
          </w:p>
          <w:p w:rsidR="006B714F" w:rsidRPr="006B714F" w:rsidRDefault="006B714F" w:rsidP="006B714F">
            <w:pPr>
              <w:rPr>
                <w:rFonts w:ascii="Times New Roman" w:hAnsi="Times New Roman" w:cs="Times New Roman"/>
                <w:sz w:val="22"/>
                <w:szCs w:val="22"/>
              </w:rPr>
            </w:pPr>
          </w:p>
          <w:p w:rsidR="006B714F" w:rsidRPr="006B714F" w:rsidRDefault="006B714F" w:rsidP="006B714F">
            <w:pPr>
              <w:rPr>
                <w:rFonts w:ascii="Times New Roman" w:hAnsi="Times New Roman" w:cs="Times New Roman"/>
                <w:sz w:val="22"/>
                <w:szCs w:val="22"/>
              </w:rPr>
            </w:pPr>
          </w:p>
          <w:p w:rsidR="006B714F" w:rsidRPr="006B714F" w:rsidRDefault="006B714F" w:rsidP="006B714F">
            <w:pPr>
              <w:rPr>
                <w:rFonts w:ascii="Times New Roman" w:hAnsi="Times New Roman" w:cs="Times New Roman"/>
                <w:sz w:val="22"/>
                <w:szCs w:val="22"/>
              </w:rPr>
            </w:pPr>
          </w:p>
          <w:p w:rsidR="006B714F" w:rsidRPr="006B714F" w:rsidRDefault="006B714F" w:rsidP="006B714F">
            <w:pPr>
              <w:rPr>
                <w:rFonts w:ascii="Times New Roman" w:hAnsi="Times New Roman" w:cs="Times New Roman"/>
                <w:sz w:val="22"/>
                <w:szCs w:val="22"/>
              </w:rPr>
            </w:pPr>
          </w:p>
          <w:p w:rsidR="006B714F" w:rsidRPr="006B714F" w:rsidRDefault="006B714F" w:rsidP="006B714F">
            <w:pPr>
              <w:rPr>
                <w:rFonts w:ascii="Times New Roman" w:hAnsi="Times New Roman" w:cs="Times New Roman"/>
                <w:sz w:val="22"/>
                <w:szCs w:val="22"/>
              </w:rPr>
            </w:pPr>
          </w:p>
          <w:p w:rsidR="006B714F" w:rsidRPr="006B714F" w:rsidRDefault="006B714F" w:rsidP="006B714F">
            <w:pPr>
              <w:rPr>
                <w:rFonts w:ascii="Times New Roman" w:hAnsi="Times New Roman" w:cs="Times New Roman"/>
                <w:sz w:val="22"/>
                <w:szCs w:val="22"/>
              </w:rPr>
            </w:pPr>
          </w:p>
          <w:p w:rsidR="006B714F" w:rsidRPr="006B714F" w:rsidRDefault="006B714F" w:rsidP="006B714F">
            <w:pPr>
              <w:rPr>
                <w:rFonts w:ascii="Times New Roman" w:hAnsi="Times New Roman" w:cs="Times New Roman"/>
                <w:sz w:val="22"/>
                <w:szCs w:val="22"/>
              </w:rPr>
            </w:pPr>
          </w:p>
          <w:p w:rsidR="006B714F" w:rsidRPr="006B714F" w:rsidRDefault="006B714F" w:rsidP="006B714F">
            <w:pPr>
              <w:rPr>
                <w:rFonts w:ascii="Times New Roman" w:hAnsi="Times New Roman" w:cs="Times New Roman"/>
                <w:sz w:val="22"/>
                <w:szCs w:val="22"/>
              </w:rPr>
            </w:pPr>
          </w:p>
          <w:p w:rsidR="006B714F" w:rsidRPr="006B714F" w:rsidRDefault="006B714F" w:rsidP="006B714F">
            <w:pPr>
              <w:rPr>
                <w:rFonts w:ascii="Times New Roman" w:hAnsi="Times New Roman" w:cs="Times New Roman"/>
                <w:sz w:val="22"/>
                <w:szCs w:val="22"/>
              </w:rPr>
            </w:pPr>
          </w:p>
          <w:p w:rsidR="006B714F" w:rsidRPr="006B714F" w:rsidRDefault="006B714F" w:rsidP="006B714F">
            <w:pPr>
              <w:rPr>
                <w:rFonts w:ascii="Times New Roman" w:hAnsi="Times New Roman" w:cs="Times New Roman"/>
                <w:sz w:val="22"/>
                <w:szCs w:val="22"/>
              </w:rPr>
            </w:pPr>
          </w:p>
          <w:p w:rsidR="006B714F" w:rsidRPr="006B714F" w:rsidRDefault="006B714F" w:rsidP="006B714F">
            <w:pPr>
              <w:rPr>
                <w:rFonts w:ascii="Times New Roman" w:hAnsi="Times New Roman" w:cs="Times New Roman"/>
                <w:sz w:val="22"/>
                <w:szCs w:val="22"/>
              </w:rPr>
            </w:pPr>
          </w:p>
          <w:p w:rsidR="006B714F" w:rsidRPr="006B714F" w:rsidRDefault="006B714F" w:rsidP="006B714F">
            <w:pPr>
              <w:rPr>
                <w:rFonts w:ascii="Times New Roman" w:hAnsi="Times New Roman" w:cs="Times New Roman"/>
                <w:sz w:val="22"/>
                <w:szCs w:val="22"/>
              </w:rPr>
            </w:pPr>
          </w:p>
          <w:p w:rsidR="006B714F" w:rsidRPr="006B714F" w:rsidRDefault="006B714F" w:rsidP="006B714F">
            <w:pPr>
              <w:rPr>
                <w:rFonts w:ascii="Times New Roman" w:hAnsi="Times New Roman" w:cs="Times New Roman"/>
                <w:sz w:val="22"/>
                <w:szCs w:val="22"/>
              </w:rPr>
            </w:pPr>
          </w:p>
          <w:p w:rsidR="006B714F" w:rsidRPr="006B714F" w:rsidRDefault="006B714F" w:rsidP="006B714F">
            <w:pPr>
              <w:rPr>
                <w:rFonts w:ascii="Times New Roman" w:hAnsi="Times New Roman" w:cs="Times New Roman"/>
                <w:sz w:val="22"/>
                <w:szCs w:val="22"/>
              </w:rPr>
            </w:pPr>
          </w:p>
          <w:p w:rsidR="006B714F" w:rsidRDefault="006B714F" w:rsidP="006B714F">
            <w:pPr>
              <w:rPr>
                <w:rFonts w:ascii="Times New Roman" w:hAnsi="Times New Roman" w:cs="Times New Roman"/>
                <w:sz w:val="22"/>
                <w:szCs w:val="22"/>
              </w:rPr>
            </w:pPr>
          </w:p>
          <w:p w:rsidR="006B714F" w:rsidRPr="006B714F" w:rsidRDefault="006B714F" w:rsidP="006B714F">
            <w:pPr>
              <w:rPr>
                <w:rFonts w:ascii="Times New Roman" w:hAnsi="Times New Roman" w:cs="Times New Roman"/>
                <w:sz w:val="22"/>
                <w:szCs w:val="22"/>
              </w:rPr>
            </w:pPr>
            <w:r w:rsidRPr="006B714F">
              <w:rPr>
                <w:rFonts w:ascii="Times New Roman" w:hAnsi="Times New Roman" w:cs="Times New Roman"/>
                <w:sz w:val="22"/>
                <w:szCs w:val="22"/>
              </w:rPr>
              <w:t>School Instructional Funding</w:t>
            </w:r>
            <w:r w:rsidR="00663F91">
              <w:rPr>
                <w:rFonts w:ascii="Times New Roman" w:hAnsi="Times New Roman" w:cs="Times New Roman"/>
                <w:sz w:val="22"/>
                <w:szCs w:val="22"/>
              </w:rPr>
              <w:t xml:space="preserve">, Gear UP Funds, Save the Children, </w:t>
            </w:r>
            <w:r w:rsidRPr="006B714F">
              <w:rPr>
                <w:rFonts w:ascii="Times New Roman" w:hAnsi="Times New Roman" w:cs="Times New Roman"/>
                <w:sz w:val="22"/>
                <w:szCs w:val="22"/>
              </w:rPr>
              <w:t>&amp; Elgin Grants</w:t>
            </w:r>
          </w:p>
          <w:p w:rsidR="006B714F" w:rsidRDefault="006B714F" w:rsidP="006B714F">
            <w:pPr>
              <w:rPr>
                <w:rFonts w:ascii="Times New Roman" w:hAnsi="Times New Roman" w:cs="Times New Roman"/>
                <w:sz w:val="22"/>
                <w:szCs w:val="22"/>
              </w:rPr>
            </w:pPr>
          </w:p>
          <w:p w:rsidR="006B714F" w:rsidRDefault="006B714F" w:rsidP="006B714F">
            <w:pPr>
              <w:rPr>
                <w:rFonts w:ascii="Times New Roman" w:hAnsi="Times New Roman" w:cs="Times New Roman"/>
                <w:sz w:val="22"/>
                <w:szCs w:val="22"/>
              </w:rPr>
            </w:pPr>
          </w:p>
          <w:p w:rsidR="006B714F" w:rsidRDefault="006B714F" w:rsidP="006B714F">
            <w:pPr>
              <w:rPr>
                <w:rFonts w:ascii="Times New Roman" w:hAnsi="Times New Roman" w:cs="Times New Roman"/>
                <w:sz w:val="22"/>
                <w:szCs w:val="22"/>
              </w:rPr>
            </w:pPr>
          </w:p>
          <w:p w:rsidR="006B714F" w:rsidRDefault="006B714F" w:rsidP="006B714F">
            <w:pPr>
              <w:rPr>
                <w:rFonts w:ascii="Times New Roman" w:hAnsi="Times New Roman" w:cs="Times New Roman"/>
                <w:sz w:val="22"/>
                <w:szCs w:val="22"/>
              </w:rPr>
            </w:pPr>
          </w:p>
          <w:p w:rsidR="006B714F" w:rsidRDefault="006B714F" w:rsidP="006B714F">
            <w:pPr>
              <w:rPr>
                <w:rFonts w:ascii="Times New Roman" w:hAnsi="Times New Roman" w:cs="Times New Roman"/>
                <w:sz w:val="22"/>
                <w:szCs w:val="22"/>
              </w:rPr>
            </w:pPr>
          </w:p>
          <w:p w:rsidR="006B714F" w:rsidRDefault="006B714F" w:rsidP="006B714F">
            <w:pPr>
              <w:rPr>
                <w:rFonts w:ascii="Times New Roman" w:hAnsi="Times New Roman" w:cs="Times New Roman"/>
                <w:sz w:val="22"/>
                <w:szCs w:val="22"/>
              </w:rPr>
            </w:pPr>
          </w:p>
          <w:p w:rsidR="006B714F" w:rsidRDefault="006B714F" w:rsidP="006B714F">
            <w:pPr>
              <w:rPr>
                <w:rFonts w:ascii="Times New Roman" w:hAnsi="Times New Roman" w:cs="Times New Roman"/>
                <w:sz w:val="22"/>
                <w:szCs w:val="22"/>
              </w:rPr>
            </w:pPr>
          </w:p>
          <w:p w:rsidR="006B714F" w:rsidRDefault="006B714F" w:rsidP="006B714F">
            <w:pPr>
              <w:rPr>
                <w:rFonts w:ascii="Times New Roman" w:hAnsi="Times New Roman" w:cs="Times New Roman"/>
                <w:sz w:val="22"/>
                <w:szCs w:val="22"/>
              </w:rPr>
            </w:pPr>
          </w:p>
          <w:p w:rsidR="006B714F" w:rsidRDefault="006B714F" w:rsidP="006B714F">
            <w:pPr>
              <w:rPr>
                <w:rFonts w:ascii="Times New Roman" w:hAnsi="Times New Roman" w:cs="Times New Roman"/>
                <w:sz w:val="22"/>
                <w:szCs w:val="22"/>
              </w:rPr>
            </w:pPr>
          </w:p>
          <w:p w:rsidR="006B714F" w:rsidRDefault="006B714F" w:rsidP="006B714F">
            <w:pPr>
              <w:rPr>
                <w:rFonts w:ascii="Times New Roman" w:hAnsi="Times New Roman" w:cs="Times New Roman"/>
                <w:sz w:val="22"/>
                <w:szCs w:val="22"/>
              </w:rPr>
            </w:pPr>
          </w:p>
          <w:p w:rsidR="006B714F" w:rsidRDefault="006B714F" w:rsidP="006B714F">
            <w:pPr>
              <w:rPr>
                <w:rFonts w:ascii="Times New Roman" w:hAnsi="Times New Roman" w:cs="Times New Roman"/>
                <w:sz w:val="22"/>
                <w:szCs w:val="22"/>
              </w:rPr>
            </w:pPr>
          </w:p>
          <w:p w:rsidR="006B714F" w:rsidRDefault="006B714F" w:rsidP="006B714F">
            <w:pPr>
              <w:rPr>
                <w:rFonts w:ascii="Times New Roman" w:hAnsi="Times New Roman" w:cs="Times New Roman"/>
                <w:sz w:val="22"/>
                <w:szCs w:val="22"/>
              </w:rPr>
            </w:pPr>
          </w:p>
          <w:p w:rsidR="006B714F" w:rsidRDefault="006B714F" w:rsidP="006B714F">
            <w:pPr>
              <w:rPr>
                <w:rFonts w:ascii="Times New Roman" w:hAnsi="Times New Roman" w:cs="Times New Roman"/>
                <w:sz w:val="22"/>
                <w:szCs w:val="22"/>
              </w:rPr>
            </w:pPr>
          </w:p>
          <w:p w:rsidR="006B714F" w:rsidRDefault="006B714F" w:rsidP="006B714F">
            <w:pPr>
              <w:rPr>
                <w:rFonts w:ascii="Times New Roman" w:hAnsi="Times New Roman" w:cs="Times New Roman"/>
                <w:sz w:val="22"/>
                <w:szCs w:val="22"/>
              </w:rPr>
            </w:pPr>
          </w:p>
          <w:p w:rsidR="006B714F" w:rsidRPr="006B714F" w:rsidRDefault="006B714F" w:rsidP="006B714F">
            <w:pPr>
              <w:rPr>
                <w:rFonts w:ascii="Times New Roman" w:hAnsi="Times New Roman" w:cs="Times New Roman"/>
                <w:sz w:val="22"/>
                <w:szCs w:val="22"/>
              </w:rPr>
            </w:pPr>
            <w:r w:rsidRPr="006B714F">
              <w:rPr>
                <w:rFonts w:ascii="Times New Roman" w:hAnsi="Times New Roman" w:cs="Times New Roman"/>
                <w:sz w:val="22"/>
                <w:szCs w:val="22"/>
              </w:rPr>
              <w:t>No Funding Required</w:t>
            </w:r>
          </w:p>
          <w:p w:rsidR="006B714F" w:rsidRPr="006B714F" w:rsidRDefault="006B714F" w:rsidP="006B714F">
            <w:pPr>
              <w:rPr>
                <w:rFonts w:ascii="Times New Roman" w:hAnsi="Times New Roman" w:cs="Times New Roman"/>
                <w:sz w:val="22"/>
                <w:szCs w:val="22"/>
              </w:rPr>
            </w:pPr>
          </w:p>
          <w:p w:rsidR="006B714F" w:rsidRPr="006B714F" w:rsidRDefault="006B714F" w:rsidP="006B714F">
            <w:pPr>
              <w:rPr>
                <w:rFonts w:ascii="Times New Roman" w:hAnsi="Times New Roman" w:cs="Times New Roman"/>
                <w:sz w:val="22"/>
                <w:szCs w:val="22"/>
              </w:rPr>
            </w:pPr>
          </w:p>
          <w:p w:rsidR="006B714F" w:rsidRPr="006B714F" w:rsidRDefault="006B714F" w:rsidP="006B714F">
            <w:pPr>
              <w:rPr>
                <w:rFonts w:ascii="Times New Roman" w:hAnsi="Times New Roman" w:cs="Times New Roman"/>
                <w:sz w:val="22"/>
                <w:szCs w:val="22"/>
              </w:rPr>
            </w:pPr>
          </w:p>
          <w:p w:rsidR="006B714F" w:rsidRPr="006B714F" w:rsidRDefault="006B714F" w:rsidP="006B714F">
            <w:pPr>
              <w:rPr>
                <w:rFonts w:ascii="Times New Roman" w:hAnsi="Times New Roman" w:cs="Times New Roman"/>
                <w:sz w:val="22"/>
                <w:szCs w:val="22"/>
              </w:rPr>
            </w:pPr>
          </w:p>
          <w:p w:rsidR="006B714F" w:rsidRDefault="006B714F" w:rsidP="006B714F">
            <w:pPr>
              <w:rPr>
                <w:rFonts w:ascii="Times New Roman" w:hAnsi="Times New Roman" w:cs="Times New Roman"/>
                <w:sz w:val="22"/>
                <w:szCs w:val="22"/>
              </w:rPr>
            </w:pPr>
          </w:p>
          <w:p w:rsidR="006B714F" w:rsidRDefault="006B714F" w:rsidP="006B714F">
            <w:pPr>
              <w:rPr>
                <w:rFonts w:ascii="Times New Roman" w:hAnsi="Times New Roman" w:cs="Times New Roman"/>
                <w:sz w:val="22"/>
                <w:szCs w:val="22"/>
              </w:rPr>
            </w:pPr>
          </w:p>
          <w:p w:rsidR="006B714F" w:rsidRPr="006B714F" w:rsidRDefault="006B714F" w:rsidP="006B714F">
            <w:pPr>
              <w:rPr>
                <w:rFonts w:ascii="Times New Roman" w:hAnsi="Times New Roman" w:cs="Times New Roman"/>
                <w:sz w:val="22"/>
                <w:szCs w:val="22"/>
              </w:rPr>
            </w:pPr>
            <w:r w:rsidRPr="006B714F">
              <w:rPr>
                <w:rFonts w:ascii="Times New Roman" w:hAnsi="Times New Roman" w:cs="Times New Roman"/>
                <w:sz w:val="22"/>
                <w:szCs w:val="22"/>
              </w:rPr>
              <w:t>No Funding Required</w:t>
            </w:r>
          </w:p>
          <w:p w:rsidR="006B714F" w:rsidRPr="006B714F" w:rsidRDefault="006B714F" w:rsidP="006B714F">
            <w:pPr>
              <w:rPr>
                <w:rFonts w:ascii="Times New Roman" w:hAnsi="Times New Roman" w:cs="Times New Roman"/>
                <w:sz w:val="22"/>
                <w:szCs w:val="22"/>
              </w:rPr>
            </w:pPr>
          </w:p>
          <w:p w:rsidR="006B714F" w:rsidRPr="006B714F" w:rsidRDefault="006B714F" w:rsidP="006B714F">
            <w:pPr>
              <w:rPr>
                <w:rFonts w:ascii="Times New Roman" w:hAnsi="Times New Roman" w:cs="Times New Roman"/>
                <w:sz w:val="22"/>
                <w:szCs w:val="22"/>
              </w:rPr>
            </w:pPr>
          </w:p>
          <w:p w:rsidR="006B714F" w:rsidRPr="006B714F" w:rsidRDefault="006B714F" w:rsidP="006B714F">
            <w:pPr>
              <w:rPr>
                <w:rFonts w:ascii="Times New Roman" w:hAnsi="Times New Roman" w:cs="Times New Roman"/>
                <w:sz w:val="22"/>
                <w:szCs w:val="22"/>
              </w:rPr>
            </w:pPr>
          </w:p>
          <w:p w:rsidR="006B714F" w:rsidRPr="006B714F" w:rsidRDefault="006B714F" w:rsidP="006B714F">
            <w:pPr>
              <w:rPr>
                <w:rFonts w:ascii="Times New Roman" w:hAnsi="Times New Roman" w:cs="Times New Roman"/>
                <w:sz w:val="22"/>
                <w:szCs w:val="22"/>
              </w:rPr>
            </w:pPr>
          </w:p>
          <w:p w:rsidR="006B714F" w:rsidRDefault="006B714F" w:rsidP="006B714F">
            <w:pPr>
              <w:rPr>
                <w:rFonts w:ascii="Times New Roman" w:hAnsi="Times New Roman" w:cs="Times New Roman"/>
                <w:sz w:val="22"/>
                <w:szCs w:val="22"/>
              </w:rPr>
            </w:pPr>
          </w:p>
          <w:p w:rsidR="00D229FC" w:rsidRPr="00B13B56" w:rsidRDefault="006B714F" w:rsidP="006B714F">
            <w:pPr>
              <w:rPr>
                <w:rFonts w:ascii="Calibri Light" w:hAnsi="Calibri Light" w:cs="Calibri Light"/>
              </w:rPr>
            </w:pPr>
            <w:r w:rsidRPr="006B714F">
              <w:rPr>
                <w:rFonts w:ascii="Times New Roman" w:hAnsi="Times New Roman" w:cs="Times New Roman"/>
                <w:sz w:val="22"/>
                <w:szCs w:val="22"/>
              </w:rPr>
              <w:t>No Funding Required</w:t>
            </w:r>
          </w:p>
        </w:tc>
      </w:tr>
      <w:tr w:rsidR="00D229FC" w:rsidRPr="00B13B56" w:rsidTr="00225EE6">
        <w:tc>
          <w:tcPr>
            <w:tcW w:w="3118" w:type="dxa"/>
            <w:vMerge/>
          </w:tcPr>
          <w:p w:rsidR="00D229FC" w:rsidRPr="00B13B56" w:rsidRDefault="00D229FC" w:rsidP="009C4A29">
            <w:pPr>
              <w:rPr>
                <w:rFonts w:ascii="Calibri Light" w:hAnsi="Calibri Light" w:cs="Calibri Light"/>
              </w:rPr>
            </w:pPr>
          </w:p>
        </w:tc>
        <w:tc>
          <w:tcPr>
            <w:tcW w:w="3118" w:type="dxa"/>
            <w:vMerge/>
          </w:tcPr>
          <w:p w:rsidR="00D229FC" w:rsidRPr="00B13B56" w:rsidRDefault="00D229FC" w:rsidP="009C4A29">
            <w:pPr>
              <w:rPr>
                <w:rFonts w:ascii="Calibri Light" w:hAnsi="Calibri Light" w:cs="Calibri Light"/>
              </w:rPr>
            </w:pPr>
          </w:p>
        </w:tc>
        <w:tc>
          <w:tcPr>
            <w:tcW w:w="3749" w:type="dxa"/>
          </w:tcPr>
          <w:p w:rsidR="00D229FC" w:rsidRPr="00B13B56" w:rsidRDefault="00D229FC" w:rsidP="009C4A29">
            <w:pPr>
              <w:rPr>
                <w:rFonts w:ascii="Calibri Light" w:hAnsi="Calibri Light" w:cs="Calibri Light"/>
              </w:rPr>
            </w:pPr>
          </w:p>
        </w:tc>
        <w:tc>
          <w:tcPr>
            <w:tcW w:w="2487" w:type="dxa"/>
          </w:tcPr>
          <w:p w:rsidR="00D229FC" w:rsidRPr="00B13B56" w:rsidRDefault="00D229FC" w:rsidP="009C4A29">
            <w:pPr>
              <w:rPr>
                <w:rFonts w:ascii="Calibri Light" w:hAnsi="Calibri Light" w:cs="Calibri Light"/>
              </w:rPr>
            </w:pPr>
          </w:p>
        </w:tc>
        <w:tc>
          <w:tcPr>
            <w:tcW w:w="3993" w:type="dxa"/>
          </w:tcPr>
          <w:p w:rsidR="00D229FC" w:rsidRPr="00B13B56" w:rsidRDefault="00D229FC" w:rsidP="009C4A29">
            <w:pPr>
              <w:rPr>
                <w:rFonts w:ascii="Calibri Light" w:hAnsi="Calibri Light" w:cs="Calibri Light"/>
              </w:rPr>
            </w:pPr>
          </w:p>
        </w:tc>
        <w:tc>
          <w:tcPr>
            <w:tcW w:w="2245" w:type="dxa"/>
            <w:gridSpan w:val="2"/>
          </w:tcPr>
          <w:p w:rsidR="00D229FC" w:rsidRPr="00B13B56" w:rsidRDefault="00D229FC" w:rsidP="009C4A29">
            <w:pPr>
              <w:rPr>
                <w:rFonts w:ascii="Calibri Light" w:hAnsi="Calibri Light" w:cs="Calibri Light"/>
              </w:rPr>
            </w:pPr>
          </w:p>
        </w:tc>
      </w:tr>
      <w:tr w:rsidR="00D229FC" w:rsidRPr="00B13B56" w:rsidTr="00225EE6">
        <w:tc>
          <w:tcPr>
            <w:tcW w:w="3118" w:type="dxa"/>
            <w:vMerge/>
          </w:tcPr>
          <w:p w:rsidR="00D229FC" w:rsidRPr="00B13B56" w:rsidRDefault="00D229FC" w:rsidP="009C4A29">
            <w:pPr>
              <w:rPr>
                <w:rFonts w:ascii="Calibri Light" w:hAnsi="Calibri Light" w:cs="Calibri Light"/>
              </w:rPr>
            </w:pPr>
          </w:p>
        </w:tc>
        <w:tc>
          <w:tcPr>
            <w:tcW w:w="3118" w:type="dxa"/>
            <w:vMerge w:val="restart"/>
          </w:tcPr>
          <w:p w:rsidR="006B714F" w:rsidRPr="006B714F" w:rsidRDefault="006B714F" w:rsidP="006B714F">
            <w:pPr>
              <w:rPr>
                <w:rFonts w:ascii="Times New Roman" w:hAnsi="Times New Roman" w:cs="Times New Roman"/>
                <w:sz w:val="22"/>
                <w:szCs w:val="22"/>
              </w:rPr>
            </w:pPr>
            <w:r w:rsidRPr="006B714F">
              <w:rPr>
                <w:rFonts w:ascii="Times New Roman" w:hAnsi="Times New Roman" w:cs="Times New Roman"/>
                <w:sz w:val="22"/>
                <w:szCs w:val="22"/>
              </w:rPr>
              <w:t xml:space="preserve">KCWP 1:  Design and Deploy Standards-Learning Targets will be used by teachers throughout the school and students will be given constructive feedback related to the target.    </w:t>
            </w:r>
          </w:p>
          <w:p w:rsidR="006B714F" w:rsidRPr="006B714F" w:rsidRDefault="006B714F" w:rsidP="006B714F">
            <w:pPr>
              <w:rPr>
                <w:rFonts w:ascii="Times New Roman" w:hAnsi="Times New Roman" w:cs="Times New Roman"/>
                <w:sz w:val="22"/>
                <w:szCs w:val="22"/>
              </w:rPr>
            </w:pPr>
          </w:p>
          <w:p w:rsidR="006B714F" w:rsidRPr="006B714F" w:rsidRDefault="006B714F" w:rsidP="006B714F">
            <w:pPr>
              <w:rPr>
                <w:rFonts w:ascii="Times New Roman" w:hAnsi="Times New Roman" w:cs="Times New Roman"/>
                <w:sz w:val="22"/>
                <w:szCs w:val="22"/>
              </w:rPr>
            </w:pPr>
          </w:p>
          <w:p w:rsidR="006B714F" w:rsidRPr="006B714F" w:rsidRDefault="006B714F" w:rsidP="006B714F">
            <w:pPr>
              <w:rPr>
                <w:rFonts w:ascii="Times New Roman" w:hAnsi="Times New Roman" w:cs="Times New Roman"/>
                <w:sz w:val="22"/>
                <w:szCs w:val="22"/>
              </w:rPr>
            </w:pPr>
          </w:p>
          <w:p w:rsidR="006B714F" w:rsidRPr="006B714F" w:rsidRDefault="006B714F" w:rsidP="006B714F">
            <w:pPr>
              <w:rPr>
                <w:rFonts w:ascii="Times New Roman" w:hAnsi="Times New Roman" w:cs="Times New Roman"/>
                <w:sz w:val="22"/>
                <w:szCs w:val="22"/>
              </w:rPr>
            </w:pPr>
          </w:p>
          <w:p w:rsidR="006B714F" w:rsidRPr="006B714F" w:rsidRDefault="006B714F" w:rsidP="006B714F">
            <w:pPr>
              <w:rPr>
                <w:rFonts w:ascii="Times New Roman" w:hAnsi="Times New Roman" w:cs="Times New Roman"/>
                <w:sz w:val="22"/>
              </w:rPr>
            </w:pPr>
          </w:p>
          <w:p w:rsidR="00D229FC" w:rsidRPr="00B13B56" w:rsidRDefault="006B714F" w:rsidP="006B714F">
            <w:pPr>
              <w:rPr>
                <w:rFonts w:ascii="Calibri Light" w:hAnsi="Calibri Light" w:cs="Calibri Light"/>
              </w:rPr>
            </w:pPr>
            <w:r w:rsidRPr="006B714F">
              <w:rPr>
                <w:rFonts w:ascii="Times New Roman" w:hAnsi="Times New Roman" w:cs="Times New Roman"/>
                <w:sz w:val="22"/>
              </w:rPr>
              <w:t>KCWP 4:  Review, Analyze, and Apply Data-Kindergarten students will be screened at entry to determine their level of school readiness.</w:t>
            </w:r>
          </w:p>
        </w:tc>
        <w:tc>
          <w:tcPr>
            <w:tcW w:w="3749" w:type="dxa"/>
          </w:tcPr>
          <w:p w:rsidR="006B714F" w:rsidRPr="006B714F" w:rsidRDefault="006B714F" w:rsidP="006B714F">
            <w:pPr>
              <w:numPr>
                <w:ilvl w:val="0"/>
                <w:numId w:val="12"/>
              </w:numPr>
              <w:spacing w:after="160" w:line="259" w:lineRule="auto"/>
              <w:contextualSpacing/>
              <w:rPr>
                <w:rFonts w:ascii="Times New Roman" w:eastAsiaTheme="minorHAnsi" w:hAnsi="Times New Roman" w:cs="Times New Roman"/>
                <w:sz w:val="22"/>
                <w:szCs w:val="22"/>
              </w:rPr>
            </w:pPr>
            <w:r w:rsidRPr="006B714F">
              <w:rPr>
                <w:rFonts w:ascii="Times New Roman" w:eastAsiaTheme="minorHAnsi" w:hAnsi="Times New Roman" w:cs="Times New Roman"/>
                <w:sz w:val="22"/>
                <w:szCs w:val="22"/>
              </w:rPr>
              <w:lastRenderedPageBreak/>
              <w:t>Construct student-friendly learning targets.</w:t>
            </w:r>
          </w:p>
          <w:p w:rsidR="006B714F" w:rsidRPr="006B714F" w:rsidRDefault="006B714F" w:rsidP="006B714F">
            <w:pPr>
              <w:numPr>
                <w:ilvl w:val="0"/>
                <w:numId w:val="12"/>
              </w:numPr>
              <w:spacing w:after="160" w:line="259" w:lineRule="auto"/>
              <w:contextualSpacing/>
              <w:rPr>
                <w:rFonts w:ascii="Times New Roman" w:eastAsiaTheme="minorHAnsi" w:hAnsi="Times New Roman" w:cs="Times New Roman"/>
                <w:sz w:val="22"/>
                <w:szCs w:val="22"/>
              </w:rPr>
            </w:pPr>
            <w:r w:rsidRPr="006B714F">
              <w:rPr>
                <w:rFonts w:ascii="Times New Roman" w:eastAsiaTheme="minorHAnsi" w:hAnsi="Times New Roman" w:cs="Times New Roman"/>
                <w:sz w:val="22"/>
                <w:szCs w:val="22"/>
              </w:rPr>
              <w:t xml:space="preserve"> Determine if learning targets are clear to both teachers and students</w:t>
            </w:r>
          </w:p>
          <w:p w:rsidR="006B714F" w:rsidRPr="006B714F" w:rsidRDefault="006B714F" w:rsidP="006B714F">
            <w:pPr>
              <w:numPr>
                <w:ilvl w:val="0"/>
                <w:numId w:val="12"/>
              </w:numPr>
              <w:spacing w:after="160" w:line="259" w:lineRule="auto"/>
              <w:contextualSpacing/>
              <w:rPr>
                <w:rFonts w:ascii="Times New Roman" w:eastAsiaTheme="minorHAnsi" w:hAnsi="Times New Roman" w:cs="Times New Roman"/>
                <w:sz w:val="22"/>
                <w:szCs w:val="22"/>
              </w:rPr>
            </w:pPr>
            <w:r w:rsidRPr="006B714F">
              <w:rPr>
                <w:rFonts w:ascii="Times New Roman" w:eastAsiaTheme="minorHAnsi" w:hAnsi="Times New Roman" w:cs="Times New Roman"/>
                <w:sz w:val="22"/>
                <w:szCs w:val="22"/>
              </w:rPr>
              <w:t xml:space="preserve">Determine if assignment/activities/assessments reflect the learning targets </w:t>
            </w:r>
            <w:r w:rsidRPr="006B714F">
              <w:rPr>
                <w:rFonts w:ascii="Times New Roman" w:eastAsiaTheme="minorHAnsi" w:hAnsi="Times New Roman" w:cs="Times New Roman"/>
                <w:sz w:val="22"/>
                <w:szCs w:val="22"/>
              </w:rPr>
              <w:lastRenderedPageBreak/>
              <w:t xml:space="preserve">students have had the opportunity to learn.  </w:t>
            </w:r>
          </w:p>
          <w:p w:rsidR="00D229FC" w:rsidRPr="00B13B56" w:rsidRDefault="00D229FC" w:rsidP="009C4A29">
            <w:pPr>
              <w:rPr>
                <w:rFonts w:ascii="Calibri Light" w:hAnsi="Calibri Light" w:cs="Calibri Light"/>
              </w:rPr>
            </w:pPr>
          </w:p>
        </w:tc>
        <w:tc>
          <w:tcPr>
            <w:tcW w:w="2487" w:type="dxa"/>
          </w:tcPr>
          <w:p w:rsidR="00D229FC" w:rsidRPr="00B13B56" w:rsidRDefault="006B714F" w:rsidP="009C4A29">
            <w:pPr>
              <w:rPr>
                <w:rFonts w:ascii="Calibri Light" w:hAnsi="Calibri Light" w:cs="Calibri Light"/>
              </w:rPr>
            </w:pPr>
            <w:r>
              <w:rPr>
                <w:rFonts w:ascii="Times New Roman" w:hAnsi="Times New Roman" w:cs="Times New Roman"/>
              </w:rPr>
              <w:lastRenderedPageBreak/>
              <w:t>Lesson Plans; Leadership Observations/Walk-Through Documents</w:t>
            </w:r>
          </w:p>
        </w:tc>
        <w:tc>
          <w:tcPr>
            <w:tcW w:w="3993" w:type="dxa"/>
          </w:tcPr>
          <w:p w:rsidR="00D229FC" w:rsidRPr="00B13B56" w:rsidRDefault="00D229FC" w:rsidP="009C4A29">
            <w:pPr>
              <w:rPr>
                <w:rFonts w:ascii="Calibri Light" w:hAnsi="Calibri Light" w:cs="Calibri Light"/>
              </w:rPr>
            </w:pPr>
          </w:p>
        </w:tc>
        <w:tc>
          <w:tcPr>
            <w:tcW w:w="2245" w:type="dxa"/>
            <w:gridSpan w:val="2"/>
          </w:tcPr>
          <w:p w:rsidR="00D229FC" w:rsidRPr="00B13B56" w:rsidRDefault="006B714F" w:rsidP="009C4A29">
            <w:pPr>
              <w:rPr>
                <w:rFonts w:ascii="Calibri Light" w:hAnsi="Calibri Light" w:cs="Calibri Light"/>
              </w:rPr>
            </w:pPr>
            <w:r w:rsidRPr="006B714F">
              <w:rPr>
                <w:rFonts w:ascii="Times New Roman" w:hAnsi="Times New Roman" w:cs="Times New Roman"/>
                <w:sz w:val="22"/>
                <w:szCs w:val="22"/>
              </w:rPr>
              <w:t>No Funding Required</w:t>
            </w:r>
          </w:p>
        </w:tc>
      </w:tr>
      <w:tr w:rsidR="00D229FC" w:rsidRPr="00B13B56" w:rsidTr="00225EE6">
        <w:tc>
          <w:tcPr>
            <w:tcW w:w="3118" w:type="dxa"/>
            <w:vMerge/>
          </w:tcPr>
          <w:p w:rsidR="00D229FC" w:rsidRPr="00B13B56" w:rsidRDefault="00D229FC" w:rsidP="009C4A29">
            <w:pPr>
              <w:rPr>
                <w:rFonts w:ascii="Calibri Light" w:hAnsi="Calibri Light" w:cs="Calibri Light"/>
              </w:rPr>
            </w:pPr>
          </w:p>
        </w:tc>
        <w:tc>
          <w:tcPr>
            <w:tcW w:w="3118" w:type="dxa"/>
            <w:vMerge/>
          </w:tcPr>
          <w:p w:rsidR="00D229FC" w:rsidRPr="00B13B56" w:rsidRDefault="00D229FC" w:rsidP="009C4A29">
            <w:pPr>
              <w:rPr>
                <w:rFonts w:ascii="Calibri Light" w:hAnsi="Calibri Light" w:cs="Calibri Light"/>
              </w:rPr>
            </w:pPr>
          </w:p>
        </w:tc>
        <w:tc>
          <w:tcPr>
            <w:tcW w:w="3749" w:type="dxa"/>
          </w:tcPr>
          <w:p w:rsidR="006B714F" w:rsidRPr="006B714F" w:rsidRDefault="006B714F" w:rsidP="006B714F">
            <w:pPr>
              <w:numPr>
                <w:ilvl w:val="0"/>
                <w:numId w:val="13"/>
              </w:numPr>
              <w:spacing w:after="160" w:line="259" w:lineRule="auto"/>
              <w:contextualSpacing/>
              <w:rPr>
                <w:rFonts w:ascii="Times New Roman" w:eastAsiaTheme="minorHAnsi" w:hAnsi="Times New Roman" w:cs="Times New Roman"/>
                <w:sz w:val="22"/>
                <w:szCs w:val="22"/>
              </w:rPr>
            </w:pPr>
            <w:r w:rsidRPr="006B714F">
              <w:rPr>
                <w:rFonts w:ascii="Times New Roman" w:eastAsiaTheme="minorHAnsi" w:hAnsi="Times New Roman" w:cs="Times New Roman"/>
                <w:sz w:val="22"/>
                <w:szCs w:val="22"/>
              </w:rPr>
              <w:t>All Kindergarten students will be assessed upon school entry with the common statewide screener (BRIGANCE).</w:t>
            </w:r>
          </w:p>
          <w:p w:rsidR="00D229FC" w:rsidRPr="006B714F" w:rsidRDefault="006B714F" w:rsidP="006B714F">
            <w:pPr>
              <w:pStyle w:val="ListParagraph"/>
              <w:numPr>
                <w:ilvl w:val="0"/>
                <w:numId w:val="13"/>
              </w:numPr>
              <w:rPr>
                <w:rFonts w:ascii="Calibri Light" w:hAnsi="Calibri Light" w:cs="Calibri Light"/>
              </w:rPr>
            </w:pPr>
            <w:r w:rsidRPr="006B714F">
              <w:rPr>
                <w:rFonts w:ascii="Times New Roman" w:hAnsi="Times New Roman" w:cs="Times New Roman"/>
              </w:rPr>
              <w:t>Results of the Kindergarten screener will be provided to parents and the preschool faculty and staff, so they can provide and teach Kindergarten entry level instruction</w:t>
            </w:r>
          </w:p>
        </w:tc>
        <w:tc>
          <w:tcPr>
            <w:tcW w:w="2487" w:type="dxa"/>
          </w:tcPr>
          <w:p w:rsidR="00D229FC" w:rsidRPr="00B13B56" w:rsidRDefault="006B714F" w:rsidP="009C4A29">
            <w:pPr>
              <w:rPr>
                <w:rFonts w:ascii="Calibri Light" w:hAnsi="Calibri Light" w:cs="Calibri Light"/>
              </w:rPr>
            </w:pPr>
            <w:r>
              <w:rPr>
                <w:rFonts w:ascii="Times New Roman" w:hAnsi="Times New Roman" w:cs="Times New Roman"/>
              </w:rPr>
              <w:t>Brigance Screener; Screening Results</w:t>
            </w:r>
          </w:p>
        </w:tc>
        <w:tc>
          <w:tcPr>
            <w:tcW w:w="3993" w:type="dxa"/>
          </w:tcPr>
          <w:p w:rsidR="00D229FC" w:rsidRPr="00B13B56" w:rsidRDefault="00D229FC" w:rsidP="009C4A29">
            <w:pPr>
              <w:rPr>
                <w:rFonts w:ascii="Calibri Light" w:hAnsi="Calibri Light" w:cs="Calibri Light"/>
              </w:rPr>
            </w:pPr>
          </w:p>
        </w:tc>
        <w:tc>
          <w:tcPr>
            <w:tcW w:w="2245" w:type="dxa"/>
            <w:gridSpan w:val="2"/>
          </w:tcPr>
          <w:p w:rsidR="00D229FC" w:rsidRPr="00B13B56" w:rsidRDefault="006B714F" w:rsidP="009C4A29">
            <w:pPr>
              <w:rPr>
                <w:rFonts w:ascii="Calibri Light" w:hAnsi="Calibri Light" w:cs="Calibri Light"/>
              </w:rPr>
            </w:pPr>
            <w:r>
              <w:rPr>
                <w:rFonts w:ascii="Times New Roman" w:hAnsi="Times New Roman" w:cs="Times New Roman"/>
                <w:sz w:val="22"/>
                <w:szCs w:val="22"/>
              </w:rPr>
              <w:t>State Funding</w:t>
            </w:r>
          </w:p>
        </w:tc>
      </w:tr>
      <w:tr w:rsidR="00D229FC" w:rsidRPr="00B13B56" w:rsidTr="00225EE6">
        <w:tc>
          <w:tcPr>
            <w:tcW w:w="3118" w:type="dxa"/>
            <w:vMerge w:val="restart"/>
          </w:tcPr>
          <w:p w:rsidR="00D229FC" w:rsidRPr="00B13B56" w:rsidRDefault="00D229FC" w:rsidP="009C4A29">
            <w:pPr>
              <w:rPr>
                <w:rFonts w:ascii="Calibri Light" w:hAnsi="Calibri Light" w:cs="Calibri Light"/>
              </w:rPr>
            </w:pPr>
          </w:p>
        </w:tc>
        <w:tc>
          <w:tcPr>
            <w:tcW w:w="3118" w:type="dxa"/>
            <w:vMerge w:val="restart"/>
          </w:tcPr>
          <w:p w:rsidR="00D229FC" w:rsidRPr="00B13B56" w:rsidRDefault="00D229FC" w:rsidP="009C4A29">
            <w:pPr>
              <w:rPr>
                <w:rFonts w:ascii="Calibri Light" w:hAnsi="Calibri Light" w:cs="Calibri Light"/>
              </w:rPr>
            </w:pPr>
          </w:p>
        </w:tc>
        <w:tc>
          <w:tcPr>
            <w:tcW w:w="3749" w:type="dxa"/>
          </w:tcPr>
          <w:p w:rsidR="00D229FC" w:rsidRPr="00B13B56" w:rsidRDefault="00D229FC" w:rsidP="009C4A29">
            <w:pPr>
              <w:rPr>
                <w:rFonts w:ascii="Calibri Light" w:hAnsi="Calibri Light" w:cs="Calibri Light"/>
              </w:rPr>
            </w:pPr>
          </w:p>
        </w:tc>
        <w:tc>
          <w:tcPr>
            <w:tcW w:w="2487" w:type="dxa"/>
          </w:tcPr>
          <w:p w:rsidR="00D229FC" w:rsidRPr="00B13B56" w:rsidRDefault="00D229FC" w:rsidP="009C4A29">
            <w:pPr>
              <w:rPr>
                <w:rFonts w:ascii="Calibri Light" w:hAnsi="Calibri Light" w:cs="Calibri Light"/>
              </w:rPr>
            </w:pPr>
          </w:p>
        </w:tc>
        <w:tc>
          <w:tcPr>
            <w:tcW w:w="3993" w:type="dxa"/>
          </w:tcPr>
          <w:p w:rsidR="00D229FC" w:rsidRPr="00B13B56" w:rsidRDefault="00D229FC" w:rsidP="009C4A29">
            <w:pPr>
              <w:rPr>
                <w:rFonts w:ascii="Calibri Light" w:hAnsi="Calibri Light" w:cs="Calibri Light"/>
              </w:rPr>
            </w:pPr>
          </w:p>
        </w:tc>
        <w:tc>
          <w:tcPr>
            <w:tcW w:w="2245" w:type="dxa"/>
            <w:gridSpan w:val="2"/>
          </w:tcPr>
          <w:p w:rsidR="00D229FC" w:rsidRPr="00B13B56" w:rsidRDefault="00D229FC" w:rsidP="009C4A29">
            <w:pPr>
              <w:rPr>
                <w:rFonts w:ascii="Calibri Light" w:hAnsi="Calibri Light" w:cs="Calibri Light"/>
              </w:rPr>
            </w:pPr>
          </w:p>
        </w:tc>
      </w:tr>
      <w:tr w:rsidR="00D229FC" w:rsidRPr="00B13B56" w:rsidTr="00225EE6">
        <w:tc>
          <w:tcPr>
            <w:tcW w:w="3118" w:type="dxa"/>
            <w:vMerge/>
          </w:tcPr>
          <w:p w:rsidR="00D229FC" w:rsidRPr="00B13B56" w:rsidRDefault="00D229FC" w:rsidP="009C4A29">
            <w:pPr>
              <w:rPr>
                <w:rFonts w:ascii="Calibri Light" w:hAnsi="Calibri Light" w:cs="Calibri Light"/>
              </w:rPr>
            </w:pPr>
          </w:p>
        </w:tc>
        <w:tc>
          <w:tcPr>
            <w:tcW w:w="3118" w:type="dxa"/>
            <w:vMerge/>
          </w:tcPr>
          <w:p w:rsidR="00D229FC" w:rsidRPr="00B13B56" w:rsidRDefault="00D229FC" w:rsidP="009C4A29">
            <w:pPr>
              <w:rPr>
                <w:rFonts w:ascii="Calibri Light" w:hAnsi="Calibri Light" w:cs="Calibri Light"/>
              </w:rPr>
            </w:pPr>
          </w:p>
        </w:tc>
        <w:tc>
          <w:tcPr>
            <w:tcW w:w="3749" w:type="dxa"/>
          </w:tcPr>
          <w:p w:rsidR="00D229FC" w:rsidRPr="00B13B56" w:rsidRDefault="00D229FC" w:rsidP="009C4A29">
            <w:pPr>
              <w:rPr>
                <w:rFonts w:ascii="Calibri Light" w:hAnsi="Calibri Light" w:cs="Calibri Light"/>
              </w:rPr>
            </w:pPr>
          </w:p>
        </w:tc>
        <w:tc>
          <w:tcPr>
            <w:tcW w:w="2487" w:type="dxa"/>
          </w:tcPr>
          <w:p w:rsidR="00D229FC" w:rsidRPr="00B13B56" w:rsidRDefault="00D229FC" w:rsidP="009C4A29">
            <w:pPr>
              <w:rPr>
                <w:rFonts w:ascii="Calibri Light" w:hAnsi="Calibri Light" w:cs="Calibri Light"/>
              </w:rPr>
            </w:pPr>
          </w:p>
        </w:tc>
        <w:tc>
          <w:tcPr>
            <w:tcW w:w="3993" w:type="dxa"/>
          </w:tcPr>
          <w:p w:rsidR="00D229FC" w:rsidRPr="00B13B56" w:rsidRDefault="00D229FC" w:rsidP="009C4A29">
            <w:pPr>
              <w:rPr>
                <w:rFonts w:ascii="Calibri Light" w:hAnsi="Calibri Light" w:cs="Calibri Light"/>
              </w:rPr>
            </w:pPr>
          </w:p>
        </w:tc>
        <w:tc>
          <w:tcPr>
            <w:tcW w:w="2245" w:type="dxa"/>
            <w:gridSpan w:val="2"/>
          </w:tcPr>
          <w:p w:rsidR="00D229FC" w:rsidRPr="00B13B56" w:rsidRDefault="00D229FC" w:rsidP="009C4A29">
            <w:pPr>
              <w:rPr>
                <w:rFonts w:ascii="Calibri Light" w:hAnsi="Calibri Light" w:cs="Calibri Light"/>
              </w:rPr>
            </w:pPr>
          </w:p>
        </w:tc>
      </w:tr>
      <w:tr w:rsidR="00D229FC" w:rsidRPr="00B13B56" w:rsidTr="00225EE6">
        <w:tc>
          <w:tcPr>
            <w:tcW w:w="3118" w:type="dxa"/>
            <w:vMerge/>
          </w:tcPr>
          <w:p w:rsidR="00D229FC" w:rsidRPr="00B13B56" w:rsidRDefault="00D229FC" w:rsidP="009C4A29">
            <w:pPr>
              <w:rPr>
                <w:rFonts w:ascii="Calibri Light" w:hAnsi="Calibri Light" w:cs="Calibri Light"/>
              </w:rPr>
            </w:pPr>
          </w:p>
        </w:tc>
        <w:tc>
          <w:tcPr>
            <w:tcW w:w="3118" w:type="dxa"/>
            <w:vMerge w:val="restart"/>
          </w:tcPr>
          <w:p w:rsidR="00D229FC" w:rsidRPr="00B13B56" w:rsidRDefault="00D229FC" w:rsidP="009C4A29">
            <w:pPr>
              <w:rPr>
                <w:rFonts w:ascii="Calibri Light" w:hAnsi="Calibri Light" w:cs="Calibri Light"/>
              </w:rPr>
            </w:pPr>
          </w:p>
        </w:tc>
        <w:tc>
          <w:tcPr>
            <w:tcW w:w="3749" w:type="dxa"/>
          </w:tcPr>
          <w:p w:rsidR="00D229FC" w:rsidRPr="00B13B56" w:rsidRDefault="00D229FC" w:rsidP="009C4A29">
            <w:pPr>
              <w:rPr>
                <w:rFonts w:ascii="Calibri Light" w:hAnsi="Calibri Light" w:cs="Calibri Light"/>
              </w:rPr>
            </w:pPr>
          </w:p>
        </w:tc>
        <w:tc>
          <w:tcPr>
            <w:tcW w:w="2487" w:type="dxa"/>
          </w:tcPr>
          <w:p w:rsidR="00D229FC" w:rsidRPr="00B13B56" w:rsidRDefault="00D229FC" w:rsidP="009C4A29">
            <w:pPr>
              <w:rPr>
                <w:rFonts w:ascii="Calibri Light" w:hAnsi="Calibri Light" w:cs="Calibri Light"/>
              </w:rPr>
            </w:pPr>
          </w:p>
        </w:tc>
        <w:tc>
          <w:tcPr>
            <w:tcW w:w="3993" w:type="dxa"/>
          </w:tcPr>
          <w:p w:rsidR="00D229FC" w:rsidRPr="00B13B56" w:rsidRDefault="00D229FC" w:rsidP="009C4A29">
            <w:pPr>
              <w:rPr>
                <w:rFonts w:ascii="Calibri Light" w:hAnsi="Calibri Light" w:cs="Calibri Light"/>
              </w:rPr>
            </w:pPr>
          </w:p>
        </w:tc>
        <w:tc>
          <w:tcPr>
            <w:tcW w:w="2245" w:type="dxa"/>
            <w:gridSpan w:val="2"/>
          </w:tcPr>
          <w:p w:rsidR="00D229FC" w:rsidRPr="00B13B56" w:rsidRDefault="00D229FC" w:rsidP="009C4A29">
            <w:pPr>
              <w:rPr>
                <w:rFonts w:ascii="Calibri Light" w:hAnsi="Calibri Light" w:cs="Calibri Light"/>
              </w:rPr>
            </w:pPr>
          </w:p>
        </w:tc>
      </w:tr>
      <w:tr w:rsidR="00D229FC" w:rsidRPr="00B13B56" w:rsidTr="00225EE6">
        <w:tc>
          <w:tcPr>
            <w:tcW w:w="3118" w:type="dxa"/>
            <w:vMerge/>
          </w:tcPr>
          <w:p w:rsidR="00D229FC" w:rsidRPr="00B13B56" w:rsidRDefault="00D229FC" w:rsidP="009C4A29">
            <w:pPr>
              <w:rPr>
                <w:rFonts w:ascii="Calibri Light" w:hAnsi="Calibri Light" w:cs="Calibri Light"/>
              </w:rPr>
            </w:pPr>
          </w:p>
        </w:tc>
        <w:tc>
          <w:tcPr>
            <w:tcW w:w="3118" w:type="dxa"/>
            <w:vMerge/>
          </w:tcPr>
          <w:p w:rsidR="00D229FC" w:rsidRPr="00B13B56" w:rsidRDefault="00D229FC" w:rsidP="009C4A29">
            <w:pPr>
              <w:rPr>
                <w:rFonts w:ascii="Calibri Light" w:hAnsi="Calibri Light" w:cs="Calibri Light"/>
              </w:rPr>
            </w:pPr>
          </w:p>
        </w:tc>
        <w:tc>
          <w:tcPr>
            <w:tcW w:w="3749" w:type="dxa"/>
          </w:tcPr>
          <w:p w:rsidR="00D229FC" w:rsidRPr="00B13B56" w:rsidRDefault="00D229FC" w:rsidP="009C4A29">
            <w:pPr>
              <w:rPr>
                <w:rFonts w:ascii="Calibri Light" w:hAnsi="Calibri Light" w:cs="Calibri Light"/>
              </w:rPr>
            </w:pPr>
          </w:p>
        </w:tc>
        <w:tc>
          <w:tcPr>
            <w:tcW w:w="2487" w:type="dxa"/>
          </w:tcPr>
          <w:p w:rsidR="00D229FC" w:rsidRPr="00B13B56" w:rsidRDefault="00D229FC" w:rsidP="009C4A29">
            <w:pPr>
              <w:rPr>
                <w:rFonts w:ascii="Calibri Light" w:hAnsi="Calibri Light" w:cs="Calibri Light"/>
              </w:rPr>
            </w:pPr>
          </w:p>
        </w:tc>
        <w:tc>
          <w:tcPr>
            <w:tcW w:w="3993" w:type="dxa"/>
          </w:tcPr>
          <w:p w:rsidR="00D229FC" w:rsidRPr="00B13B56" w:rsidRDefault="00D229FC" w:rsidP="009C4A29">
            <w:pPr>
              <w:rPr>
                <w:rFonts w:ascii="Calibri Light" w:hAnsi="Calibri Light" w:cs="Calibri Light"/>
              </w:rPr>
            </w:pPr>
          </w:p>
        </w:tc>
        <w:tc>
          <w:tcPr>
            <w:tcW w:w="2245" w:type="dxa"/>
            <w:gridSpan w:val="2"/>
          </w:tcPr>
          <w:p w:rsidR="00D229FC" w:rsidRPr="00B13B56" w:rsidRDefault="00D229FC" w:rsidP="009C4A29">
            <w:pPr>
              <w:rPr>
                <w:rFonts w:ascii="Calibri Light" w:hAnsi="Calibri Light" w:cs="Calibri Light"/>
              </w:rPr>
            </w:pPr>
          </w:p>
        </w:tc>
      </w:tr>
      <w:tr w:rsidR="00D229FC" w:rsidRPr="00B13B56" w:rsidTr="00225EE6">
        <w:tc>
          <w:tcPr>
            <w:tcW w:w="3118" w:type="dxa"/>
            <w:vMerge/>
          </w:tcPr>
          <w:p w:rsidR="00D229FC" w:rsidRPr="00B13B56" w:rsidRDefault="00D229FC" w:rsidP="009C4A29">
            <w:pPr>
              <w:rPr>
                <w:rFonts w:ascii="Calibri Light" w:hAnsi="Calibri Light" w:cs="Calibri Light"/>
              </w:rPr>
            </w:pPr>
          </w:p>
        </w:tc>
        <w:tc>
          <w:tcPr>
            <w:tcW w:w="3118" w:type="dxa"/>
            <w:vMerge w:val="restart"/>
          </w:tcPr>
          <w:p w:rsidR="00D229FC" w:rsidRPr="00B13B56" w:rsidRDefault="00D229FC" w:rsidP="009C4A29">
            <w:pPr>
              <w:rPr>
                <w:rFonts w:ascii="Calibri Light" w:hAnsi="Calibri Light" w:cs="Calibri Light"/>
              </w:rPr>
            </w:pPr>
          </w:p>
        </w:tc>
        <w:tc>
          <w:tcPr>
            <w:tcW w:w="3749" w:type="dxa"/>
          </w:tcPr>
          <w:p w:rsidR="00D229FC" w:rsidRPr="00B13B56" w:rsidRDefault="00D229FC" w:rsidP="009C4A29">
            <w:pPr>
              <w:rPr>
                <w:rFonts w:ascii="Calibri Light" w:hAnsi="Calibri Light" w:cs="Calibri Light"/>
              </w:rPr>
            </w:pPr>
          </w:p>
        </w:tc>
        <w:tc>
          <w:tcPr>
            <w:tcW w:w="2487" w:type="dxa"/>
          </w:tcPr>
          <w:p w:rsidR="00D229FC" w:rsidRPr="00B13B56" w:rsidRDefault="00D229FC" w:rsidP="009C4A29">
            <w:pPr>
              <w:rPr>
                <w:rFonts w:ascii="Calibri Light" w:hAnsi="Calibri Light" w:cs="Calibri Light"/>
              </w:rPr>
            </w:pPr>
          </w:p>
        </w:tc>
        <w:tc>
          <w:tcPr>
            <w:tcW w:w="3993" w:type="dxa"/>
          </w:tcPr>
          <w:p w:rsidR="00D229FC" w:rsidRPr="00B13B56" w:rsidRDefault="00D229FC" w:rsidP="009C4A29">
            <w:pPr>
              <w:rPr>
                <w:rFonts w:ascii="Calibri Light" w:hAnsi="Calibri Light" w:cs="Calibri Light"/>
              </w:rPr>
            </w:pPr>
          </w:p>
        </w:tc>
        <w:tc>
          <w:tcPr>
            <w:tcW w:w="2245" w:type="dxa"/>
            <w:gridSpan w:val="2"/>
          </w:tcPr>
          <w:p w:rsidR="00D229FC" w:rsidRPr="00B13B56" w:rsidRDefault="00D229FC" w:rsidP="009C4A29">
            <w:pPr>
              <w:rPr>
                <w:rFonts w:ascii="Calibri Light" w:hAnsi="Calibri Light" w:cs="Calibri Light"/>
              </w:rPr>
            </w:pPr>
          </w:p>
        </w:tc>
      </w:tr>
      <w:tr w:rsidR="00D229FC" w:rsidRPr="00B13B56" w:rsidTr="00225EE6">
        <w:tc>
          <w:tcPr>
            <w:tcW w:w="3118" w:type="dxa"/>
            <w:vMerge/>
          </w:tcPr>
          <w:p w:rsidR="00D229FC" w:rsidRPr="00B13B56" w:rsidRDefault="00D229FC" w:rsidP="009C4A29">
            <w:pPr>
              <w:rPr>
                <w:rFonts w:ascii="Calibri Light" w:hAnsi="Calibri Light" w:cs="Calibri Light"/>
              </w:rPr>
            </w:pPr>
          </w:p>
        </w:tc>
        <w:tc>
          <w:tcPr>
            <w:tcW w:w="3118" w:type="dxa"/>
            <w:vMerge/>
          </w:tcPr>
          <w:p w:rsidR="00D229FC" w:rsidRPr="00B13B56" w:rsidRDefault="00D229FC" w:rsidP="009C4A29">
            <w:pPr>
              <w:rPr>
                <w:rFonts w:ascii="Calibri Light" w:hAnsi="Calibri Light" w:cs="Calibri Light"/>
              </w:rPr>
            </w:pPr>
          </w:p>
        </w:tc>
        <w:tc>
          <w:tcPr>
            <w:tcW w:w="3749" w:type="dxa"/>
          </w:tcPr>
          <w:p w:rsidR="00D229FC" w:rsidRPr="00B13B56" w:rsidRDefault="00D229FC" w:rsidP="009C4A29">
            <w:pPr>
              <w:rPr>
                <w:rFonts w:ascii="Calibri Light" w:hAnsi="Calibri Light" w:cs="Calibri Light"/>
              </w:rPr>
            </w:pPr>
          </w:p>
        </w:tc>
        <w:tc>
          <w:tcPr>
            <w:tcW w:w="2487" w:type="dxa"/>
          </w:tcPr>
          <w:p w:rsidR="00D229FC" w:rsidRPr="00B13B56" w:rsidRDefault="00D229FC" w:rsidP="009C4A29">
            <w:pPr>
              <w:rPr>
                <w:rFonts w:ascii="Calibri Light" w:hAnsi="Calibri Light" w:cs="Calibri Light"/>
              </w:rPr>
            </w:pPr>
          </w:p>
        </w:tc>
        <w:tc>
          <w:tcPr>
            <w:tcW w:w="3993" w:type="dxa"/>
          </w:tcPr>
          <w:p w:rsidR="00D229FC" w:rsidRPr="00B13B56" w:rsidRDefault="00D229FC" w:rsidP="009C4A29">
            <w:pPr>
              <w:rPr>
                <w:rFonts w:ascii="Calibri Light" w:hAnsi="Calibri Light" w:cs="Calibri Light"/>
              </w:rPr>
            </w:pPr>
          </w:p>
        </w:tc>
        <w:tc>
          <w:tcPr>
            <w:tcW w:w="2245" w:type="dxa"/>
            <w:gridSpan w:val="2"/>
          </w:tcPr>
          <w:p w:rsidR="00D229FC" w:rsidRPr="00B13B56" w:rsidRDefault="00D229FC" w:rsidP="009C4A29">
            <w:pPr>
              <w:rPr>
                <w:rFonts w:ascii="Calibri Light" w:hAnsi="Calibri Light" w:cs="Calibri Light"/>
              </w:rPr>
            </w:pPr>
          </w:p>
        </w:tc>
      </w:tr>
    </w:tbl>
    <w:p w:rsidR="00E27B8D" w:rsidRPr="00B13B56" w:rsidRDefault="00E27B8D" w:rsidP="008969B9">
      <w:pPr>
        <w:pStyle w:val="Heading2"/>
        <w:rPr>
          <w:rFonts w:ascii="Calibri Light" w:eastAsiaTheme="minorEastAsia" w:hAnsi="Calibri Light" w:cs="Calibri Light"/>
          <w:b w:val="0"/>
          <w:bCs w:val="0"/>
          <w:color w:val="auto"/>
          <w:sz w:val="24"/>
          <w:szCs w:val="24"/>
        </w:rPr>
      </w:pPr>
    </w:p>
    <w:p w:rsidR="00E27B8D" w:rsidRPr="00B13B56" w:rsidRDefault="00E27B8D">
      <w:pPr>
        <w:rPr>
          <w:rFonts w:ascii="Calibri Light" w:hAnsi="Calibri Light" w:cs="Calibri Light"/>
        </w:rPr>
      </w:pPr>
      <w:r w:rsidRPr="00B13B56">
        <w:rPr>
          <w:rFonts w:ascii="Calibri Light" w:hAnsi="Calibri Light" w:cs="Calibri Light"/>
          <w:b/>
          <w:bCs/>
        </w:rPr>
        <w:br w:type="page"/>
      </w:r>
    </w:p>
    <w:p w:rsidR="008969B9" w:rsidRPr="00B13B56" w:rsidRDefault="008969B9" w:rsidP="008969B9">
      <w:pPr>
        <w:pStyle w:val="Heading2"/>
        <w:rPr>
          <w:rFonts w:ascii="Calibri Light" w:hAnsi="Calibri Light" w:cs="Calibri Light"/>
        </w:rPr>
      </w:pPr>
      <w:r w:rsidRPr="00B13B56">
        <w:rPr>
          <w:rFonts w:ascii="Calibri Light" w:hAnsi="Calibri Light" w:cs="Calibri Light"/>
        </w:rPr>
        <w:lastRenderedPageBreak/>
        <w:t>2: Separate Academic Indicator</w:t>
      </w:r>
    </w:p>
    <w:p w:rsidR="00480AF4" w:rsidRPr="00B13B56" w:rsidRDefault="00480AF4" w:rsidP="00480AF4">
      <w:pPr>
        <w:rPr>
          <w:rFonts w:ascii="Calibri Light" w:hAnsi="Calibri Light" w:cs="Calibri Light"/>
        </w:rPr>
      </w:pPr>
    </w:p>
    <w:tbl>
      <w:tblPr>
        <w:tblStyle w:val="TableGrid"/>
        <w:tblW w:w="18710" w:type="dxa"/>
        <w:tblLook w:val="04A0"/>
      </w:tblPr>
      <w:tblGrid>
        <w:gridCol w:w="3118"/>
        <w:gridCol w:w="3118"/>
        <w:gridCol w:w="3749"/>
        <w:gridCol w:w="2487"/>
        <w:gridCol w:w="3993"/>
        <w:gridCol w:w="2236"/>
        <w:gridCol w:w="9"/>
      </w:tblGrid>
      <w:tr w:rsidR="00E27B8D" w:rsidRPr="00B13B56" w:rsidTr="00041865">
        <w:trPr>
          <w:gridAfter w:val="1"/>
          <w:wAfter w:w="9" w:type="dxa"/>
          <w:trHeight w:val="664"/>
          <w:tblHeader/>
        </w:trPr>
        <w:tc>
          <w:tcPr>
            <w:tcW w:w="18701" w:type="dxa"/>
            <w:gridSpan w:val="6"/>
            <w:tcBorders>
              <w:top w:val="single" w:sz="8" w:space="0" w:color="000000" w:themeColor="text1"/>
            </w:tcBorders>
          </w:tcPr>
          <w:p w:rsidR="00E27B8D" w:rsidRPr="00B13B56" w:rsidRDefault="000D2405" w:rsidP="00E27B8D">
            <w:pPr>
              <w:rPr>
                <w:rFonts w:ascii="Calibri Light" w:hAnsi="Calibri Light" w:cs="Calibri Light"/>
              </w:rPr>
            </w:pPr>
            <w:r w:rsidRPr="00B13B56">
              <w:rPr>
                <w:rFonts w:ascii="Calibri Light" w:hAnsi="Calibri Light" w:cs="Calibri Light"/>
              </w:rPr>
              <w:t>Goal 2</w:t>
            </w:r>
            <w:r w:rsidR="00E27B8D" w:rsidRPr="00B13B56">
              <w:rPr>
                <w:rFonts w:ascii="Calibri Light" w:hAnsi="Calibri Light" w:cs="Calibri Light"/>
              </w:rPr>
              <w:t xml:space="preserve"> (State your separate academic indicator goal</w:t>
            </w:r>
            <w:r w:rsidR="00CE16A2" w:rsidRPr="00B13B56">
              <w:rPr>
                <w:rFonts w:ascii="Calibri Light" w:hAnsi="Calibri Light" w:cs="Calibri Light"/>
              </w:rPr>
              <w:t>.</w:t>
            </w:r>
            <w:r w:rsidR="00E27B8D" w:rsidRPr="00B13B56">
              <w:rPr>
                <w:rFonts w:ascii="Calibri Light" w:hAnsi="Calibri Light" w:cs="Calibri Light"/>
              </w:rPr>
              <w:t>):</w:t>
            </w:r>
            <w:r w:rsidR="006B714F">
              <w:rPr>
                <w:rFonts w:ascii="Calibri Light" w:hAnsi="Calibri Light" w:cs="Calibri Light"/>
              </w:rPr>
              <w:t xml:space="preserve">  </w:t>
            </w:r>
            <w:r w:rsidR="006B714F">
              <w:rPr>
                <w:rFonts w:ascii="Times New Roman" w:hAnsi="Times New Roman" w:cs="Times New Roman"/>
              </w:rPr>
              <w:t xml:space="preserve">All students at Lone Jack School Center will increase the Separate Academic Indicator KPREP scores for elementary school students from 56.4% % in 2018-19 to 74.3% in 2021-22 and for middle school students from 69.7% in 2018-19 to 84% in 2021-22.  </w:t>
            </w:r>
          </w:p>
        </w:tc>
      </w:tr>
      <w:tr w:rsidR="00041865" w:rsidRPr="00B13B56" w:rsidTr="00041865">
        <w:trPr>
          <w:tblHeader/>
        </w:trPr>
        <w:tc>
          <w:tcPr>
            <w:tcW w:w="3118" w:type="dxa"/>
            <w:shd w:val="clear" w:color="auto" w:fill="BFBFBF" w:themeFill="background1" w:themeFillShade="BF"/>
          </w:tcPr>
          <w:p w:rsidR="00041865" w:rsidRPr="00B13B56" w:rsidRDefault="00041865" w:rsidP="005703CE">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rsidR="00041865" w:rsidRPr="00B13B56" w:rsidRDefault="00041865" w:rsidP="005703CE">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rsidR="00041865" w:rsidRPr="00B13B56" w:rsidRDefault="00041865" w:rsidP="005703CE">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rsidR="00041865" w:rsidRPr="00B13B56" w:rsidRDefault="00041865" w:rsidP="005703CE">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rsidR="00041865" w:rsidRPr="00B13B56" w:rsidRDefault="00041865" w:rsidP="005703CE">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rsidR="00041865" w:rsidRPr="00B13B56" w:rsidRDefault="00041865" w:rsidP="005703CE">
            <w:pPr>
              <w:jc w:val="center"/>
              <w:rPr>
                <w:rFonts w:ascii="Calibri Light" w:hAnsi="Calibri Light" w:cs="Calibri Light"/>
                <w:b/>
              </w:rPr>
            </w:pPr>
            <w:r w:rsidRPr="00B13B56">
              <w:rPr>
                <w:rFonts w:ascii="Calibri Light" w:hAnsi="Calibri Light" w:cs="Calibri Light"/>
                <w:b/>
              </w:rPr>
              <w:t>Funding</w:t>
            </w:r>
          </w:p>
        </w:tc>
      </w:tr>
      <w:tr w:rsidR="00041865" w:rsidRPr="00B13B56" w:rsidTr="00041865">
        <w:tc>
          <w:tcPr>
            <w:tcW w:w="3118" w:type="dxa"/>
            <w:vMerge w:val="restart"/>
          </w:tcPr>
          <w:p w:rsidR="00041865" w:rsidRDefault="00041865" w:rsidP="005703CE">
            <w:pPr>
              <w:rPr>
                <w:rFonts w:ascii="Calibri Light" w:hAnsi="Calibri Light" w:cs="Calibri Light"/>
              </w:rPr>
            </w:pPr>
            <w:r w:rsidRPr="00B13B56">
              <w:rPr>
                <w:rFonts w:ascii="Calibri Light" w:hAnsi="Calibri Light" w:cs="Calibri Light"/>
              </w:rPr>
              <w:t>Objective 1</w:t>
            </w:r>
          </w:p>
          <w:p w:rsidR="006B714F" w:rsidRPr="00B13B56" w:rsidRDefault="006B714F" w:rsidP="005703CE">
            <w:pPr>
              <w:rPr>
                <w:rFonts w:ascii="Calibri Light" w:hAnsi="Calibri Light" w:cs="Calibri Light"/>
              </w:rPr>
            </w:pPr>
            <w:r>
              <w:rPr>
                <w:rFonts w:ascii="Times New Roman" w:hAnsi="Times New Roman" w:cs="Times New Roman"/>
              </w:rPr>
              <w:t xml:space="preserve">Objective 1:  </w:t>
            </w:r>
            <w:r>
              <w:rPr>
                <w:rFonts w:ascii="Times New Roman" w:hAnsi="Times New Roman" w:cs="Times New Roman"/>
                <w:sz w:val="22"/>
                <w:szCs w:val="22"/>
              </w:rPr>
              <w:t xml:space="preserve">All students at Lone Jack School Center will collaborate to increase the averaged combined separate academic indicator KPREP scores for elementary school students from </w:t>
            </w:r>
            <w:r w:rsidR="000A1CDF">
              <w:rPr>
                <w:rFonts w:ascii="Times New Roman" w:hAnsi="Times New Roman" w:cs="Times New Roman"/>
                <w:sz w:val="22"/>
                <w:szCs w:val="22"/>
              </w:rPr>
              <w:t>56.4</w:t>
            </w:r>
            <w:r>
              <w:rPr>
                <w:rFonts w:ascii="Times New Roman" w:hAnsi="Times New Roman" w:cs="Times New Roman"/>
                <w:sz w:val="22"/>
                <w:szCs w:val="22"/>
              </w:rPr>
              <w:t>% in 201</w:t>
            </w:r>
            <w:r w:rsidR="000A1CDF">
              <w:rPr>
                <w:rFonts w:ascii="Times New Roman" w:hAnsi="Times New Roman" w:cs="Times New Roman"/>
                <w:sz w:val="22"/>
                <w:szCs w:val="22"/>
              </w:rPr>
              <w:t>8</w:t>
            </w:r>
            <w:r>
              <w:rPr>
                <w:rFonts w:ascii="Times New Roman" w:hAnsi="Times New Roman" w:cs="Times New Roman"/>
                <w:sz w:val="22"/>
                <w:szCs w:val="22"/>
              </w:rPr>
              <w:t>-1</w:t>
            </w:r>
            <w:r w:rsidR="000A1CDF">
              <w:rPr>
                <w:rFonts w:ascii="Times New Roman" w:hAnsi="Times New Roman" w:cs="Times New Roman"/>
                <w:sz w:val="22"/>
                <w:szCs w:val="22"/>
              </w:rPr>
              <w:t>9</w:t>
            </w:r>
            <w:r>
              <w:rPr>
                <w:rFonts w:ascii="Times New Roman" w:hAnsi="Times New Roman" w:cs="Times New Roman"/>
                <w:sz w:val="22"/>
                <w:szCs w:val="22"/>
              </w:rPr>
              <w:t xml:space="preserve"> to </w:t>
            </w:r>
            <w:r w:rsidR="000A1CDF">
              <w:rPr>
                <w:rFonts w:ascii="Times New Roman" w:hAnsi="Times New Roman" w:cs="Times New Roman"/>
                <w:sz w:val="22"/>
                <w:szCs w:val="22"/>
              </w:rPr>
              <w:t>65.3</w:t>
            </w:r>
            <w:r>
              <w:rPr>
                <w:rFonts w:ascii="Times New Roman" w:hAnsi="Times New Roman" w:cs="Times New Roman"/>
                <w:sz w:val="22"/>
                <w:szCs w:val="22"/>
              </w:rPr>
              <w:t>% in 20</w:t>
            </w:r>
            <w:r w:rsidR="000A1CDF">
              <w:rPr>
                <w:rFonts w:ascii="Times New Roman" w:hAnsi="Times New Roman" w:cs="Times New Roman"/>
                <w:sz w:val="22"/>
                <w:szCs w:val="22"/>
              </w:rPr>
              <w:t>19</w:t>
            </w:r>
            <w:r>
              <w:rPr>
                <w:rFonts w:ascii="Times New Roman" w:hAnsi="Times New Roman" w:cs="Times New Roman"/>
                <w:sz w:val="22"/>
                <w:szCs w:val="22"/>
              </w:rPr>
              <w:t>-</w:t>
            </w:r>
            <w:r w:rsidR="000A1CDF">
              <w:rPr>
                <w:rFonts w:ascii="Times New Roman" w:hAnsi="Times New Roman" w:cs="Times New Roman"/>
                <w:sz w:val="22"/>
                <w:szCs w:val="22"/>
              </w:rPr>
              <w:t>20</w:t>
            </w:r>
            <w:r>
              <w:rPr>
                <w:rFonts w:ascii="Times New Roman" w:hAnsi="Times New Roman" w:cs="Times New Roman"/>
                <w:sz w:val="22"/>
                <w:szCs w:val="22"/>
              </w:rPr>
              <w:t xml:space="preserve"> and for the middle school students from </w:t>
            </w:r>
            <w:r w:rsidR="000A1CDF">
              <w:rPr>
                <w:rFonts w:ascii="Times New Roman" w:hAnsi="Times New Roman" w:cs="Times New Roman"/>
                <w:sz w:val="22"/>
                <w:szCs w:val="22"/>
              </w:rPr>
              <w:t>69.7</w:t>
            </w:r>
            <w:r>
              <w:rPr>
                <w:rFonts w:ascii="Times New Roman" w:hAnsi="Times New Roman" w:cs="Times New Roman"/>
                <w:sz w:val="22"/>
                <w:szCs w:val="22"/>
              </w:rPr>
              <w:t>% in 201</w:t>
            </w:r>
            <w:r w:rsidR="000A1CDF">
              <w:rPr>
                <w:rFonts w:ascii="Times New Roman" w:hAnsi="Times New Roman" w:cs="Times New Roman"/>
                <w:sz w:val="22"/>
                <w:szCs w:val="22"/>
              </w:rPr>
              <w:t>8</w:t>
            </w:r>
            <w:r>
              <w:rPr>
                <w:rFonts w:ascii="Times New Roman" w:hAnsi="Times New Roman" w:cs="Times New Roman"/>
                <w:sz w:val="22"/>
                <w:szCs w:val="22"/>
              </w:rPr>
              <w:t>-1</w:t>
            </w:r>
            <w:r w:rsidR="000A1CDF">
              <w:rPr>
                <w:rFonts w:ascii="Times New Roman" w:hAnsi="Times New Roman" w:cs="Times New Roman"/>
                <w:sz w:val="22"/>
                <w:szCs w:val="22"/>
              </w:rPr>
              <w:t>9</w:t>
            </w:r>
            <w:r>
              <w:rPr>
                <w:rFonts w:ascii="Times New Roman" w:hAnsi="Times New Roman" w:cs="Times New Roman"/>
                <w:sz w:val="22"/>
                <w:szCs w:val="22"/>
              </w:rPr>
              <w:t xml:space="preserve"> to </w:t>
            </w:r>
            <w:r w:rsidR="000A1CDF">
              <w:rPr>
                <w:rFonts w:ascii="Times New Roman" w:hAnsi="Times New Roman" w:cs="Times New Roman"/>
                <w:sz w:val="22"/>
                <w:szCs w:val="22"/>
              </w:rPr>
              <w:t>77</w:t>
            </w:r>
            <w:r>
              <w:rPr>
                <w:rFonts w:ascii="Times New Roman" w:hAnsi="Times New Roman" w:cs="Times New Roman"/>
                <w:sz w:val="22"/>
                <w:szCs w:val="22"/>
              </w:rPr>
              <w:t>% in 201</w:t>
            </w:r>
            <w:r w:rsidR="000A1CDF">
              <w:rPr>
                <w:rFonts w:ascii="Times New Roman" w:hAnsi="Times New Roman" w:cs="Times New Roman"/>
                <w:sz w:val="22"/>
                <w:szCs w:val="22"/>
              </w:rPr>
              <w:t>9</w:t>
            </w:r>
            <w:r>
              <w:rPr>
                <w:rFonts w:ascii="Times New Roman" w:hAnsi="Times New Roman" w:cs="Times New Roman"/>
                <w:sz w:val="22"/>
                <w:szCs w:val="22"/>
              </w:rPr>
              <w:t>-</w:t>
            </w:r>
            <w:r w:rsidR="000A1CDF">
              <w:rPr>
                <w:rFonts w:ascii="Times New Roman" w:hAnsi="Times New Roman" w:cs="Times New Roman"/>
                <w:sz w:val="22"/>
                <w:szCs w:val="22"/>
              </w:rPr>
              <w:t>20</w:t>
            </w:r>
            <w:r>
              <w:rPr>
                <w:rFonts w:ascii="Times New Roman" w:hAnsi="Times New Roman" w:cs="Times New Roman"/>
                <w:sz w:val="22"/>
                <w:szCs w:val="22"/>
              </w:rPr>
              <w:t xml:space="preserve">.   </w:t>
            </w:r>
          </w:p>
        </w:tc>
        <w:tc>
          <w:tcPr>
            <w:tcW w:w="3118" w:type="dxa"/>
            <w:vMerge w:val="restart"/>
          </w:tcPr>
          <w:p w:rsidR="009D53C7" w:rsidRPr="009D53C7" w:rsidRDefault="009D53C7" w:rsidP="009D53C7">
            <w:pPr>
              <w:rPr>
                <w:rFonts w:ascii="Times New Roman" w:hAnsi="Times New Roman" w:cs="Times New Roman"/>
                <w:sz w:val="22"/>
              </w:rPr>
            </w:pPr>
            <w:r w:rsidRPr="009D53C7">
              <w:rPr>
                <w:rFonts w:ascii="Times New Roman" w:hAnsi="Times New Roman" w:cs="Times New Roman"/>
                <w:sz w:val="22"/>
              </w:rPr>
              <w:t xml:space="preserve">KCWP 4:  Review, Analyze, and Apply Data-School leadership and teachers will review, analyze, and apply data on a continuous basis throughout the school year, including, but not limited to, each round of MAP testing and after every unit </w:t>
            </w:r>
          </w:p>
          <w:p w:rsidR="00041865" w:rsidRPr="00B13B56" w:rsidRDefault="009D53C7" w:rsidP="009D53C7">
            <w:pPr>
              <w:rPr>
                <w:rFonts w:ascii="Calibri Light" w:hAnsi="Calibri Light" w:cs="Calibri Light"/>
              </w:rPr>
            </w:pPr>
            <w:r w:rsidRPr="009D53C7">
              <w:rPr>
                <w:rFonts w:ascii="Times New Roman" w:hAnsi="Times New Roman" w:cs="Times New Roman"/>
                <w:sz w:val="22"/>
              </w:rPr>
              <w:t>of study assessment.  KPREP data is also reviewed, analyzed, and applied throughout the school year.  The use of progress monitoring is crucial to helping all students.</w:t>
            </w:r>
          </w:p>
        </w:tc>
        <w:tc>
          <w:tcPr>
            <w:tcW w:w="3749" w:type="dxa"/>
          </w:tcPr>
          <w:p w:rsidR="009D53C7" w:rsidRPr="009D53C7" w:rsidRDefault="009D53C7" w:rsidP="009D53C7">
            <w:pPr>
              <w:numPr>
                <w:ilvl w:val="0"/>
                <w:numId w:val="14"/>
              </w:numPr>
              <w:spacing w:after="160" w:line="259" w:lineRule="auto"/>
              <w:contextualSpacing/>
              <w:rPr>
                <w:rFonts w:ascii="Times New Roman" w:eastAsiaTheme="minorHAnsi" w:hAnsi="Times New Roman" w:cs="Times New Roman"/>
                <w:sz w:val="22"/>
                <w:szCs w:val="22"/>
              </w:rPr>
            </w:pPr>
            <w:r w:rsidRPr="009D53C7">
              <w:rPr>
                <w:rFonts w:ascii="Times New Roman" w:eastAsiaTheme="minorHAnsi" w:hAnsi="Times New Roman" w:cs="Times New Roman"/>
                <w:sz w:val="22"/>
                <w:szCs w:val="22"/>
              </w:rPr>
              <w:t xml:space="preserve">Teachers and students will set benchmark and personal goals in Language and Science MAP areas.  Benchmark goals will be used to set goals for any testing time (Fall, Winter, Spring).  Teachers will also use knowledge of students and students’ prior test scores to set personal goals.  Teachers and students will also use previous KPREP results, along with KREP Cut Scores for students to develop goals.  Teachers and leadership will mentor those students outside the regular instructional times in order to help them reach the goals.  </w:t>
            </w:r>
          </w:p>
          <w:p w:rsidR="009D53C7" w:rsidRPr="009D53C7" w:rsidRDefault="009D53C7" w:rsidP="009D53C7">
            <w:pPr>
              <w:numPr>
                <w:ilvl w:val="0"/>
                <w:numId w:val="14"/>
              </w:numPr>
              <w:spacing w:after="160" w:line="259" w:lineRule="auto"/>
              <w:contextualSpacing/>
              <w:rPr>
                <w:rFonts w:ascii="Times New Roman" w:eastAsiaTheme="minorHAnsi" w:hAnsi="Times New Roman" w:cs="Times New Roman"/>
                <w:sz w:val="22"/>
                <w:szCs w:val="22"/>
              </w:rPr>
            </w:pPr>
            <w:r w:rsidRPr="009D53C7">
              <w:rPr>
                <w:rFonts w:ascii="Times New Roman" w:eastAsiaTheme="minorHAnsi" w:hAnsi="Times New Roman" w:cs="Times New Roman"/>
                <w:sz w:val="22"/>
                <w:szCs w:val="22"/>
              </w:rPr>
              <w:t xml:space="preserve">Assessment Data (KREP, MAP, Learning Checks, Classroom Assessments, etc.) will be used to help students assess and adjust their own learning.  </w:t>
            </w:r>
          </w:p>
          <w:p w:rsidR="00041865" w:rsidRPr="00B13B56" w:rsidRDefault="00041865" w:rsidP="005703CE">
            <w:pPr>
              <w:rPr>
                <w:rFonts w:ascii="Calibri Light" w:hAnsi="Calibri Light" w:cs="Calibri Light"/>
              </w:rPr>
            </w:pPr>
          </w:p>
        </w:tc>
        <w:tc>
          <w:tcPr>
            <w:tcW w:w="2487" w:type="dxa"/>
          </w:tcPr>
          <w:p w:rsidR="009D53C7" w:rsidRPr="009D53C7" w:rsidRDefault="009D53C7" w:rsidP="009D53C7">
            <w:pPr>
              <w:rPr>
                <w:rFonts w:ascii="Times New Roman" w:hAnsi="Times New Roman" w:cs="Times New Roman"/>
              </w:rPr>
            </w:pPr>
            <w:r w:rsidRPr="009D53C7">
              <w:rPr>
                <w:rFonts w:ascii="Times New Roman" w:hAnsi="Times New Roman" w:cs="Times New Roman"/>
              </w:rPr>
              <w:t>MAP Assessments</w:t>
            </w:r>
          </w:p>
          <w:p w:rsidR="009D53C7" w:rsidRPr="009D53C7" w:rsidRDefault="009D53C7" w:rsidP="009D53C7">
            <w:pPr>
              <w:rPr>
                <w:rFonts w:ascii="Times New Roman" w:hAnsi="Times New Roman" w:cs="Times New Roman"/>
              </w:rPr>
            </w:pPr>
          </w:p>
          <w:p w:rsidR="009D53C7" w:rsidRPr="009D53C7" w:rsidRDefault="009D53C7" w:rsidP="009D53C7">
            <w:pPr>
              <w:rPr>
                <w:rFonts w:ascii="Times New Roman" w:hAnsi="Times New Roman" w:cs="Times New Roman"/>
              </w:rPr>
            </w:pPr>
          </w:p>
          <w:p w:rsidR="009D53C7" w:rsidRPr="009D53C7" w:rsidRDefault="009D53C7" w:rsidP="009D53C7">
            <w:pPr>
              <w:rPr>
                <w:rFonts w:ascii="Times New Roman" w:hAnsi="Times New Roman" w:cs="Times New Roman"/>
              </w:rPr>
            </w:pPr>
          </w:p>
          <w:p w:rsidR="009D53C7" w:rsidRPr="009D53C7" w:rsidRDefault="009D53C7" w:rsidP="009D53C7">
            <w:pPr>
              <w:rPr>
                <w:rFonts w:ascii="Times New Roman" w:hAnsi="Times New Roman" w:cs="Times New Roman"/>
              </w:rPr>
            </w:pPr>
          </w:p>
          <w:p w:rsidR="009D53C7" w:rsidRPr="009D53C7" w:rsidRDefault="009D53C7" w:rsidP="009D53C7">
            <w:pPr>
              <w:rPr>
                <w:rFonts w:ascii="Times New Roman" w:hAnsi="Times New Roman" w:cs="Times New Roman"/>
              </w:rPr>
            </w:pPr>
          </w:p>
          <w:p w:rsidR="009D53C7" w:rsidRPr="009D53C7" w:rsidRDefault="009D53C7" w:rsidP="009D53C7">
            <w:pPr>
              <w:rPr>
                <w:rFonts w:ascii="Times New Roman" w:hAnsi="Times New Roman" w:cs="Times New Roman"/>
              </w:rPr>
            </w:pPr>
          </w:p>
          <w:p w:rsidR="009D53C7" w:rsidRPr="009D53C7" w:rsidRDefault="009D53C7" w:rsidP="009D53C7">
            <w:pPr>
              <w:rPr>
                <w:rFonts w:ascii="Times New Roman" w:hAnsi="Times New Roman" w:cs="Times New Roman"/>
              </w:rPr>
            </w:pPr>
          </w:p>
          <w:p w:rsidR="009D53C7" w:rsidRPr="009D53C7" w:rsidRDefault="009D53C7" w:rsidP="009D53C7">
            <w:pPr>
              <w:rPr>
                <w:rFonts w:ascii="Times New Roman" w:hAnsi="Times New Roman" w:cs="Times New Roman"/>
              </w:rPr>
            </w:pPr>
          </w:p>
          <w:p w:rsidR="009D53C7" w:rsidRPr="009D53C7" w:rsidRDefault="009D53C7" w:rsidP="009D53C7">
            <w:pPr>
              <w:rPr>
                <w:rFonts w:ascii="Times New Roman" w:hAnsi="Times New Roman" w:cs="Times New Roman"/>
              </w:rPr>
            </w:pPr>
          </w:p>
          <w:p w:rsidR="009D53C7" w:rsidRPr="009D53C7" w:rsidRDefault="009D53C7" w:rsidP="009D53C7">
            <w:pPr>
              <w:rPr>
                <w:rFonts w:ascii="Times New Roman" w:hAnsi="Times New Roman" w:cs="Times New Roman"/>
              </w:rPr>
            </w:pPr>
          </w:p>
          <w:p w:rsidR="009D53C7" w:rsidRPr="009D53C7" w:rsidRDefault="009D53C7" w:rsidP="009D53C7">
            <w:pPr>
              <w:rPr>
                <w:rFonts w:ascii="Times New Roman" w:hAnsi="Times New Roman" w:cs="Times New Roman"/>
              </w:rPr>
            </w:pPr>
          </w:p>
          <w:p w:rsidR="009D53C7" w:rsidRPr="009D53C7" w:rsidRDefault="009D53C7" w:rsidP="009D53C7">
            <w:pPr>
              <w:rPr>
                <w:rFonts w:ascii="Times New Roman" w:hAnsi="Times New Roman" w:cs="Times New Roman"/>
              </w:rPr>
            </w:pPr>
          </w:p>
          <w:p w:rsidR="009D53C7" w:rsidRPr="009D53C7" w:rsidRDefault="009D53C7" w:rsidP="009D53C7">
            <w:pPr>
              <w:rPr>
                <w:rFonts w:ascii="Times New Roman" w:hAnsi="Times New Roman" w:cs="Times New Roman"/>
              </w:rPr>
            </w:pPr>
          </w:p>
          <w:p w:rsidR="009D53C7" w:rsidRPr="009D53C7" w:rsidRDefault="009D53C7" w:rsidP="009D53C7">
            <w:pPr>
              <w:rPr>
                <w:rFonts w:ascii="Times New Roman" w:hAnsi="Times New Roman" w:cs="Times New Roman"/>
              </w:rPr>
            </w:pPr>
          </w:p>
          <w:p w:rsidR="009D53C7" w:rsidRPr="009D53C7" w:rsidRDefault="009D53C7" w:rsidP="009D53C7">
            <w:pPr>
              <w:rPr>
                <w:rFonts w:ascii="Times New Roman" w:hAnsi="Times New Roman" w:cs="Times New Roman"/>
              </w:rPr>
            </w:pPr>
          </w:p>
          <w:p w:rsidR="009D53C7" w:rsidRPr="009D53C7" w:rsidRDefault="009D53C7" w:rsidP="009D53C7">
            <w:pPr>
              <w:rPr>
                <w:rFonts w:ascii="Times New Roman" w:hAnsi="Times New Roman" w:cs="Times New Roman"/>
              </w:rPr>
            </w:pPr>
          </w:p>
          <w:p w:rsidR="009D53C7" w:rsidRPr="009D53C7" w:rsidRDefault="009D53C7" w:rsidP="009D53C7">
            <w:pPr>
              <w:rPr>
                <w:rFonts w:ascii="Times New Roman" w:hAnsi="Times New Roman" w:cs="Times New Roman"/>
              </w:rPr>
            </w:pPr>
          </w:p>
          <w:p w:rsidR="00041865" w:rsidRPr="00B13B56" w:rsidRDefault="009D53C7" w:rsidP="009D53C7">
            <w:pPr>
              <w:rPr>
                <w:rFonts w:ascii="Calibri Light" w:hAnsi="Calibri Light" w:cs="Calibri Light"/>
              </w:rPr>
            </w:pPr>
            <w:r w:rsidRPr="009D53C7">
              <w:rPr>
                <w:rFonts w:ascii="Times New Roman" w:hAnsi="Times New Roman" w:cs="Times New Roman"/>
              </w:rPr>
              <w:t>MAP Assessments; Unit Learning Checks; Formative Assessments</w:t>
            </w:r>
          </w:p>
        </w:tc>
        <w:tc>
          <w:tcPr>
            <w:tcW w:w="3993" w:type="dxa"/>
          </w:tcPr>
          <w:p w:rsidR="00041865" w:rsidRPr="00B13B56" w:rsidRDefault="00041865" w:rsidP="005703CE">
            <w:pPr>
              <w:rPr>
                <w:rFonts w:ascii="Calibri Light" w:hAnsi="Calibri Light" w:cs="Calibri Light"/>
              </w:rPr>
            </w:pPr>
          </w:p>
        </w:tc>
        <w:tc>
          <w:tcPr>
            <w:tcW w:w="2245" w:type="dxa"/>
            <w:gridSpan w:val="2"/>
          </w:tcPr>
          <w:p w:rsidR="009D53C7" w:rsidRPr="009D53C7" w:rsidRDefault="009D53C7" w:rsidP="009D53C7">
            <w:pPr>
              <w:rPr>
                <w:rFonts w:ascii="Times New Roman" w:hAnsi="Times New Roman" w:cs="Times New Roman"/>
                <w:sz w:val="22"/>
                <w:szCs w:val="22"/>
              </w:rPr>
            </w:pPr>
            <w:r w:rsidRPr="009D53C7">
              <w:rPr>
                <w:rFonts w:ascii="Times New Roman" w:hAnsi="Times New Roman" w:cs="Times New Roman"/>
                <w:sz w:val="22"/>
                <w:szCs w:val="22"/>
              </w:rPr>
              <w:t>Title I/Federal Funding (for MAP testing); State Funding (for KPREP testing)</w:t>
            </w:r>
          </w:p>
          <w:p w:rsidR="00041865" w:rsidRPr="00B13B56" w:rsidRDefault="00041865" w:rsidP="005703CE">
            <w:pPr>
              <w:rPr>
                <w:rFonts w:ascii="Calibri Light" w:hAnsi="Calibri Light" w:cs="Calibri Light"/>
              </w:rPr>
            </w:pPr>
          </w:p>
        </w:tc>
      </w:tr>
      <w:tr w:rsidR="00041865" w:rsidRPr="00B13B56" w:rsidTr="00041865">
        <w:tc>
          <w:tcPr>
            <w:tcW w:w="3118" w:type="dxa"/>
            <w:vMerge/>
          </w:tcPr>
          <w:p w:rsidR="00041865" w:rsidRPr="00B13B56" w:rsidRDefault="00041865" w:rsidP="005703CE">
            <w:pPr>
              <w:rPr>
                <w:rFonts w:ascii="Calibri Light" w:hAnsi="Calibri Light" w:cs="Calibri Light"/>
              </w:rPr>
            </w:pPr>
          </w:p>
        </w:tc>
        <w:tc>
          <w:tcPr>
            <w:tcW w:w="3118" w:type="dxa"/>
            <w:vMerge/>
          </w:tcPr>
          <w:p w:rsidR="00041865" w:rsidRPr="00B13B56" w:rsidRDefault="00041865" w:rsidP="005703CE">
            <w:pPr>
              <w:rPr>
                <w:rFonts w:ascii="Calibri Light" w:hAnsi="Calibri Light" w:cs="Calibri Light"/>
              </w:rPr>
            </w:pPr>
          </w:p>
        </w:tc>
        <w:tc>
          <w:tcPr>
            <w:tcW w:w="3749" w:type="dxa"/>
          </w:tcPr>
          <w:p w:rsidR="00041865" w:rsidRPr="00B13B56" w:rsidRDefault="00041865" w:rsidP="005703CE">
            <w:pPr>
              <w:rPr>
                <w:rFonts w:ascii="Calibri Light" w:hAnsi="Calibri Light" w:cs="Calibri Light"/>
              </w:rPr>
            </w:pPr>
          </w:p>
        </w:tc>
        <w:tc>
          <w:tcPr>
            <w:tcW w:w="2487" w:type="dxa"/>
          </w:tcPr>
          <w:p w:rsidR="00041865" w:rsidRPr="00B13B56" w:rsidRDefault="00041865" w:rsidP="005703CE">
            <w:pPr>
              <w:rPr>
                <w:rFonts w:ascii="Calibri Light" w:hAnsi="Calibri Light" w:cs="Calibri Light"/>
              </w:rPr>
            </w:pPr>
          </w:p>
        </w:tc>
        <w:tc>
          <w:tcPr>
            <w:tcW w:w="3993" w:type="dxa"/>
          </w:tcPr>
          <w:p w:rsidR="00041865" w:rsidRPr="00B13B56" w:rsidRDefault="00041865" w:rsidP="005703CE">
            <w:pPr>
              <w:rPr>
                <w:rFonts w:ascii="Calibri Light" w:hAnsi="Calibri Light" w:cs="Calibri Light"/>
              </w:rPr>
            </w:pPr>
          </w:p>
        </w:tc>
        <w:tc>
          <w:tcPr>
            <w:tcW w:w="2245" w:type="dxa"/>
            <w:gridSpan w:val="2"/>
          </w:tcPr>
          <w:p w:rsidR="00041865" w:rsidRPr="00B13B56" w:rsidRDefault="00041865" w:rsidP="005703CE">
            <w:pPr>
              <w:rPr>
                <w:rFonts w:ascii="Calibri Light" w:hAnsi="Calibri Light" w:cs="Calibri Light"/>
              </w:rPr>
            </w:pPr>
          </w:p>
        </w:tc>
      </w:tr>
      <w:tr w:rsidR="00041865" w:rsidRPr="00B13B56" w:rsidTr="00041865">
        <w:tc>
          <w:tcPr>
            <w:tcW w:w="3118" w:type="dxa"/>
            <w:vMerge/>
          </w:tcPr>
          <w:p w:rsidR="00041865" w:rsidRPr="00B13B56" w:rsidRDefault="00041865" w:rsidP="005703CE">
            <w:pPr>
              <w:rPr>
                <w:rFonts w:ascii="Calibri Light" w:hAnsi="Calibri Light" w:cs="Calibri Light"/>
              </w:rPr>
            </w:pPr>
          </w:p>
        </w:tc>
        <w:tc>
          <w:tcPr>
            <w:tcW w:w="3118" w:type="dxa"/>
            <w:vMerge w:val="restart"/>
          </w:tcPr>
          <w:p w:rsidR="00041865" w:rsidRPr="00B13B56" w:rsidRDefault="009D53C7" w:rsidP="005703CE">
            <w:pPr>
              <w:rPr>
                <w:rFonts w:ascii="Calibri Light" w:hAnsi="Calibri Light" w:cs="Calibri Light"/>
              </w:rPr>
            </w:pPr>
            <w:r>
              <w:rPr>
                <w:rFonts w:ascii="Times New Roman" w:hAnsi="Times New Roman" w:cs="Times New Roman"/>
                <w:sz w:val="22"/>
                <w:szCs w:val="22"/>
              </w:rPr>
              <w:t xml:space="preserve">KCWP 1:  Design and Deploy Standards-Curriculum and assessments will continue to be aligned to the Kentucky Common Core Standards, the Unbridled Learning Assessments, and the NGSS (Next Generation Science </w:t>
            </w:r>
            <w:r>
              <w:rPr>
                <w:rFonts w:ascii="Times New Roman" w:hAnsi="Times New Roman" w:cs="Times New Roman"/>
                <w:sz w:val="22"/>
                <w:szCs w:val="22"/>
              </w:rPr>
              <w:lastRenderedPageBreak/>
              <w:t>Standards).</w:t>
            </w:r>
          </w:p>
        </w:tc>
        <w:tc>
          <w:tcPr>
            <w:tcW w:w="3749" w:type="dxa"/>
          </w:tcPr>
          <w:p w:rsidR="009D53C7" w:rsidRPr="009D53C7" w:rsidRDefault="009D53C7" w:rsidP="009D53C7">
            <w:pPr>
              <w:numPr>
                <w:ilvl w:val="0"/>
                <w:numId w:val="15"/>
              </w:numPr>
              <w:spacing w:after="160" w:line="259" w:lineRule="auto"/>
              <w:contextualSpacing/>
              <w:rPr>
                <w:rFonts w:ascii="Times New Roman" w:eastAsiaTheme="minorHAnsi" w:hAnsi="Times New Roman" w:cs="Times New Roman"/>
                <w:sz w:val="22"/>
                <w:szCs w:val="22"/>
              </w:rPr>
            </w:pPr>
            <w:r w:rsidRPr="009D53C7">
              <w:rPr>
                <w:rFonts w:ascii="Times New Roman" w:eastAsiaTheme="minorHAnsi" w:hAnsi="Times New Roman" w:cs="Times New Roman"/>
                <w:sz w:val="22"/>
                <w:szCs w:val="22"/>
              </w:rPr>
              <w:lastRenderedPageBreak/>
              <w:t xml:space="preserve">Teachers </w:t>
            </w:r>
            <w:r>
              <w:rPr>
                <w:rFonts w:ascii="Times New Roman" w:eastAsiaTheme="minorHAnsi" w:hAnsi="Times New Roman" w:cs="Times New Roman"/>
                <w:sz w:val="22"/>
                <w:szCs w:val="22"/>
              </w:rPr>
              <w:t>worked</w:t>
            </w:r>
            <w:r w:rsidRPr="009D53C7">
              <w:rPr>
                <w:rFonts w:ascii="Times New Roman" w:eastAsiaTheme="minorHAnsi" w:hAnsi="Times New Roman" w:cs="Times New Roman"/>
                <w:sz w:val="22"/>
                <w:szCs w:val="22"/>
              </w:rPr>
              <w:t xml:space="preserve"> on a committee to develop a school writing policy.  The policy </w:t>
            </w:r>
            <w:r>
              <w:rPr>
                <w:rFonts w:ascii="Times New Roman" w:eastAsiaTheme="minorHAnsi" w:hAnsi="Times New Roman" w:cs="Times New Roman"/>
                <w:sz w:val="22"/>
                <w:szCs w:val="22"/>
              </w:rPr>
              <w:t>was</w:t>
            </w:r>
            <w:r w:rsidRPr="009D53C7">
              <w:rPr>
                <w:rFonts w:ascii="Times New Roman" w:eastAsiaTheme="minorHAnsi" w:hAnsi="Times New Roman" w:cs="Times New Roman"/>
                <w:sz w:val="22"/>
                <w:szCs w:val="22"/>
              </w:rPr>
              <w:t xml:space="preserve"> written, </w:t>
            </w:r>
            <w:r w:rsidRPr="009D53C7">
              <w:rPr>
                <w:rFonts w:ascii="Times New Roman" w:eastAsiaTheme="minorHAnsi" w:hAnsi="Times New Roman" w:cs="Times New Roman"/>
                <w:color w:val="000000"/>
                <w:sz w:val="22"/>
                <w:szCs w:val="22"/>
                <w:shd w:val="clear" w:color="auto" w:fill="F4F9FD"/>
              </w:rPr>
              <w:t>using the guidance document that has been developed by KDE, Guidelines for an Effective Writing Policy</w:t>
            </w:r>
            <w:r w:rsidRPr="009D53C7">
              <w:rPr>
                <w:rFonts w:ascii="Times New Roman" w:eastAsiaTheme="minorHAnsi" w:hAnsi="Times New Roman" w:cs="Times New Roman"/>
                <w:color w:val="000000"/>
                <w:sz w:val="22"/>
                <w:szCs w:val="22"/>
                <w:shd w:val="clear" w:color="auto" w:fill="FFFFFF"/>
              </w:rPr>
              <w:t>.</w:t>
            </w:r>
            <w:r w:rsidRPr="009D53C7">
              <w:rPr>
                <w:rFonts w:ascii="Calibri" w:eastAsiaTheme="minorHAnsi" w:hAnsi="Calibri"/>
                <w:color w:val="000000"/>
                <w:sz w:val="22"/>
                <w:szCs w:val="22"/>
                <w:shd w:val="clear" w:color="auto" w:fill="FFFFFF"/>
              </w:rPr>
              <w:t xml:space="preserve">  </w:t>
            </w:r>
            <w:r w:rsidRPr="009D53C7">
              <w:rPr>
                <w:rFonts w:ascii="Times New Roman" w:eastAsiaTheme="minorHAnsi" w:hAnsi="Times New Roman" w:cs="Times New Roman"/>
                <w:bCs/>
                <w:color w:val="000000"/>
                <w:sz w:val="22"/>
                <w:szCs w:val="22"/>
                <w:shd w:val="clear" w:color="auto" w:fill="FFFFFF"/>
              </w:rPr>
              <w:t xml:space="preserve">The writing program will </w:t>
            </w:r>
            <w:r w:rsidRPr="009D53C7">
              <w:rPr>
                <w:rFonts w:ascii="Times New Roman" w:eastAsiaTheme="minorHAnsi" w:hAnsi="Times New Roman" w:cs="Times New Roman"/>
                <w:bCs/>
                <w:color w:val="000000"/>
                <w:sz w:val="22"/>
                <w:szCs w:val="22"/>
                <w:shd w:val="clear" w:color="auto" w:fill="FFFFFF"/>
              </w:rPr>
              <w:lastRenderedPageBreak/>
              <w:t>incorporate a variety of language resources, technological tools, and multiple opportunities for students to develop complex communication skills for a variety of purposes.</w:t>
            </w:r>
            <w:r>
              <w:rPr>
                <w:rFonts w:ascii="Times New Roman" w:eastAsiaTheme="minorHAnsi" w:hAnsi="Times New Roman" w:cs="Times New Roman"/>
                <w:bCs/>
                <w:color w:val="000000"/>
                <w:sz w:val="22"/>
                <w:szCs w:val="22"/>
                <w:shd w:val="clear" w:color="auto" w:fill="FFFFFF"/>
              </w:rPr>
              <w:t xml:space="preserve">  The Writing program will begin to be implemented by writing teachers across the board.  </w:t>
            </w:r>
            <w:r w:rsidRPr="009D53C7">
              <w:rPr>
                <w:rFonts w:ascii="Calibri" w:eastAsiaTheme="minorHAnsi" w:hAnsi="Calibri"/>
                <w:bCs/>
                <w:color w:val="000000"/>
                <w:sz w:val="22"/>
                <w:szCs w:val="22"/>
                <w:shd w:val="clear" w:color="auto" w:fill="FFFFFF"/>
              </w:rPr>
              <w:t xml:space="preserve">  </w:t>
            </w:r>
          </w:p>
          <w:p w:rsidR="009D53C7" w:rsidRPr="009D53C7" w:rsidRDefault="009D53C7" w:rsidP="009D53C7">
            <w:pPr>
              <w:numPr>
                <w:ilvl w:val="0"/>
                <w:numId w:val="15"/>
              </w:numPr>
              <w:spacing w:after="160" w:line="259" w:lineRule="auto"/>
              <w:contextualSpacing/>
              <w:rPr>
                <w:rFonts w:ascii="Times New Roman" w:eastAsiaTheme="minorHAnsi" w:hAnsi="Times New Roman" w:cs="Times New Roman"/>
                <w:sz w:val="22"/>
                <w:szCs w:val="22"/>
              </w:rPr>
            </w:pPr>
            <w:r w:rsidRPr="009D53C7">
              <w:rPr>
                <w:rFonts w:ascii="Times New Roman" w:eastAsiaTheme="minorHAnsi" w:hAnsi="Times New Roman" w:cs="Times New Roman"/>
                <w:bCs/>
                <w:color w:val="000000"/>
                <w:sz w:val="22"/>
                <w:szCs w:val="22"/>
                <w:shd w:val="clear" w:color="auto" w:fill="FFFFFF"/>
              </w:rPr>
              <w:t xml:space="preserve">Writing, Science, and Social Studies teachers will use the Simple Solutions resources to address any gaps in the curriculum that program materials may not be addressing.    </w:t>
            </w:r>
          </w:p>
          <w:p w:rsidR="009D53C7" w:rsidRPr="009D53C7" w:rsidRDefault="009D53C7" w:rsidP="009D53C7">
            <w:pPr>
              <w:numPr>
                <w:ilvl w:val="0"/>
                <w:numId w:val="15"/>
              </w:numPr>
              <w:spacing w:after="160" w:line="259" w:lineRule="auto"/>
              <w:contextualSpacing/>
              <w:rPr>
                <w:rFonts w:ascii="Times New Roman" w:eastAsiaTheme="minorHAnsi" w:hAnsi="Times New Roman" w:cs="Times New Roman"/>
                <w:sz w:val="22"/>
                <w:szCs w:val="22"/>
              </w:rPr>
            </w:pPr>
            <w:r w:rsidRPr="009D53C7">
              <w:rPr>
                <w:rFonts w:ascii="Times New Roman" w:eastAsiaTheme="minorHAnsi" w:hAnsi="Times New Roman" w:cs="Times New Roman"/>
                <w:sz w:val="22"/>
                <w:szCs w:val="22"/>
              </w:rPr>
              <w:t>Teachers will give KPREP like assessments to familiarize students with the format and expectations of the assessment.</w:t>
            </w:r>
          </w:p>
          <w:p w:rsidR="009D53C7" w:rsidRDefault="009D53C7" w:rsidP="009D53C7">
            <w:pPr>
              <w:numPr>
                <w:ilvl w:val="0"/>
                <w:numId w:val="15"/>
              </w:numPr>
              <w:spacing w:after="160" w:line="259" w:lineRule="auto"/>
              <w:contextualSpacing/>
              <w:rPr>
                <w:rFonts w:ascii="Times New Roman" w:eastAsiaTheme="minorHAnsi" w:hAnsi="Times New Roman" w:cs="Times New Roman"/>
                <w:sz w:val="22"/>
                <w:szCs w:val="22"/>
              </w:rPr>
            </w:pPr>
            <w:r w:rsidRPr="009D53C7">
              <w:rPr>
                <w:rFonts w:ascii="Times New Roman" w:eastAsiaTheme="minorHAnsi" w:hAnsi="Times New Roman" w:cs="Times New Roman"/>
                <w:sz w:val="22"/>
                <w:szCs w:val="22"/>
              </w:rPr>
              <w:t xml:space="preserve">Teachers will use a variety of formative assessments, such as Flashbacks, Bell-ringers, and Exit slips, aligned to the daily learning targets in order to measure the learning of students.  </w:t>
            </w:r>
          </w:p>
          <w:p w:rsidR="009D53C7" w:rsidRPr="00BF32EF" w:rsidRDefault="009D53C7" w:rsidP="009D53C7">
            <w:pPr>
              <w:pStyle w:val="ListParagraph"/>
              <w:numPr>
                <w:ilvl w:val="0"/>
                <w:numId w:val="15"/>
              </w:numPr>
              <w:rPr>
                <w:rFonts w:ascii="Times New Roman" w:hAnsi="Times New Roman" w:cs="Times New Roman"/>
              </w:rPr>
            </w:pPr>
            <w:r w:rsidRPr="00BF32EF">
              <w:rPr>
                <w:rFonts w:ascii="Times New Roman" w:hAnsi="Times New Roman" w:cs="Times New Roman"/>
              </w:rPr>
              <w:t xml:space="preserve">Primary and Middle School Science teachers will implement NGSS into the curriculum utilizing resources such as IQWST, The Need Project, Mystery Science, Discovery Education, etc.   New teachers will be given the </w:t>
            </w:r>
            <w:r w:rsidRPr="00BF32EF">
              <w:rPr>
                <w:rFonts w:ascii="Times New Roman" w:hAnsi="Times New Roman" w:cs="Times New Roman"/>
              </w:rPr>
              <w:lastRenderedPageBreak/>
              <w:t xml:space="preserve">opportunity to observe veteran teachers in order to improve knowledge of the programs and therefore instruction as well.  </w:t>
            </w:r>
          </w:p>
          <w:p w:rsidR="009D53C7" w:rsidRPr="00BF32EF" w:rsidRDefault="009D53C7" w:rsidP="009D53C7">
            <w:pPr>
              <w:pStyle w:val="ListParagraph"/>
              <w:numPr>
                <w:ilvl w:val="0"/>
                <w:numId w:val="15"/>
              </w:numPr>
              <w:rPr>
                <w:rFonts w:ascii="Times New Roman" w:hAnsi="Times New Roman" w:cs="Times New Roman"/>
              </w:rPr>
            </w:pPr>
            <w:r w:rsidRPr="00BF32EF">
              <w:rPr>
                <w:rFonts w:ascii="Times New Roman" w:hAnsi="Times New Roman" w:cs="Times New Roman"/>
              </w:rPr>
              <w:t>Use summative evidence to inform what comes next for individual students and groups of students.</w:t>
            </w:r>
          </w:p>
          <w:p w:rsidR="009D53C7" w:rsidRDefault="009D53C7" w:rsidP="009D53C7">
            <w:pPr>
              <w:pStyle w:val="ListParagraph"/>
              <w:numPr>
                <w:ilvl w:val="0"/>
                <w:numId w:val="15"/>
              </w:numPr>
              <w:rPr>
                <w:rFonts w:ascii="Times New Roman" w:hAnsi="Times New Roman" w:cs="Times New Roman"/>
              </w:rPr>
            </w:pPr>
            <w:r>
              <w:rPr>
                <w:rFonts w:ascii="Times New Roman" w:hAnsi="Times New Roman" w:cs="Times New Roman"/>
              </w:rPr>
              <w:t>Teachers will implement 3 course tasks.</w:t>
            </w:r>
          </w:p>
          <w:p w:rsidR="009D53C7" w:rsidRDefault="009D53C7" w:rsidP="009D53C7">
            <w:pPr>
              <w:pStyle w:val="ListParagraph"/>
              <w:numPr>
                <w:ilvl w:val="0"/>
                <w:numId w:val="15"/>
              </w:numPr>
              <w:rPr>
                <w:rFonts w:ascii="Times New Roman" w:hAnsi="Times New Roman" w:cs="Times New Roman"/>
              </w:rPr>
            </w:pPr>
            <w:r>
              <w:rPr>
                <w:rFonts w:ascii="Times New Roman" w:hAnsi="Times New Roman" w:cs="Times New Roman"/>
              </w:rPr>
              <w:t xml:space="preserve">Teachers will be given the opportunity to attend IQWST Professional Development.  </w:t>
            </w:r>
          </w:p>
          <w:p w:rsidR="009D53C7" w:rsidRPr="009D53C7" w:rsidRDefault="009D53C7" w:rsidP="009D53C7">
            <w:pPr>
              <w:spacing w:after="160" w:line="259" w:lineRule="auto"/>
              <w:ind w:left="720"/>
              <w:contextualSpacing/>
              <w:rPr>
                <w:rFonts w:ascii="Times New Roman" w:eastAsiaTheme="minorHAnsi" w:hAnsi="Times New Roman" w:cs="Times New Roman"/>
                <w:sz w:val="22"/>
                <w:szCs w:val="22"/>
              </w:rPr>
            </w:pPr>
          </w:p>
          <w:p w:rsidR="00041865" w:rsidRPr="00B13B56" w:rsidRDefault="00041865" w:rsidP="005703CE">
            <w:pPr>
              <w:rPr>
                <w:rFonts w:ascii="Calibri Light" w:hAnsi="Calibri Light" w:cs="Calibri Light"/>
              </w:rPr>
            </w:pPr>
          </w:p>
        </w:tc>
        <w:tc>
          <w:tcPr>
            <w:tcW w:w="2487" w:type="dxa"/>
          </w:tcPr>
          <w:p w:rsidR="009D53C7" w:rsidRDefault="009D53C7" w:rsidP="009D53C7">
            <w:pPr>
              <w:rPr>
                <w:rFonts w:ascii="Times New Roman" w:hAnsi="Times New Roman" w:cs="Times New Roman"/>
              </w:rPr>
            </w:pPr>
          </w:p>
          <w:p w:rsidR="009D53C7" w:rsidRDefault="009D53C7" w:rsidP="009D53C7">
            <w:pPr>
              <w:rPr>
                <w:rFonts w:ascii="Times New Roman" w:hAnsi="Times New Roman" w:cs="Times New Roman"/>
              </w:rPr>
            </w:pPr>
          </w:p>
          <w:p w:rsidR="009D53C7" w:rsidRDefault="009D53C7" w:rsidP="009D53C7">
            <w:pPr>
              <w:rPr>
                <w:rFonts w:ascii="Times New Roman" w:hAnsi="Times New Roman" w:cs="Times New Roman"/>
              </w:rPr>
            </w:pPr>
          </w:p>
          <w:p w:rsidR="009D53C7" w:rsidRDefault="009D53C7" w:rsidP="009D53C7">
            <w:pPr>
              <w:rPr>
                <w:rFonts w:ascii="Times New Roman" w:hAnsi="Times New Roman" w:cs="Times New Roman"/>
              </w:rPr>
            </w:pPr>
          </w:p>
          <w:p w:rsidR="009D53C7" w:rsidRDefault="009D53C7" w:rsidP="009D53C7">
            <w:pPr>
              <w:rPr>
                <w:rFonts w:ascii="Times New Roman" w:hAnsi="Times New Roman" w:cs="Times New Roman"/>
              </w:rPr>
            </w:pPr>
          </w:p>
          <w:p w:rsidR="009D53C7" w:rsidRDefault="009D53C7" w:rsidP="009D53C7">
            <w:pPr>
              <w:rPr>
                <w:rFonts w:ascii="Times New Roman" w:hAnsi="Times New Roman" w:cs="Times New Roman"/>
              </w:rPr>
            </w:pPr>
          </w:p>
          <w:p w:rsidR="009D53C7" w:rsidRDefault="009D53C7" w:rsidP="009D53C7">
            <w:pPr>
              <w:rPr>
                <w:rFonts w:ascii="Times New Roman" w:hAnsi="Times New Roman" w:cs="Times New Roman"/>
              </w:rPr>
            </w:pPr>
          </w:p>
          <w:p w:rsidR="009D53C7" w:rsidRDefault="009D53C7" w:rsidP="009D53C7">
            <w:pPr>
              <w:rPr>
                <w:rFonts w:ascii="Times New Roman" w:hAnsi="Times New Roman" w:cs="Times New Roman"/>
              </w:rPr>
            </w:pPr>
          </w:p>
          <w:p w:rsidR="009D53C7" w:rsidRDefault="009D53C7" w:rsidP="009D53C7">
            <w:pPr>
              <w:rPr>
                <w:rFonts w:ascii="Times New Roman" w:hAnsi="Times New Roman" w:cs="Times New Roman"/>
              </w:rPr>
            </w:pPr>
          </w:p>
          <w:p w:rsidR="009D53C7" w:rsidRDefault="009D53C7" w:rsidP="009D53C7">
            <w:pPr>
              <w:rPr>
                <w:rFonts w:ascii="Times New Roman" w:hAnsi="Times New Roman" w:cs="Times New Roman"/>
              </w:rPr>
            </w:pPr>
          </w:p>
          <w:p w:rsidR="009D53C7" w:rsidRDefault="009D53C7" w:rsidP="009D53C7">
            <w:pPr>
              <w:rPr>
                <w:rFonts w:ascii="Times New Roman" w:hAnsi="Times New Roman" w:cs="Times New Roman"/>
              </w:rPr>
            </w:pPr>
          </w:p>
          <w:p w:rsidR="009D53C7" w:rsidRDefault="009D53C7" w:rsidP="009D53C7">
            <w:pPr>
              <w:rPr>
                <w:rFonts w:ascii="Times New Roman" w:hAnsi="Times New Roman" w:cs="Times New Roman"/>
              </w:rPr>
            </w:pPr>
          </w:p>
          <w:p w:rsidR="009D53C7" w:rsidRDefault="009D53C7" w:rsidP="009D53C7">
            <w:pPr>
              <w:rPr>
                <w:rFonts w:ascii="Times New Roman" w:hAnsi="Times New Roman" w:cs="Times New Roman"/>
              </w:rPr>
            </w:pPr>
          </w:p>
          <w:p w:rsidR="009D53C7" w:rsidRDefault="009D53C7" w:rsidP="009D53C7">
            <w:pPr>
              <w:rPr>
                <w:rFonts w:ascii="Times New Roman" w:hAnsi="Times New Roman" w:cs="Times New Roman"/>
              </w:rPr>
            </w:pPr>
          </w:p>
          <w:p w:rsidR="009D53C7" w:rsidRDefault="009D53C7" w:rsidP="009D53C7">
            <w:pPr>
              <w:rPr>
                <w:rFonts w:ascii="Times New Roman" w:hAnsi="Times New Roman" w:cs="Times New Roman"/>
              </w:rPr>
            </w:pPr>
          </w:p>
          <w:p w:rsidR="009D53C7" w:rsidRDefault="009D53C7" w:rsidP="009D53C7">
            <w:pPr>
              <w:rPr>
                <w:rFonts w:ascii="Times New Roman" w:hAnsi="Times New Roman" w:cs="Times New Roman"/>
              </w:rPr>
            </w:pPr>
          </w:p>
          <w:p w:rsidR="009D53C7" w:rsidRDefault="009D53C7" w:rsidP="009D53C7">
            <w:pPr>
              <w:rPr>
                <w:rFonts w:ascii="Times New Roman" w:hAnsi="Times New Roman" w:cs="Times New Roman"/>
              </w:rPr>
            </w:pPr>
          </w:p>
          <w:p w:rsidR="009D53C7" w:rsidRDefault="009D53C7" w:rsidP="009D53C7">
            <w:pPr>
              <w:rPr>
                <w:rFonts w:ascii="Times New Roman" w:hAnsi="Times New Roman" w:cs="Times New Roman"/>
              </w:rPr>
            </w:pPr>
          </w:p>
          <w:p w:rsidR="009D53C7" w:rsidRPr="009D53C7" w:rsidRDefault="009D53C7" w:rsidP="009D53C7">
            <w:pPr>
              <w:rPr>
                <w:rFonts w:ascii="Times New Roman" w:hAnsi="Times New Roman" w:cs="Times New Roman"/>
              </w:rPr>
            </w:pPr>
            <w:r w:rsidRPr="009D53C7">
              <w:rPr>
                <w:rFonts w:ascii="Times New Roman" w:hAnsi="Times New Roman" w:cs="Times New Roman"/>
              </w:rPr>
              <w:t>Simple Solutions Tracking Tools</w:t>
            </w:r>
          </w:p>
          <w:p w:rsidR="009D53C7" w:rsidRPr="009D53C7" w:rsidRDefault="009D53C7" w:rsidP="009D53C7">
            <w:pPr>
              <w:rPr>
                <w:rFonts w:ascii="Times New Roman" w:hAnsi="Times New Roman" w:cs="Times New Roman"/>
              </w:rPr>
            </w:pPr>
          </w:p>
          <w:p w:rsidR="009D53C7" w:rsidRPr="009D53C7" w:rsidRDefault="009D53C7" w:rsidP="009D53C7">
            <w:pPr>
              <w:rPr>
                <w:rFonts w:ascii="Times New Roman" w:hAnsi="Times New Roman" w:cs="Times New Roman"/>
              </w:rPr>
            </w:pPr>
          </w:p>
          <w:p w:rsidR="009D53C7" w:rsidRPr="009D53C7" w:rsidRDefault="009D53C7" w:rsidP="009D53C7">
            <w:pPr>
              <w:rPr>
                <w:rFonts w:ascii="Times New Roman" w:hAnsi="Times New Roman" w:cs="Times New Roman"/>
              </w:rPr>
            </w:pPr>
          </w:p>
          <w:p w:rsidR="009D53C7" w:rsidRPr="009D53C7" w:rsidRDefault="009D53C7" w:rsidP="009D53C7">
            <w:pPr>
              <w:rPr>
                <w:rFonts w:ascii="Times New Roman" w:hAnsi="Times New Roman" w:cs="Times New Roman"/>
              </w:rPr>
            </w:pPr>
          </w:p>
          <w:p w:rsidR="009D53C7" w:rsidRDefault="009D53C7" w:rsidP="009D53C7">
            <w:pPr>
              <w:rPr>
                <w:rFonts w:ascii="Times New Roman" w:hAnsi="Times New Roman" w:cs="Times New Roman"/>
              </w:rPr>
            </w:pPr>
          </w:p>
          <w:p w:rsidR="009D53C7" w:rsidRPr="009D53C7" w:rsidRDefault="009D53C7" w:rsidP="009D53C7">
            <w:pPr>
              <w:rPr>
                <w:rFonts w:ascii="Times New Roman" w:hAnsi="Times New Roman" w:cs="Times New Roman"/>
              </w:rPr>
            </w:pPr>
            <w:r w:rsidRPr="009D53C7">
              <w:rPr>
                <w:rFonts w:ascii="Times New Roman" w:hAnsi="Times New Roman" w:cs="Times New Roman"/>
              </w:rPr>
              <w:t>KPREP designed assessments</w:t>
            </w:r>
          </w:p>
          <w:p w:rsidR="009D53C7" w:rsidRPr="009D53C7" w:rsidRDefault="009D53C7" w:rsidP="009D53C7">
            <w:pPr>
              <w:rPr>
                <w:rFonts w:ascii="Times New Roman" w:hAnsi="Times New Roman" w:cs="Times New Roman"/>
              </w:rPr>
            </w:pPr>
          </w:p>
          <w:p w:rsidR="009D53C7" w:rsidRDefault="009D53C7" w:rsidP="009D53C7">
            <w:pPr>
              <w:rPr>
                <w:rFonts w:ascii="Times New Roman" w:hAnsi="Times New Roman" w:cs="Times New Roman"/>
              </w:rPr>
            </w:pPr>
          </w:p>
          <w:p w:rsidR="00041865" w:rsidRDefault="009D53C7" w:rsidP="009D53C7">
            <w:pPr>
              <w:rPr>
                <w:rFonts w:ascii="Times New Roman" w:hAnsi="Times New Roman" w:cs="Times New Roman"/>
              </w:rPr>
            </w:pPr>
            <w:r w:rsidRPr="009D53C7">
              <w:rPr>
                <w:rFonts w:ascii="Times New Roman" w:hAnsi="Times New Roman" w:cs="Times New Roman"/>
              </w:rPr>
              <w:t>Formative Assessments</w:t>
            </w:r>
          </w:p>
          <w:p w:rsidR="005703CE" w:rsidRDefault="005703CE" w:rsidP="009D53C7">
            <w:pPr>
              <w:rPr>
                <w:rFonts w:ascii="Calibri Light" w:hAnsi="Calibri Light" w:cs="Calibri Light"/>
              </w:rPr>
            </w:pPr>
          </w:p>
          <w:p w:rsidR="005703CE" w:rsidRDefault="005703CE" w:rsidP="009D53C7">
            <w:pPr>
              <w:rPr>
                <w:rFonts w:ascii="Calibri Light" w:hAnsi="Calibri Light" w:cs="Calibri Light"/>
              </w:rPr>
            </w:pPr>
          </w:p>
          <w:p w:rsidR="005703CE" w:rsidRDefault="005703CE" w:rsidP="009D53C7">
            <w:pPr>
              <w:rPr>
                <w:rFonts w:ascii="Calibri Light" w:hAnsi="Calibri Light" w:cs="Calibri Light"/>
              </w:rPr>
            </w:pPr>
          </w:p>
          <w:p w:rsidR="005703CE" w:rsidRDefault="005703CE" w:rsidP="009D53C7">
            <w:pPr>
              <w:rPr>
                <w:rFonts w:ascii="Calibri Light" w:hAnsi="Calibri Light" w:cs="Calibri Light"/>
              </w:rPr>
            </w:pPr>
          </w:p>
          <w:p w:rsidR="005703CE" w:rsidRDefault="005703CE" w:rsidP="009D53C7">
            <w:pPr>
              <w:rPr>
                <w:rFonts w:ascii="Calibri Light" w:hAnsi="Calibri Light" w:cs="Calibri Light"/>
              </w:rPr>
            </w:pPr>
          </w:p>
          <w:p w:rsidR="005703CE" w:rsidRPr="005703CE" w:rsidRDefault="005703CE" w:rsidP="005703CE">
            <w:pPr>
              <w:rPr>
                <w:rFonts w:ascii="Times New Roman" w:hAnsi="Times New Roman" w:cs="Times New Roman"/>
              </w:rPr>
            </w:pPr>
            <w:r w:rsidRPr="005703CE">
              <w:rPr>
                <w:rFonts w:ascii="Times New Roman" w:hAnsi="Times New Roman" w:cs="Times New Roman"/>
              </w:rPr>
              <w:t>Leadership Observations; Lesson Plans</w:t>
            </w:r>
          </w:p>
          <w:p w:rsidR="005703CE" w:rsidRDefault="005703CE" w:rsidP="009D53C7">
            <w:pPr>
              <w:rPr>
                <w:rFonts w:ascii="Calibri Light" w:hAnsi="Calibri Light" w:cs="Calibri Light"/>
              </w:rPr>
            </w:pPr>
          </w:p>
          <w:p w:rsidR="005703CE" w:rsidRDefault="005703CE" w:rsidP="009D53C7">
            <w:pPr>
              <w:rPr>
                <w:rFonts w:ascii="Calibri Light" w:hAnsi="Calibri Light" w:cs="Calibri Light"/>
              </w:rPr>
            </w:pPr>
          </w:p>
          <w:p w:rsidR="005703CE" w:rsidRDefault="005703CE" w:rsidP="009D53C7">
            <w:pPr>
              <w:rPr>
                <w:rFonts w:ascii="Calibri Light" w:hAnsi="Calibri Light" w:cs="Calibri Light"/>
              </w:rPr>
            </w:pPr>
          </w:p>
          <w:p w:rsidR="005703CE" w:rsidRDefault="005703CE" w:rsidP="009D53C7">
            <w:pPr>
              <w:rPr>
                <w:rFonts w:ascii="Calibri Light" w:hAnsi="Calibri Light" w:cs="Calibri Light"/>
              </w:rPr>
            </w:pPr>
          </w:p>
          <w:p w:rsidR="005703CE" w:rsidRDefault="005703CE" w:rsidP="009D53C7">
            <w:pPr>
              <w:rPr>
                <w:rFonts w:ascii="Calibri Light" w:hAnsi="Calibri Light" w:cs="Calibri Light"/>
              </w:rPr>
            </w:pPr>
          </w:p>
          <w:p w:rsidR="005703CE" w:rsidRDefault="005703CE" w:rsidP="009D53C7">
            <w:pPr>
              <w:rPr>
                <w:rFonts w:ascii="Calibri Light" w:hAnsi="Calibri Light" w:cs="Calibri Light"/>
              </w:rPr>
            </w:pPr>
          </w:p>
          <w:p w:rsidR="005703CE" w:rsidRDefault="005703CE" w:rsidP="009D53C7">
            <w:pPr>
              <w:rPr>
                <w:rFonts w:ascii="Calibri Light" w:hAnsi="Calibri Light" w:cs="Calibri Light"/>
              </w:rPr>
            </w:pPr>
          </w:p>
          <w:p w:rsidR="005703CE" w:rsidRDefault="005703CE" w:rsidP="009D53C7">
            <w:pPr>
              <w:rPr>
                <w:rFonts w:ascii="Calibri Light" w:hAnsi="Calibri Light" w:cs="Calibri Light"/>
              </w:rPr>
            </w:pPr>
          </w:p>
          <w:p w:rsidR="005703CE" w:rsidRPr="005703CE" w:rsidRDefault="005703CE" w:rsidP="005703CE">
            <w:pPr>
              <w:rPr>
                <w:rFonts w:ascii="Times New Roman" w:hAnsi="Times New Roman" w:cs="Times New Roman"/>
              </w:rPr>
            </w:pPr>
            <w:r w:rsidRPr="005703CE">
              <w:rPr>
                <w:rFonts w:ascii="Times New Roman" w:hAnsi="Times New Roman" w:cs="Times New Roman"/>
              </w:rPr>
              <w:t>Summative Assessments</w:t>
            </w:r>
          </w:p>
          <w:p w:rsidR="005703CE" w:rsidRDefault="005703CE" w:rsidP="009D53C7">
            <w:pPr>
              <w:rPr>
                <w:rFonts w:ascii="Calibri Light" w:hAnsi="Calibri Light" w:cs="Calibri Light"/>
              </w:rPr>
            </w:pPr>
          </w:p>
          <w:p w:rsidR="005703CE" w:rsidRDefault="005703CE" w:rsidP="009D53C7">
            <w:pPr>
              <w:rPr>
                <w:rFonts w:ascii="Calibri Light" w:hAnsi="Calibri Light" w:cs="Calibri Light"/>
              </w:rPr>
            </w:pPr>
          </w:p>
          <w:p w:rsidR="005703CE" w:rsidRPr="00B13B56" w:rsidRDefault="005703CE" w:rsidP="009D53C7">
            <w:pPr>
              <w:rPr>
                <w:rFonts w:ascii="Calibri Light" w:hAnsi="Calibri Light" w:cs="Calibri Light"/>
              </w:rPr>
            </w:pPr>
            <w:r>
              <w:rPr>
                <w:rFonts w:ascii="Times New Roman" w:hAnsi="Times New Roman" w:cs="Times New Roman"/>
              </w:rPr>
              <w:t>Three Course Tasks</w:t>
            </w:r>
          </w:p>
        </w:tc>
        <w:tc>
          <w:tcPr>
            <w:tcW w:w="3993" w:type="dxa"/>
          </w:tcPr>
          <w:p w:rsidR="00041865" w:rsidRPr="00B13B56" w:rsidRDefault="00041865" w:rsidP="005703CE">
            <w:pPr>
              <w:rPr>
                <w:rFonts w:ascii="Calibri Light" w:hAnsi="Calibri Light" w:cs="Calibri Light"/>
              </w:rPr>
            </w:pPr>
          </w:p>
        </w:tc>
        <w:tc>
          <w:tcPr>
            <w:tcW w:w="2245" w:type="dxa"/>
            <w:gridSpan w:val="2"/>
          </w:tcPr>
          <w:p w:rsidR="009D53C7" w:rsidRPr="009D53C7" w:rsidRDefault="009D53C7" w:rsidP="009D53C7">
            <w:pPr>
              <w:rPr>
                <w:rFonts w:ascii="Times New Roman" w:hAnsi="Times New Roman" w:cs="Times New Roman"/>
              </w:rPr>
            </w:pPr>
            <w:r w:rsidRPr="009D53C7">
              <w:rPr>
                <w:rFonts w:ascii="Times New Roman" w:hAnsi="Times New Roman" w:cs="Times New Roman"/>
              </w:rPr>
              <w:t>No Funding Required</w:t>
            </w:r>
          </w:p>
          <w:p w:rsidR="009D53C7" w:rsidRPr="009D53C7" w:rsidRDefault="009D53C7" w:rsidP="009D53C7">
            <w:pPr>
              <w:rPr>
                <w:rFonts w:ascii="Times New Roman" w:hAnsi="Times New Roman" w:cs="Times New Roman"/>
              </w:rPr>
            </w:pPr>
          </w:p>
          <w:p w:rsidR="009D53C7" w:rsidRPr="009D53C7" w:rsidRDefault="009D53C7" w:rsidP="009D53C7">
            <w:pPr>
              <w:rPr>
                <w:rFonts w:ascii="Times New Roman" w:hAnsi="Times New Roman" w:cs="Times New Roman"/>
              </w:rPr>
            </w:pPr>
          </w:p>
          <w:p w:rsidR="009D53C7" w:rsidRPr="009D53C7" w:rsidRDefault="009D53C7" w:rsidP="009D53C7">
            <w:pPr>
              <w:rPr>
                <w:rFonts w:ascii="Times New Roman" w:hAnsi="Times New Roman" w:cs="Times New Roman"/>
              </w:rPr>
            </w:pPr>
          </w:p>
          <w:p w:rsidR="009D53C7" w:rsidRPr="009D53C7" w:rsidRDefault="009D53C7" w:rsidP="009D53C7">
            <w:pPr>
              <w:rPr>
                <w:rFonts w:ascii="Times New Roman" w:hAnsi="Times New Roman" w:cs="Times New Roman"/>
              </w:rPr>
            </w:pPr>
          </w:p>
          <w:p w:rsidR="009D53C7" w:rsidRPr="009D53C7" w:rsidRDefault="009D53C7" w:rsidP="009D53C7">
            <w:pPr>
              <w:rPr>
                <w:rFonts w:ascii="Times New Roman" w:hAnsi="Times New Roman" w:cs="Times New Roman"/>
              </w:rPr>
            </w:pPr>
          </w:p>
          <w:p w:rsidR="009D53C7" w:rsidRPr="009D53C7" w:rsidRDefault="009D53C7" w:rsidP="009D53C7">
            <w:pPr>
              <w:rPr>
                <w:rFonts w:ascii="Times New Roman" w:hAnsi="Times New Roman" w:cs="Times New Roman"/>
              </w:rPr>
            </w:pPr>
          </w:p>
          <w:p w:rsidR="009D53C7" w:rsidRPr="009D53C7" w:rsidRDefault="009D53C7" w:rsidP="009D53C7">
            <w:pPr>
              <w:rPr>
                <w:rFonts w:ascii="Times New Roman" w:hAnsi="Times New Roman" w:cs="Times New Roman"/>
              </w:rPr>
            </w:pPr>
          </w:p>
          <w:p w:rsidR="009D53C7" w:rsidRPr="009D53C7" w:rsidRDefault="009D53C7" w:rsidP="009D53C7">
            <w:pPr>
              <w:rPr>
                <w:rFonts w:ascii="Times New Roman" w:hAnsi="Times New Roman" w:cs="Times New Roman"/>
              </w:rPr>
            </w:pPr>
          </w:p>
          <w:p w:rsidR="009D53C7" w:rsidRPr="009D53C7" w:rsidRDefault="009D53C7" w:rsidP="009D53C7">
            <w:pPr>
              <w:rPr>
                <w:rFonts w:ascii="Times New Roman" w:hAnsi="Times New Roman" w:cs="Times New Roman"/>
              </w:rPr>
            </w:pPr>
          </w:p>
          <w:p w:rsidR="009D53C7" w:rsidRPr="009D53C7" w:rsidRDefault="009D53C7" w:rsidP="009D53C7">
            <w:pPr>
              <w:rPr>
                <w:rFonts w:ascii="Times New Roman" w:hAnsi="Times New Roman" w:cs="Times New Roman"/>
              </w:rPr>
            </w:pPr>
          </w:p>
          <w:p w:rsidR="009D53C7" w:rsidRPr="009D53C7" w:rsidRDefault="009D53C7" w:rsidP="009D53C7">
            <w:pPr>
              <w:rPr>
                <w:rFonts w:ascii="Times New Roman" w:hAnsi="Times New Roman" w:cs="Times New Roman"/>
              </w:rPr>
            </w:pPr>
          </w:p>
          <w:p w:rsidR="009D53C7" w:rsidRPr="009D53C7" w:rsidRDefault="009D53C7" w:rsidP="009D53C7">
            <w:pPr>
              <w:rPr>
                <w:rFonts w:ascii="Times New Roman" w:hAnsi="Times New Roman" w:cs="Times New Roman"/>
              </w:rPr>
            </w:pPr>
          </w:p>
          <w:p w:rsidR="009D53C7" w:rsidRPr="009D53C7" w:rsidRDefault="009D53C7" w:rsidP="009D53C7">
            <w:pPr>
              <w:rPr>
                <w:rFonts w:ascii="Times New Roman" w:hAnsi="Times New Roman" w:cs="Times New Roman"/>
              </w:rPr>
            </w:pPr>
          </w:p>
          <w:p w:rsidR="009D53C7" w:rsidRDefault="009D53C7" w:rsidP="009D53C7">
            <w:pPr>
              <w:rPr>
                <w:rFonts w:ascii="Times New Roman" w:hAnsi="Times New Roman" w:cs="Times New Roman"/>
              </w:rPr>
            </w:pPr>
          </w:p>
          <w:p w:rsidR="009D53C7" w:rsidRDefault="009D53C7" w:rsidP="009D53C7">
            <w:pPr>
              <w:rPr>
                <w:rFonts w:ascii="Times New Roman" w:hAnsi="Times New Roman" w:cs="Times New Roman"/>
              </w:rPr>
            </w:pPr>
          </w:p>
          <w:p w:rsidR="009D53C7" w:rsidRDefault="009D53C7" w:rsidP="009D53C7">
            <w:pPr>
              <w:rPr>
                <w:rFonts w:ascii="Times New Roman" w:hAnsi="Times New Roman" w:cs="Times New Roman"/>
              </w:rPr>
            </w:pPr>
          </w:p>
          <w:p w:rsidR="009D53C7" w:rsidRPr="009D53C7" w:rsidRDefault="009D53C7" w:rsidP="009D53C7">
            <w:pPr>
              <w:rPr>
                <w:rFonts w:ascii="Times New Roman" w:hAnsi="Times New Roman" w:cs="Times New Roman"/>
              </w:rPr>
            </w:pPr>
            <w:r w:rsidRPr="009D53C7">
              <w:rPr>
                <w:rFonts w:ascii="Times New Roman" w:hAnsi="Times New Roman" w:cs="Times New Roman"/>
              </w:rPr>
              <w:t>School Instructional Funding &amp; Elgin Grants</w:t>
            </w:r>
          </w:p>
          <w:p w:rsidR="009D53C7" w:rsidRPr="009D53C7" w:rsidRDefault="009D53C7" w:rsidP="009D53C7">
            <w:pPr>
              <w:rPr>
                <w:rFonts w:ascii="Times New Roman" w:hAnsi="Times New Roman" w:cs="Times New Roman"/>
              </w:rPr>
            </w:pPr>
          </w:p>
          <w:p w:rsidR="009D53C7" w:rsidRPr="009D53C7" w:rsidRDefault="009D53C7" w:rsidP="009D53C7">
            <w:pPr>
              <w:rPr>
                <w:rFonts w:ascii="Times New Roman" w:hAnsi="Times New Roman" w:cs="Times New Roman"/>
              </w:rPr>
            </w:pPr>
          </w:p>
          <w:p w:rsidR="009D53C7" w:rsidRPr="009D53C7" w:rsidRDefault="009D53C7" w:rsidP="009D53C7">
            <w:pPr>
              <w:rPr>
                <w:rFonts w:ascii="Times New Roman" w:hAnsi="Times New Roman" w:cs="Times New Roman"/>
              </w:rPr>
            </w:pPr>
          </w:p>
          <w:p w:rsidR="009D53C7" w:rsidRPr="009D53C7" w:rsidRDefault="009D53C7" w:rsidP="009D53C7">
            <w:pPr>
              <w:rPr>
                <w:rFonts w:ascii="Times New Roman" w:hAnsi="Times New Roman" w:cs="Times New Roman"/>
              </w:rPr>
            </w:pPr>
          </w:p>
          <w:p w:rsidR="00041865" w:rsidRDefault="009D53C7" w:rsidP="009D53C7">
            <w:pPr>
              <w:rPr>
                <w:rFonts w:ascii="Times New Roman" w:hAnsi="Times New Roman" w:cs="Times New Roman"/>
              </w:rPr>
            </w:pPr>
            <w:r w:rsidRPr="009D53C7">
              <w:rPr>
                <w:rFonts w:ascii="Times New Roman" w:hAnsi="Times New Roman" w:cs="Times New Roman"/>
              </w:rPr>
              <w:t>No Funding Required</w:t>
            </w:r>
          </w:p>
          <w:p w:rsidR="005703CE" w:rsidRDefault="005703CE" w:rsidP="009D53C7">
            <w:pPr>
              <w:rPr>
                <w:rFonts w:ascii="Times New Roman" w:hAnsi="Times New Roman" w:cs="Times New Roman"/>
              </w:rPr>
            </w:pPr>
          </w:p>
          <w:p w:rsidR="005703CE" w:rsidRDefault="005703CE" w:rsidP="009D53C7">
            <w:pPr>
              <w:rPr>
                <w:rFonts w:ascii="Times New Roman" w:hAnsi="Times New Roman" w:cs="Times New Roman"/>
              </w:rPr>
            </w:pPr>
          </w:p>
          <w:p w:rsidR="005703CE" w:rsidRDefault="005703CE" w:rsidP="009D53C7">
            <w:pPr>
              <w:rPr>
                <w:rFonts w:ascii="Times New Roman" w:hAnsi="Times New Roman" w:cs="Times New Roman"/>
              </w:rPr>
            </w:pPr>
          </w:p>
          <w:p w:rsidR="005703CE" w:rsidRDefault="005703CE" w:rsidP="009D53C7">
            <w:pPr>
              <w:rPr>
                <w:rFonts w:ascii="Times New Roman" w:hAnsi="Times New Roman" w:cs="Times New Roman"/>
              </w:rPr>
            </w:pPr>
          </w:p>
          <w:p w:rsidR="005703CE" w:rsidRDefault="005703CE" w:rsidP="009D53C7">
            <w:pPr>
              <w:rPr>
                <w:rFonts w:ascii="Times New Roman" w:hAnsi="Times New Roman" w:cs="Times New Roman"/>
              </w:rPr>
            </w:pPr>
          </w:p>
          <w:p w:rsidR="005703CE" w:rsidRDefault="005703CE" w:rsidP="009D53C7">
            <w:pPr>
              <w:rPr>
                <w:rFonts w:ascii="Times New Roman" w:hAnsi="Times New Roman" w:cs="Times New Roman"/>
              </w:rPr>
            </w:pPr>
          </w:p>
          <w:p w:rsidR="005703CE" w:rsidRDefault="005703CE" w:rsidP="009D53C7">
            <w:pPr>
              <w:rPr>
                <w:rFonts w:ascii="Times New Roman" w:hAnsi="Times New Roman" w:cs="Times New Roman"/>
              </w:rPr>
            </w:pPr>
          </w:p>
          <w:p w:rsidR="005703CE" w:rsidRDefault="005703CE" w:rsidP="009D53C7">
            <w:pPr>
              <w:rPr>
                <w:rFonts w:ascii="Times New Roman" w:hAnsi="Times New Roman" w:cs="Times New Roman"/>
              </w:rPr>
            </w:pPr>
          </w:p>
          <w:p w:rsidR="005703CE" w:rsidRDefault="005703CE" w:rsidP="009D53C7">
            <w:pPr>
              <w:rPr>
                <w:rFonts w:ascii="Times New Roman" w:hAnsi="Times New Roman" w:cs="Times New Roman"/>
              </w:rPr>
            </w:pPr>
          </w:p>
          <w:p w:rsidR="005703CE" w:rsidRPr="005703CE" w:rsidRDefault="005703CE" w:rsidP="005703CE">
            <w:pPr>
              <w:rPr>
                <w:rFonts w:ascii="Times New Roman" w:hAnsi="Times New Roman" w:cs="Times New Roman"/>
              </w:rPr>
            </w:pPr>
            <w:r w:rsidRPr="005703CE">
              <w:rPr>
                <w:rFonts w:ascii="Times New Roman" w:hAnsi="Times New Roman" w:cs="Times New Roman"/>
              </w:rPr>
              <w:t xml:space="preserve">School Instructional Funding </w:t>
            </w:r>
          </w:p>
          <w:p w:rsidR="005703CE" w:rsidRPr="005703CE" w:rsidRDefault="005703CE" w:rsidP="005703CE">
            <w:pPr>
              <w:rPr>
                <w:rFonts w:ascii="Times New Roman" w:hAnsi="Times New Roman" w:cs="Times New Roman"/>
              </w:rPr>
            </w:pPr>
          </w:p>
          <w:p w:rsidR="005703CE" w:rsidRPr="005703CE" w:rsidRDefault="005703CE" w:rsidP="005703CE">
            <w:pPr>
              <w:rPr>
                <w:rFonts w:ascii="Times New Roman" w:hAnsi="Times New Roman" w:cs="Times New Roman"/>
              </w:rPr>
            </w:pPr>
          </w:p>
          <w:p w:rsidR="005703CE" w:rsidRPr="005703CE" w:rsidRDefault="005703CE" w:rsidP="005703CE">
            <w:pPr>
              <w:rPr>
                <w:rFonts w:ascii="Times New Roman" w:hAnsi="Times New Roman" w:cs="Times New Roman"/>
              </w:rPr>
            </w:pPr>
          </w:p>
          <w:p w:rsidR="005703CE" w:rsidRPr="005703CE" w:rsidRDefault="005703CE" w:rsidP="005703CE">
            <w:pPr>
              <w:rPr>
                <w:rFonts w:ascii="Times New Roman" w:hAnsi="Times New Roman" w:cs="Times New Roman"/>
              </w:rPr>
            </w:pPr>
          </w:p>
          <w:p w:rsidR="005703CE" w:rsidRPr="005703CE" w:rsidRDefault="005703CE" w:rsidP="005703CE">
            <w:pPr>
              <w:rPr>
                <w:rFonts w:ascii="Times New Roman" w:hAnsi="Times New Roman" w:cs="Times New Roman"/>
              </w:rPr>
            </w:pPr>
          </w:p>
          <w:p w:rsidR="005703CE" w:rsidRPr="005703CE" w:rsidRDefault="005703CE" w:rsidP="005703CE">
            <w:pPr>
              <w:rPr>
                <w:rFonts w:ascii="Times New Roman" w:hAnsi="Times New Roman" w:cs="Times New Roman"/>
              </w:rPr>
            </w:pPr>
          </w:p>
          <w:p w:rsidR="005703CE" w:rsidRPr="005703CE" w:rsidRDefault="005703CE" w:rsidP="005703CE">
            <w:pPr>
              <w:rPr>
                <w:rFonts w:ascii="Times New Roman" w:hAnsi="Times New Roman" w:cs="Times New Roman"/>
              </w:rPr>
            </w:pPr>
          </w:p>
          <w:p w:rsidR="005703CE" w:rsidRDefault="005703CE" w:rsidP="005703CE">
            <w:pPr>
              <w:rPr>
                <w:rFonts w:ascii="Times New Roman" w:hAnsi="Times New Roman" w:cs="Times New Roman"/>
              </w:rPr>
            </w:pPr>
          </w:p>
          <w:p w:rsidR="005703CE" w:rsidRDefault="005703CE" w:rsidP="005703CE">
            <w:pPr>
              <w:rPr>
                <w:rFonts w:ascii="Times New Roman" w:hAnsi="Times New Roman" w:cs="Times New Roman"/>
              </w:rPr>
            </w:pPr>
          </w:p>
          <w:p w:rsidR="005703CE" w:rsidRDefault="005703CE" w:rsidP="005703CE">
            <w:pPr>
              <w:rPr>
                <w:rFonts w:ascii="Times New Roman" w:hAnsi="Times New Roman" w:cs="Times New Roman"/>
              </w:rPr>
            </w:pPr>
          </w:p>
          <w:p w:rsidR="005703CE" w:rsidRPr="005703CE" w:rsidRDefault="005703CE" w:rsidP="005703CE">
            <w:pPr>
              <w:rPr>
                <w:rFonts w:ascii="Times New Roman" w:hAnsi="Times New Roman" w:cs="Times New Roman"/>
              </w:rPr>
            </w:pPr>
            <w:r w:rsidRPr="005703CE">
              <w:rPr>
                <w:rFonts w:ascii="Times New Roman" w:hAnsi="Times New Roman" w:cs="Times New Roman"/>
              </w:rPr>
              <w:t>No Funding Required</w:t>
            </w:r>
          </w:p>
          <w:p w:rsidR="005703CE" w:rsidRPr="00B13B56" w:rsidRDefault="005703CE" w:rsidP="009D53C7">
            <w:pPr>
              <w:rPr>
                <w:rFonts w:ascii="Calibri Light" w:hAnsi="Calibri Light" w:cs="Calibri Light"/>
              </w:rPr>
            </w:pPr>
          </w:p>
        </w:tc>
      </w:tr>
      <w:tr w:rsidR="00041865" w:rsidRPr="00B13B56" w:rsidTr="00041865">
        <w:tc>
          <w:tcPr>
            <w:tcW w:w="3118" w:type="dxa"/>
            <w:vMerge/>
          </w:tcPr>
          <w:p w:rsidR="00041865" w:rsidRPr="00B13B56" w:rsidRDefault="00041865" w:rsidP="005703CE">
            <w:pPr>
              <w:rPr>
                <w:rFonts w:ascii="Calibri Light" w:hAnsi="Calibri Light" w:cs="Calibri Light"/>
              </w:rPr>
            </w:pPr>
          </w:p>
        </w:tc>
        <w:tc>
          <w:tcPr>
            <w:tcW w:w="3118" w:type="dxa"/>
            <w:vMerge/>
          </w:tcPr>
          <w:p w:rsidR="00041865" w:rsidRPr="00B13B56" w:rsidRDefault="00041865" w:rsidP="005703CE">
            <w:pPr>
              <w:rPr>
                <w:rFonts w:ascii="Calibri Light" w:hAnsi="Calibri Light" w:cs="Calibri Light"/>
              </w:rPr>
            </w:pPr>
          </w:p>
        </w:tc>
        <w:tc>
          <w:tcPr>
            <w:tcW w:w="3749" w:type="dxa"/>
          </w:tcPr>
          <w:p w:rsidR="00041865" w:rsidRPr="00B13B56" w:rsidRDefault="00041865" w:rsidP="005703CE">
            <w:pPr>
              <w:rPr>
                <w:rFonts w:ascii="Calibri Light" w:hAnsi="Calibri Light" w:cs="Calibri Light"/>
              </w:rPr>
            </w:pPr>
          </w:p>
        </w:tc>
        <w:tc>
          <w:tcPr>
            <w:tcW w:w="2487" w:type="dxa"/>
          </w:tcPr>
          <w:p w:rsidR="00041865" w:rsidRPr="00B13B56" w:rsidRDefault="00041865" w:rsidP="005703CE">
            <w:pPr>
              <w:rPr>
                <w:rFonts w:ascii="Calibri Light" w:hAnsi="Calibri Light" w:cs="Calibri Light"/>
              </w:rPr>
            </w:pPr>
          </w:p>
        </w:tc>
        <w:tc>
          <w:tcPr>
            <w:tcW w:w="3993" w:type="dxa"/>
          </w:tcPr>
          <w:p w:rsidR="00041865" w:rsidRPr="00B13B56" w:rsidRDefault="00041865" w:rsidP="005703CE">
            <w:pPr>
              <w:rPr>
                <w:rFonts w:ascii="Calibri Light" w:hAnsi="Calibri Light" w:cs="Calibri Light"/>
              </w:rPr>
            </w:pPr>
          </w:p>
        </w:tc>
        <w:tc>
          <w:tcPr>
            <w:tcW w:w="2245" w:type="dxa"/>
            <w:gridSpan w:val="2"/>
          </w:tcPr>
          <w:p w:rsidR="00041865" w:rsidRPr="00B13B56" w:rsidRDefault="00041865" w:rsidP="005703CE">
            <w:pPr>
              <w:rPr>
                <w:rFonts w:ascii="Calibri Light" w:hAnsi="Calibri Light" w:cs="Calibri Light"/>
              </w:rPr>
            </w:pPr>
          </w:p>
        </w:tc>
      </w:tr>
      <w:tr w:rsidR="00041865" w:rsidRPr="00B13B56" w:rsidTr="00041865">
        <w:tc>
          <w:tcPr>
            <w:tcW w:w="3118" w:type="dxa"/>
            <w:vMerge/>
          </w:tcPr>
          <w:p w:rsidR="00041865" w:rsidRPr="00B13B56" w:rsidRDefault="00041865" w:rsidP="005703CE">
            <w:pPr>
              <w:rPr>
                <w:rFonts w:ascii="Calibri Light" w:hAnsi="Calibri Light" w:cs="Calibri Light"/>
              </w:rPr>
            </w:pPr>
          </w:p>
        </w:tc>
        <w:tc>
          <w:tcPr>
            <w:tcW w:w="3118" w:type="dxa"/>
            <w:vMerge w:val="restart"/>
          </w:tcPr>
          <w:p w:rsidR="00041865" w:rsidRPr="00B13B56" w:rsidRDefault="00041865" w:rsidP="005703CE">
            <w:pPr>
              <w:rPr>
                <w:rFonts w:ascii="Calibri Light" w:hAnsi="Calibri Light" w:cs="Calibri Light"/>
              </w:rPr>
            </w:pPr>
          </w:p>
        </w:tc>
        <w:tc>
          <w:tcPr>
            <w:tcW w:w="3749" w:type="dxa"/>
          </w:tcPr>
          <w:p w:rsidR="00041865" w:rsidRPr="00B13B56" w:rsidRDefault="00041865" w:rsidP="005703CE">
            <w:pPr>
              <w:rPr>
                <w:rFonts w:ascii="Calibri Light" w:hAnsi="Calibri Light" w:cs="Calibri Light"/>
              </w:rPr>
            </w:pPr>
          </w:p>
        </w:tc>
        <w:tc>
          <w:tcPr>
            <w:tcW w:w="2487" w:type="dxa"/>
          </w:tcPr>
          <w:p w:rsidR="00041865" w:rsidRPr="00B13B56" w:rsidRDefault="00041865" w:rsidP="005703CE">
            <w:pPr>
              <w:rPr>
                <w:rFonts w:ascii="Calibri Light" w:hAnsi="Calibri Light" w:cs="Calibri Light"/>
              </w:rPr>
            </w:pPr>
          </w:p>
        </w:tc>
        <w:tc>
          <w:tcPr>
            <w:tcW w:w="3993" w:type="dxa"/>
          </w:tcPr>
          <w:p w:rsidR="00041865" w:rsidRPr="00B13B56" w:rsidRDefault="00041865" w:rsidP="005703CE">
            <w:pPr>
              <w:rPr>
                <w:rFonts w:ascii="Calibri Light" w:hAnsi="Calibri Light" w:cs="Calibri Light"/>
              </w:rPr>
            </w:pPr>
          </w:p>
        </w:tc>
        <w:tc>
          <w:tcPr>
            <w:tcW w:w="2245" w:type="dxa"/>
            <w:gridSpan w:val="2"/>
          </w:tcPr>
          <w:p w:rsidR="00041865" w:rsidRPr="00B13B56" w:rsidRDefault="00041865" w:rsidP="005703CE">
            <w:pPr>
              <w:rPr>
                <w:rFonts w:ascii="Calibri Light" w:hAnsi="Calibri Light" w:cs="Calibri Light"/>
              </w:rPr>
            </w:pPr>
          </w:p>
        </w:tc>
      </w:tr>
      <w:tr w:rsidR="00041865" w:rsidRPr="00B13B56" w:rsidTr="00041865">
        <w:tc>
          <w:tcPr>
            <w:tcW w:w="3118" w:type="dxa"/>
            <w:vMerge/>
          </w:tcPr>
          <w:p w:rsidR="00041865" w:rsidRPr="00B13B56" w:rsidRDefault="00041865" w:rsidP="005703CE">
            <w:pPr>
              <w:rPr>
                <w:rFonts w:ascii="Calibri Light" w:hAnsi="Calibri Light" w:cs="Calibri Light"/>
              </w:rPr>
            </w:pPr>
          </w:p>
        </w:tc>
        <w:tc>
          <w:tcPr>
            <w:tcW w:w="3118" w:type="dxa"/>
            <w:vMerge/>
          </w:tcPr>
          <w:p w:rsidR="00041865" w:rsidRPr="00B13B56" w:rsidRDefault="00041865" w:rsidP="005703CE">
            <w:pPr>
              <w:rPr>
                <w:rFonts w:ascii="Calibri Light" w:hAnsi="Calibri Light" w:cs="Calibri Light"/>
              </w:rPr>
            </w:pPr>
          </w:p>
        </w:tc>
        <w:tc>
          <w:tcPr>
            <w:tcW w:w="3749" w:type="dxa"/>
          </w:tcPr>
          <w:p w:rsidR="00041865" w:rsidRPr="00B13B56" w:rsidRDefault="00041865" w:rsidP="005703CE">
            <w:pPr>
              <w:rPr>
                <w:rFonts w:ascii="Calibri Light" w:hAnsi="Calibri Light" w:cs="Calibri Light"/>
              </w:rPr>
            </w:pPr>
          </w:p>
        </w:tc>
        <w:tc>
          <w:tcPr>
            <w:tcW w:w="2487" w:type="dxa"/>
          </w:tcPr>
          <w:p w:rsidR="00041865" w:rsidRPr="00B13B56" w:rsidRDefault="00041865" w:rsidP="005703CE">
            <w:pPr>
              <w:rPr>
                <w:rFonts w:ascii="Calibri Light" w:hAnsi="Calibri Light" w:cs="Calibri Light"/>
              </w:rPr>
            </w:pPr>
          </w:p>
        </w:tc>
        <w:tc>
          <w:tcPr>
            <w:tcW w:w="3993" w:type="dxa"/>
          </w:tcPr>
          <w:p w:rsidR="00041865" w:rsidRPr="00B13B56" w:rsidRDefault="00041865" w:rsidP="005703CE">
            <w:pPr>
              <w:rPr>
                <w:rFonts w:ascii="Calibri Light" w:hAnsi="Calibri Light" w:cs="Calibri Light"/>
              </w:rPr>
            </w:pPr>
          </w:p>
        </w:tc>
        <w:tc>
          <w:tcPr>
            <w:tcW w:w="2245" w:type="dxa"/>
            <w:gridSpan w:val="2"/>
          </w:tcPr>
          <w:p w:rsidR="00041865" w:rsidRPr="00B13B56" w:rsidRDefault="00041865" w:rsidP="005703CE">
            <w:pPr>
              <w:rPr>
                <w:rFonts w:ascii="Calibri Light" w:hAnsi="Calibri Light" w:cs="Calibri Light"/>
              </w:rPr>
            </w:pPr>
          </w:p>
        </w:tc>
      </w:tr>
      <w:tr w:rsidR="00041865" w:rsidRPr="00B13B56" w:rsidTr="00041865">
        <w:tc>
          <w:tcPr>
            <w:tcW w:w="3118" w:type="dxa"/>
            <w:vMerge w:val="restart"/>
          </w:tcPr>
          <w:p w:rsidR="00041865" w:rsidRPr="00B13B56" w:rsidRDefault="00041865" w:rsidP="005703CE">
            <w:pPr>
              <w:rPr>
                <w:rFonts w:ascii="Calibri Light" w:hAnsi="Calibri Light" w:cs="Calibri Light"/>
              </w:rPr>
            </w:pPr>
          </w:p>
        </w:tc>
        <w:tc>
          <w:tcPr>
            <w:tcW w:w="3118" w:type="dxa"/>
            <w:vMerge w:val="restart"/>
          </w:tcPr>
          <w:p w:rsidR="00041865" w:rsidRPr="00B13B56" w:rsidRDefault="00041865" w:rsidP="005703CE">
            <w:pPr>
              <w:rPr>
                <w:rFonts w:ascii="Calibri Light" w:hAnsi="Calibri Light" w:cs="Calibri Light"/>
              </w:rPr>
            </w:pPr>
          </w:p>
        </w:tc>
        <w:tc>
          <w:tcPr>
            <w:tcW w:w="3749" w:type="dxa"/>
          </w:tcPr>
          <w:p w:rsidR="00041865" w:rsidRPr="00B13B56" w:rsidRDefault="00041865" w:rsidP="005703CE">
            <w:pPr>
              <w:rPr>
                <w:rFonts w:ascii="Calibri Light" w:hAnsi="Calibri Light" w:cs="Calibri Light"/>
              </w:rPr>
            </w:pPr>
          </w:p>
        </w:tc>
        <w:tc>
          <w:tcPr>
            <w:tcW w:w="2487" w:type="dxa"/>
          </w:tcPr>
          <w:p w:rsidR="00041865" w:rsidRPr="00B13B56" w:rsidRDefault="00041865" w:rsidP="005703CE">
            <w:pPr>
              <w:rPr>
                <w:rFonts w:ascii="Calibri Light" w:hAnsi="Calibri Light" w:cs="Calibri Light"/>
              </w:rPr>
            </w:pPr>
          </w:p>
        </w:tc>
        <w:tc>
          <w:tcPr>
            <w:tcW w:w="3993" w:type="dxa"/>
          </w:tcPr>
          <w:p w:rsidR="00041865" w:rsidRPr="00B13B56" w:rsidRDefault="00041865" w:rsidP="005703CE">
            <w:pPr>
              <w:rPr>
                <w:rFonts w:ascii="Calibri Light" w:hAnsi="Calibri Light" w:cs="Calibri Light"/>
              </w:rPr>
            </w:pPr>
          </w:p>
        </w:tc>
        <w:tc>
          <w:tcPr>
            <w:tcW w:w="2245" w:type="dxa"/>
            <w:gridSpan w:val="2"/>
          </w:tcPr>
          <w:p w:rsidR="00041865" w:rsidRPr="00B13B56" w:rsidRDefault="00041865" w:rsidP="005703CE">
            <w:pPr>
              <w:rPr>
                <w:rFonts w:ascii="Calibri Light" w:hAnsi="Calibri Light" w:cs="Calibri Light"/>
              </w:rPr>
            </w:pPr>
          </w:p>
        </w:tc>
      </w:tr>
      <w:tr w:rsidR="00041865" w:rsidRPr="00B13B56" w:rsidTr="00041865">
        <w:tc>
          <w:tcPr>
            <w:tcW w:w="3118" w:type="dxa"/>
            <w:vMerge/>
          </w:tcPr>
          <w:p w:rsidR="00041865" w:rsidRPr="00B13B56" w:rsidRDefault="00041865" w:rsidP="005703CE">
            <w:pPr>
              <w:rPr>
                <w:rFonts w:ascii="Calibri Light" w:hAnsi="Calibri Light" w:cs="Calibri Light"/>
              </w:rPr>
            </w:pPr>
          </w:p>
        </w:tc>
        <w:tc>
          <w:tcPr>
            <w:tcW w:w="3118" w:type="dxa"/>
            <w:vMerge/>
          </w:tcPr>
          <w:p w:rsidR="00041865" w:rsidRPr="00B13B56" w:rsidRDefault="00041865" w:rsidP="005703CE">
            <w:pPr>
              <w:rPr>
                <w:rFonts w:ascii="Calibri Light" w:hAnsi="Calibri Light" w:cs="Calibri Light"/>
              </w:rPr>
            </w:pPr>
          </w:p>
        </w:tc>
        <w:tc>
          <w:tcPr>
            <w:tcW w:w="3749" w:type="dxa"/>
          </w:tcPr>
          <w:p w:rsidR="00041865" w:rsidRPr="00B13B56" w:rsidRDefault="00041865" w:rsidP="005703CE">
            <w:pPr>
              <w:rPr>
                <w:rFonts w:ascii="Calibri Light" w:hAnsi="Calibri Light" w:cs="Calibri Light"/>
              </w:rPr>
            </w:pPr>
          </w:p>
        </w:tc>
        <w:tc>
          <w:tcPr>
            <w:tcW w:w="2487" w:type="dxa"/>
          </w:tcPr>
          <w:p w:rsidR="00041865" w:rsidRPr="00B13B56" w:rsidRDefault="00041865" w:rsidP="005703CE">
            <w:pPr>
              <w:rPr>
                <w:rFonts w:ascii="Calibri Light" w:hAnsi="Calibri Light" w:cs="Calibri Light"/>
              </w:rPr>
            </w:pPr>
          </w:p>
        </w:tc>
        <w:tc>
          <w:tcPr>
            <w:tcW w:w="3993" w:type="dxa"/>
          </w:tcPr>
          <w:p w:rsidR="00041865" w:rsidRPr="00B13B56" w:rsidRDefault="00041865" w:rsidP="005703CE">
            <w:pPr>
              <w:rPr>
                <w:rFonts w:ascii="Calibri Light" w:hAnsi="Calibri Light" w:cs="Calibri Light"/>
              </w:rPr>
            </w:pPr>
          </w:p>
        </w:tc>
        <w:tc>
          <w:tcPr>
            <w:tcW w:w="2245" w:type="dxa"/>
            <w:gridSpan w:val="2"/>
          </w:tcPr>
          <w:p w:rsidR="00041865" w:rsidRPr="00B13B56" w:rsidRDefault="00041865" w:rsidP="005703CE">
            <w:pPr>
              <w:rPr>
                <w:rFonts w:ascii="Calibri Light" w:hAnsi="Calibri Light" w:cs="Calibri Light"/>
              </w:rPr>
            </w:pPr>
          </w:p>
        </w:tc>
      </w:tr>
      <w:tr w:rsidR="00041865" w:rsidRPr="00B13B56" w:rsidTr="00041865">
        <w:tc>
          <w:tcPr>
            <w:tcW w:w="3118" w:type="dxa"/>
            <w:vMerge/>
          </w:tcPr>
          <w:p w:rsidR="00041865" w:rsidRPr="00B13B56" w:rsidRDefault="00041865" w:rsidP="005703CE">
            <w:pPr>
              <w:rPr>
                <w:rFonts w:ascii="Calibri Light" w:hAnsi="Calibri Light" w:cs="Calibri Light"/>
              </w:rPr>
            </w:pPr>
          </w:p>
        </w:tc>
        <w:tc>
          <w:tcPr>
            <w:tcW w:w="3118" w:type="dxa"/>
            <w:vMerge w:val="restart"/>
          </w:tcPr>
          <w:p w:rsidR="00041865" w:rsidRPr="00B13B56" w:rsidRDefault="00041865" w:rsidP="005703CE">
            <w:pPr>
              <w:rPr>
                <w:rFonts w:ascii="Calibri Light" w:hAnsi="Calibri Light" w:cs="Calibri Light"/>
              </w:rPr>
            </w:pPr>
          </w:p>
        </w:tc>
        <w:tc>
          <w:tcPr>
            <w:tcW w:w="3749" w:type="dxa"/>
          </w:tcPr>
          <w:p w:rsidR="00041865" w:rsidRPr="00B13B56" w:rsidRDefault="00041865" w:rsidP="005703CE">
            <w:pPr>
              <w:rPr>
                <w:rFonts w:ascii="Calibri Light" w:hAnsi="Calibri Light" w:cs="Calibri Light"/>
              </w:rPr>
            </w:pPr>
          </w:p>
        </w:tc>
        <w:tc>
          <w:tcPr>
            <w:tcW w:w="2487" w:type="dxa"/>
          </w:tcPr>
          <w:p w:rsidR="00041865" w:rsidRPr="00B13B56" w:rsidRDefault="00041865" w:rsidP="005703CE">
            <w:pPr>
              <w:rPr>
                <w:rFonts w:ascii="Calibri Light" w:hAnsi="Calibri Light" w:cs="Calibri Light"/>
              </w:rPr>
            </w:pPr>
          </w:p>
        </w:tc>
        <w:tc>
          <w:tcPr>
            <w:tcW w:w="3993" w:type="dxa"/>
          </w:tcPr>
          <w:p w:rsidR="00041865" w:rsidRPr="00B13B56" w:rsidRDefault="00041865" w:rsidP="005703CE">
            <w:pPr>
              <w:rPr>
                <w:rFonts w:ascii="Calibri Light" w:hAnsi="Calibri Light" w:cs="Calibri Light"/>
              </w:rPr>
            </w:pPr>
          </w:p>
        </w:tc>
        <w:tc>
          <w:tcPr>
            <w:tcW w:w="2245" w:type="dxa"/>
            <w:gridSpan w:val="2"/>
          </w:tcPr>
          <w:p w:rsidR="00041865" w:rsidRPr="00B13B56" w:rsidRDefault="00041865" w:rsidP="005703CE">
            <w:pPr>
              <w:rPr>
                <w:rFonts w:ascii="Calibri Light" w:hAnsi="Calibri Light" w:cs="Calibri Light"/>
              </w:rPr>
            </w:pPr>
          </w:p>
        </w:tc>
      </w:tr>
      <w:tr w:rsidR="00041865" w:rsidRPr="00B13B56" w:rsidTr="00041865">
        <w:tc>
          <w:tcPr>
            <w:tcW w:w="3118" w:type="dxa"/>
            <w:vMerge/>
          </w:tcPr>
          <w:p w:rsidR="00041865" w:rsidRPr="00B13B56" w:rsidRDefault="00041865" w:rsidP="005703CE">
            <w:pPr>
              <w:rPr>
                <w:rFonts w:ascii="Calibri Light" w:hAnsi="Calibri Light" w:cs="Calibri Light"/>
              </w:rPr>
            </w:pPr>
          </w:p>
        </w:tc>
        <w:tc>
          <w:tcPr>
            <w:tcW w:w="3118" w:type="dxa"/>
            <w:vMerge/>
          </w:tcPr>
          <w:p w:rsidR="00041865" w:rsidRPr="00B13B56" w:rsidRDefault="00041865" w:rsidP="005703CE">
            <w:pPr>
              <w:rPr>
                <w:rFonts w:ascii="Calibri Light" w:hAnsi="Calibri Light" w:cs="Calibri Light"/>
              </w:rPr>
            </w:pPr>
          </w:p>
        </w:tc>
        <w:tc>
          <w:tcPr>
            <w:tcW w:w="3749" w:type="dxa"/>
          </w:tcPr>
          <w:p w:rsidR="00041865" w:rsidRPr="00B13B56" w:rsidRDefault="00041865" w:rsidP="005703CE">
            <w:pPr>
              <w:rPr>
                <w:rFonts w:ascii="Calibri Light" w:hAnsi="Calibri Light" w:cs="Calibri Light"/>
              </w:rPr>
            </w:pPr>
          </w:p>
        </w:tc>
        <w:tc>
          <w:tcPr>
            <w:tcW w:w="2487" w:type="dxa"/>
          </w:tcPr>
          <w:p w:rsidR="00041865" w:rsidRPr="00B13B56" w:rsidRDefault="00041865" w:rsidP="005703CE">
            <w:pPr>
              <w:rPr>
                <w:rFonts w:ascii="Calibri Light" w:hAnsi="Calibri Light" w:cs="Calibri Light"/>
              </w:rPr>
            </w:pPr>
          </w:p>
        </w:tc>
        <w:tc>
          <w:tcPr>
            <w:tcW w:w="3993" w:type="dxa"/>
          </w:tcPr>
          <w:p w:rsidR="00041865" w:rsidRPr="00B13B56" w:rsidRDefault="00041865" w:rsidP="005703CE">
            <w:pPr>
              <w:rPr>
                <w:rFonts w:ascii="Calibri Light" w:hAnsi="Calibri Light" w:cs="Calibri Light"/>
              </w:rPr>
            </w:pPr>
          </w:p>
        </w:tc>
        <w:tc>
          <w:tcPr>
            <w:tcW w:w="2245" w:type="dxa"/>
            <w:gridSpan w:val="2"/>
          </w:tcPr>
          <w:p w:rsidR="00041865" w:rsidRPr="00B13B56" w:rsidRDefault="00041865" w:rsidP="005703CE">
            <w:pPr>
              <w:rPr>
                <w:rFonts w:ascii="Calibri Light" w:hAnsi="Calibri Light" w:cs="Calibri Light"/>
              </w:rPr>
            </w:pPr>
          </w:p>
        </w:tc>
      </w:tr>
      <w:tr w:rsidR="00041865" w:rsidRPr="00B13B56" w:rsidTr="00041865">
        <w:tc>
          <w:tcPr>
            <w:tcW w:w="3118" w:type="dxa"/>
            <w:vMerge/>
          </w:tcPr>
          <w:p w:rsidR="00041865" w:rsidRPr="00B13B56" w:rsidRDefault="00041865" w:rsidP="005703CE">
            <w:pPr>
              <w:rPr>
                <w:rFonts w:ascii="Calibri Light" w:hAnsi="Calibri Light" w:cs="Calibri Light"/>
              </w:rPr>
            </w:pPr>
          </w:p>
        </w:tc>
        <w:tc>
          <w:tcPr>
            <w:tcW w:w="3118" w:type="dxa"/>
            <w:vMerge w:val="restart"/>
          </w:tcPr>
          <w:p w:rsidR="00041865" w:rsidRPr="00B13B56" w:rsidRDefault="00041865" w:rsidP="005703CE">
            <w:pPr>
              <w:rPr>
                <w:rFonts w:ascii="Calibri Light" w:hAnsi="Calibri Light" w:cs="Calibri Light"/>
              </w:rPr>
            </w:pPr>
          </w:p>
        </w:tc>
        <w:tc>
          <w:tcPr>
            <w:tcW w:w="3749" w:type="dxa"/>
          </w:tcPr>
          <w:p w:rsidR="00041865" w:rsidRPr="00B13B56" w:rsidRDefault="00041865" w:rsidP="005703CE">
            <w:pPr>
              <w:rPr>
                <w:rFonts w:ascii="Calibri Light" w:hAnsi="Calibri Light" w:cs="Calibri Light"/>
              </w:rPr>
            </w:pPr>
          </w:p>
        </w:tc>
        <w:tc>
          <w:tcPr>
            <w:tcW w:w="2487" w:type="dxa"/>
          </w:tcPr>
          <w:p w:rsidR="00041865" w:rsidRPr="00B13B56" w:rsidRDefault="00041865" w:rsidP="005703CE">
            <w:pPr>
              <w:rPr>
                <w:rFonts w:ascii="Calibri Light" w:hAnsi="Calibri Light" w:cs="Calibri Light"/>
              </w:rPr>
            </w:pPr>
          </w:p>
        </w:tc>
        <w:tc>
          <w:tcPr>
            <w:tcW w:w="3993" w:type="dxa"/>
          </w:tcPr>
          <w:p w:rsidR="00041865" w:rsidRPr="00B13B56" w:rsidRDefault="00041865" w:rsidP="005703CE">
            <w:pPr>
              <w:rPr>
                <w:rFonts w:ascii="Calibri Light" w:hAnsi="Calibri Light" w:cs="Calibri Light"/>
              </w:rPr>
            </w:pPr>
          </w:p>
        </w:tc>
        <w:tc>
          <w:tcPr>
            <w:tcW w:w="2245" w:type="dxa"/>
            <w:gridSpan w:val="2"/>
          </w:tcPr>
          <w:p w:rsidR="00041865" w:rsidRPr="00B13B56" w:rsidRDefault="00041865" w:rsidP="005703CE">
            <w:pPr>
              <w:rPr>
                <w:rFonts w:ascii="Calibri Light" w:hAnsi="Calibri Light" w:cs="Calibri Light"/>
              </w:rPr>
            </w:pPr>
          </w:p>
        </w:tc>
      </w:tr>
      <w:tr w:rsidR="00041865" w:rsidRPr="00B13B56" w:rsidTr="00041865">
        <w:tc>
          <w:tcPr>
            <w:tcW w:w="3118" w:type="dxa"/>
            <w:vMerge/>
          </w:tcPr>
          <w:p w:rsidR="00041865" w:rsidRPr="00B13B56" w:rsidRDefault="00041865" w:rsidP="005703CE">
            <w:pPr>
              <w:rPr>
                <w:rFonts w:ascii="Calibri Light" w:hAnsi="Calibri Light" w:cs="Calibri Light"/>
              </w:rPr>
            </w:pPr>
          </w:p>
        </w:tc>
        <w:tc>
          <w:tcPr>
            <w:tcW w:w="3118" w:type="dxa"/>
            <w:vMerge/>
          </w:tcPr>
          <w:p w:rsidR="00041865" w:rsidRPr="00B13B56" w:rsidRDefault="00041865" w:rsidP="005703CE">
            <w:pPr>
              <w:rPr>
                <w:rFonts w:ascii="Calibri Light" w:hAnsi="Calibri Light" w:cs="Calibri Light"/>
              </w:rPr>
            </w:pPr>
          </w:p>
        </w:tc>
        <w:tc>
          <w:tcPr>
            <w:tcW w:w="3749" w:type="dxa"/>
          </w:tcPr>
          <w:p w:rsidR="00041865" w:rsidRPr="00B13B56" w:rsidRDefault="00041865" w:rsidP="005703CE">
            <w:pPr>
              <w:rPr>
                <w:rFonts w:ascii="Calibri Light" w:hAnsi="Calibri Light" w:cs="Calibri Light"/>
              </w:rPr>
            </w:pPr>
          </w:p>
        </w:tc>
        <w:tc>
          <w:tcPr>
            <w:tcW w:w="2487" w:type="dxa"/>
          </w:tcPr>
          <w:p w:rsidR="00041865" w:rsidRPr="00B13B56" w:rsidRDefault="00041865" w:rsidP="005703CE">
            <w:pPr>
              <w:rPr>
                <w:rFonts w:ascii="Calibri Light" w:hAnsi="Calibri Light" w:cs="Calibri Light"/>
              </w:rPr>
            </w:pPr>
          </w:p>
        </w:tc>
        <w:tc>
          <w:tcPr>
            <w:tcW w:w="3993" w:type="dxa"/>
          </w:tcPr>
          <w:p w:rsidR="00041865" w:rsidRPr="00B13B56" w:rsidRDefault="00041865" w:rsidP="005703CE">
            <w:pPr>
              <w:rPr>
                <w:rFonts w:ascii="Calibri Light" w:hAnsi="Calibri Light" w:cs="Calibri Light"/>
              </w:rPr>
            </w:pPr>
          </w:p>
        </w:tc>
        <w:tc>
          <w:tcPr>
            <w:tcW w:w="2245" w:type="dxa"/>
            <w:gridSpan w:val="2"/>
          </w:tcPr>
          <w:p w:rsidR="00041865" w:rsidRPr="00B13B56" w:rsidRDefault="00041865" w:rsidP="005703CE">
            <w:pPr>
              <w:rPr>
                <w:rFonts w:ascii="Calibri Light" w:hAnsi="Calibri Light" w:cs="Calibri Light"/>
              </w:rPr>
            </w:pPr>
          </w:p>
        </w:tc>
      </w:tr>
    </w:tbl>
    <w:p w:rsidR="00232FAD" w:rsidRPr="00B13B56" w:rsidRDefault="00232FAD" w:rsidP="00C14366">
      <w:pPr>
        <w:pStyle w:val="Heading2"/>
        <w:rPr>
          <w:rFonts w:ascii="Calibri Light" w:hAnsi="Calibri Light" w:cs="Calibri Light"/>
        </w:rPr>
      </w:pPr>
    </w:p>
    <w:p w:rsidR="00232FAD" w:rsidRPr="00B13B56" w:rsidRDefault="00232FAD">
      <w:pPr>
        <w:rPr>
          <w:rFonts w:ascii="Calibri Light" w:eastAsiaTheme="majorEastAsia" w:hAnsi="Calibri Light" w:cs="Calibri Light"/>
          <w:b/>
          <w:bCs/>
          <w:color w:val="4F81BD" w:themeColor="accent1"/>
          <w:sz w:val="26"/>
          <w:szCs w:val="26"/>
        </w:rPr>
      </w:pPr>
      <w:r w:rsidRPr="00B13B56">
        <w:rPr>
          <w:rFonts w:ascii="Calibri Light" w:hAnsi="Calibri Light" w:cs="Calibri Light"/>
        </w:rPr>
        <w:br w:type="page"/>
      </w:r>
    </w:p>
    <w:p w:rsidR="00C14366" w:rsidRPr="00B13B56" w:rsidRDefault="008969B9" w:rsidP="00C14366">
      <w:pPr>
        <w:pStyle w:val="Heading2"/>
        <w:rPr>
          <w:rFonts w:ascii="Calibri Light" w:hAnsi="Calibri Light" w:cs="Calibri Light"/>
        </w:rPr>
      </w:pPr>
      <w:r w:rsidRPr="00B13B56">
        <w:rPr>
          <w:rFonts w:ascii="Calibri Light" w:hAnsi="Calibri Light" w:cs="Calibri Light"/>
        </w:rPr>
        <w:lastRenderedPageBreak/>
        <w:t>3</w:t>
      </w:r>
      <w:r w:rsidR="00C14366" w:rsidRPr="00B13B56">
        <w:rPr>
          <w:rFonts w:ascii="Calibri Light" w:hAnsi="Calibri Light" w:cs="Calibri Light"/>
        </w:rPr>
        <w:t xml:space="preserve">: </w:t>
      </w:r>
      <w:r w:rsidR="004B6581">
        <w:rPr>
          <w:rFonts w:ascii="Calibri Light" w:hAnsi="Calibri Light" w:cs="Calibri Light"/>
        </w:rPr>
        <w:t xml:space="preserve">Achievement </w:t>
      </w:r>
      <w:r w:rsidR="00713EF3" w:rsidRPr="00B13B56">
        <w:rPr>
          <w:rFonts w:ascii="Calibri Light" w:hAnsi="Calibri Light" w:cs="Calibri Light"/>
        </w:rPr>
        <w:t>Gap</w:t>
      </w:r>
    </w:p>
    <w:p w:rsidR="00480AF4" w:rsidRPr="00B13B56" w:rsidRDefault="00480AF4" w:rsidP="00480AF4">
      <w:pPr>
        <w:rPr>
          <w:rFonts w:ascii="Calibri Light" w:hAnsi="Calibri Light" w:cs="Calibri Light"/>
        </w:rPr>
      </w:pPr>
    </w:p>
    <w:tbl>
      <w:tblPr>
        <w:tblStyle w:val="TableGrid"/>
        <w:tblpPr w:leftFromText="180" w:rightFromText="180" w:vertAnchor="text" w:tblpY="1"/>
        <w:tblOverlap w:val="never"/>
        <w:tblW w:w="18710" w:type="dxa"/>
        <w:tblLook w:val="04A0"/>
      </w:tblPr>
      <w:tblGrid>
        <w:gridCol w:w="3118"/>
        <w:gridCol w:w="3118"/>
        <w:gridCol w:w="3749"/>
        <w:gridCol w:w="2487"/>
        <w:gridCol w:w="3993"/>
        <w:gridCol w:w="2236"/>
        <w:gridCol w:w="9"/>
      </w:tblGrid>
      <w:tr w:rsidR="00EB11A2" w:rsidRPr="00B13B56" w:rsidTr="00BE4CA2">
        <w:trPr>
          <w:gridAfter w:val="1"/>
          <w:wAfter w:w="9" w:type="dxa"/>
          <w:trHeight w:val="664"/>
          <w:tblHeader/>
        </w:trPr>
        <w:tc>
          <w:tcPr>
            <w:tcW w:w="18701" w:type="dxa"/>
            <w:gridSpan w:val="6"/>
            <w:tcBorders>
              <w:top w:val="single" w:sz="8" w:space="0" w:color="000000" w:themeColor="text1"/>
            </w:tcBorders>
          </w:tcPr>
          <w:p w:rsidR="005703CE" w:rsidRPr="005703CE" w:rsidRDefault="00EB11A2" w:rsidP="00BE4CA2">
            <w:pPr>
              <w:rPr>
                <w:rFonts w:ascii="Times New Roman" w:hAnsi="Times New Roman" w:cs="Times New Roman"/>
              </w:rPr>
            </w:pPr>
            <w:r w:rsidRPr="00B13B56">
              <w:rPr>
                <w:rFonts w:ascii="Calibri Light" w:hAnsi="Calibri Light" w:cs="Calibri Light"/>
              </w:rPr>
              <w:t xml:space="preserve">Goal 3 (State your </w:t>
            </w:r>
            <w:r w:rsidR="00576F3B">
              <w:rPr>
                <w:rFonts w:ascii="Calibri Light" w:hAnsi="Calibri Light" w:cs="Calibri Light"/>
              </w:rPr>
              <w:t xml:space="preserve">achievement </w:t>
            </w:r>
            <w:r w:rsidRPr="00B13B56">
              <w:rPr>
                <w:rFonts w:ascii="Calibri Light" w:hAnsi="Calibri Light" w:cs="Calibri Light"/>
              </w:rPr>
              <w:t>gap goal.):</w:t>
            </w:r>
            <w:r w:rsidR="005703CE">
              <w:rPr>
                <w:rFonts w:ascii="Calibri Light" w:hAnsi="Calibri Light" w:cs="Calibri Light"/>
              </w:rPr>
              <w:t xml:space="preserve">  </w:t>
            </w:r>
            <w:r w:rsidR="005703CE" w:rsidRPr="005703CE">
              <w:rPr>
                <w:rFonts w:ascii="Times New Roman" w:hAnsi="Times New Roman" w:cs="Times New Roman"/>
              </w:rPr>
              <w:t>Lone Jack School Center will increase the averaged reading proficiency ratings for all students in the gap group</w:t>
            </w:r>
            <w:r w:rsidR="005703CE">
              <w:rPr>
                <w:rFonts w:ascii="Times New Roman" w:hAnsi="Times New Roman" w:cs="Times New Roman"/>
              </w:rPr>
              <w:t xml:space="preserve"> (</w:t>
            </w:r>
            <w:r w:rsidR="005703CE" w:rsidRPr="005703CE">
              <w:rPr>
                <w:rFonts w:ascii="Times New Roman" w:hAnsi="Times New Roman" w:cs="Times New Roman"/>
                <w:u w:val="single"/>
              </w:rPr>
              <w:t>disability</w:t>
            </w:r>
            <w:r w:rsidR="005703CE">
              <w:rPr>
                <w:rFonts w:ascii="Times New Roman" w:hAnsi="Times New Roman" w:cs="Times New Roman"/>
              </w:rPr>
              <w:t>)</w:t>
            </w:r>
            <w:r w:rsidR="005703CE" w:rsidRPr="005703CE">
              <w:rPr>
                <w:rFonts w:ascii="Times New Roman" w:hAnsi="Times New Roman" w:cs="Times New Roman"/>
              </w:rPr>
              <w:t xml:space="preserve">  in elementary and middle school from 47.1% in </w:t>
            </w:r>
            <w:r w:rsidR="005703CE" w:rsidRPr="005703CE">
              <w:rPr>
                <w:rFonts w:ascii="Times New Roman" w:hAnsi="Times New Roman" w:cs="Times New Roman"/>
                <w:u w:val="single"/>
              </w:rPr>
              <w:t>2017-18</w:t>
            </w:r>
            <w:r w:rsidR="005703CE" w:rsidRPr="005703CE">
              <w:rPr>
                <w:rFonts w:ascii="Times New Roman" w:hAnsi="Times New Roman" w:cs="Times New Roman"/>
              </w:rPr>
              <w:t xml:space="preserve"> to </w:t>
            </w:r>
            <w:r w:rsidR="005703CE" w:rsidRPr="005703CE">
              <w:rPr>
                <w:rFonts w:ascii="Times New Roman" w:hAnsi="Times New Roman" w:cs="Times New Roman"/>
                <w:u w:val="single"/>
              </w:rPr>
              <w:t>53%</w:t>
            </w:r>
            <w:r w:rsidR="005703CE" w:rsidRPr="005703CE">
              <w:rPr>
                <w:rFonts w:ascii="Times New Roman" w:hAnsi="Times New Roman" w:cs="Times New Roman"/>
              </w:rPr>
              <w:t xml:space="preserve"> in </w:t>
            </w:r>
            <w:r w:rsidR="005703CE" w:rsidRPr="005703CE">
              <w:rPr>
                <w:rFonts w:ascii="Times New Roman" w:hAnsi="Times New Roman" w:cs="Times New Roman"/>
                <w:u w:val="single"/>
              </w:rPr>
              <w:t>2019-20</w:t>
            </w:r>
            <w:r w:rsidR="005703CE" w:rsidRPr="005703CE">
              <w:rPr>
                <w:rFonts w:ascii="Times New Roman" w:hAnsi="Times New Roman" w:cs="Times New Roman"/>
              </w:rPr>
              <w:t xml:space="preserve"> and for math from 35.3% in 201</w:t>
            </w:r>
            <w:r w:rsidR="005703CE">
              <w:rPr>
                <w:rFonts w:ascii="Times New Roman" w:hAnsi="Times New Roman" w:cs="Times New Roman"/>
              </w:rPr>
              <w:t>8</w:t>
            </w:r>
            <w:r w:rsidR="005703CE" w:rsidRPr="005703CE">
              <w:rPr>
                <w:rFonts w:ascii="Times New Roman" w:hAnsi="Times New Roman" w:cs="Times New Roman"/>
              </w:rPr>
              <w:t>-1</w:t>
            </w:r>
            <w:r w:rsidR="005703CE">
              <w:rPr>
                <w:rFonts w:ascii="Times New Roman" w:hAnsi="Times New Roman" w:cs="Times New Roman"/>
              </w:rPr>
              <w:t>9</w:t>
            </w:r>
            <w:r w:rsidR="005703CE" w:rsidRPr="005703CE">
              <w:rPr>
                <w:rFonts w:ascii="Times New Roman" w:hAnsi="Times New Roman" w:cs="Times New Roman"/>
              </w:rPr>
              <w:t xml:space="preserve"> to 45% in </w:t>
            </w:r>
            <w:r w:rsidR="005703CE" w:rsidRPr="005703CE">
              <w:rPr>
                <w:rFonts w:ascii="Times New Roman" w:hAnsi="Times New Roman" w:cs="Times New Roman"/>
                <w:u w:val="single"/>
              </w:rPr>
              <w:t>2019-20</w:t>
            </w:r>
            <w:r w:rsidR="005703CE" w:rsidRPr="005703CE">
              <w:rPr>
                <w:rFonts w:ascii="Times New Roman" w:hAnsi="Times New Roman" w:cs="Times New Roman"/>
              </w:rPr>
              <w:t xml:space="preserve">.  </w:t>
            </w:r>
          </w:p>
          <w:p w:rsidR="00EB11A2" w:rsidRPr="00B13B56" w:rsidRDefault="00EB11A2" w:rsidP="00BE4CA2">
            <w:pPr>
              <w:rPr>
                <w:rFonts w:ascii="Calibri Light" w:hAnsi="Calibri Light" w:cs="Calibri Light"/>
              </w:rPr>
            </w:pPr>
          </w:p>
        </w:tc>
      </w:tr>
      <w:tr w:rsidR="00EB11A2" w:rsidRPr="00B13B56" w:rsidTr="00BE4CA2">
        <w:trPr>
          <w:tblHeader/>
        </w:trPr>
        <w:tc>
          <w:tcPr>
            <w:tcW w:w="3118" w:type="dxa"/>
            <w:shd w:val="clear" w:color="auto" w:fill="BFBFBF" w:themeFill="background1" w:themeFillShade="BF"/>
          </w:tcPr>
          <w:p w:rsidR="00EB11A2" w:rsidRPr="00B13B56" w:rsidRDefault="00EB11A2" w:rsidP="00BE4CA2">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rsidR="00EB11A2" w:rsidRPr="00B13B56" w:rsidRDefault="00EB11A2" w:rsidP="00BE4CA2">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rsidR="00EB11A2" w:rsidRPr="00B13B56" w:rsidRDefault="00EB11A2" w:rsidP="00BE4CA2">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rsidR="00EB11A2" w:rsidRPr="00B13B56" w:rsidRDefault="00EB11A2" w:rsidP="00BE4CA2">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rsidR="00EB11A2" w:rsidRPr="00B13B56" w:rsidRDefault="00EB11A2" w:rsidP="00BE4CA2">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rsidR="00EB11A2" w:rsidRPr="00B13B56" w:rsidRDefault="00EB11A2" w:rsidP="00BE4CA2">
            <w:pPr>
              <w:jc w:val="center"/>
              <w:rPr>
                <w:rFonts w:ascii="Calibri Light" w:hAnsi="Calibri Light" w:cs="Calibri Light"/>
                <w:b/>
              </w:rPr>
            </w:pPr>
            <w:r w:rsidRPr="00B13B56">
              <w:rPr>
                <w:rFonts w:ascii="Calibri Light" w:hAnsi="Calibri Light" w:cs="Calibri Light"/>
                <w:b/>
              </w:rPr>
              <w:t>Funding</w:t>
            </w:r>
          </w:p>
        </w:tc>
      </w:tr>
      <w:tr w:rsidR="00EB11A2" w:rsidRPr="00B13B56" w:rsidTr="00BE4CA2">
        <w:tc>
          <w:tcPr>
            <w:tcW w:w="3118" w:type="dxa"/>
            <w:vMerge w:val="restart"/>
          </w:tcPr>
          <w:p w:rsidR="00EB11A2" w:rsidRDefault="00EB11A2" w:rsidP="00BE4CA2">
            <w:pPr>
              <w:rPr>
                <w:rFonts w:ascii="Calibri Light" w:hAnsi="Calibri Light" w:cs="Calibri Light"/>
              </w:rPr>
            </w:pPr>
            <w:r w:rsidRPr="00B13B56">
              <w:rPr>
                <w:rFonts w:ascii="Calibri Light" w:hAnsi="Calibri Light" w:cs="Calibri Light"/>
              </w:rPr>
              <w:t>Objective 1</w:t>
            </w:r>
          </w:p>
          <w:p w:rsidR="005703CE" w:rsidRPr="00B13B56" w:rsidRDefault="005703CE" w:rsidP="00BE4CA2">
            <w:pPr>
              <w:rPr>
                <w:rFonts w:ascii="Calibri Light" w:hAnsi="Calibri Light" w:cs="Calibri Light"/>
              </w:rPr>
            </w:pPr>
            <w:r>
              <w:rPr>
                <w:rFonts w:ascii="Times New Roman" w:hAnsi="Times New Roman" w:cs="Times New Roman"/>
                <w:sz w:val="22"/>
              </w:rPr>
              <w:t xml:space="preserve">Lone Jack School Center will collaborate to increase the proficiency ratings for the gap group scores in reading for both elementary and middle school students from 47.1% in 2018-19 to 53% in 2019-20 and in math from 35.3% in 2018-19 to 45% in 2019-20.  </w:t>
            </w:r>
          </w:p>
        </w:tc>
        <w:tc>
          <w:tcPr>
            <w:tcW w:w="3118" w:type="dxa"/>
            <w:vMerge w:val="restart"/>
          </w:tcPr>
          <w:p w:rsidR="005703CE" w:rsidRPr="005703CE" w:rsidRDefault="005703CE" w:rsidP="00BE4CA2">
            <w:pPr>
              <w:rPr>
                <w:rFonts w:ascii="Times New Roman" w:hAnsi="Times New Roman" w:cs="Times New Roman"/>
                <w:sz w:val="22"/>
              </w:rPr>
            </w:pPr>
            <w:r w:rsidRPr="005703CE">
              <w:rPr>
                <w:rFonts w:ascii="Times New Roman" w:hAnsi="Times New Roman" w:cs="Times New Roman"/>
                <w:sz w:val="22"/>
              </w:rPr>
              <w:t xml:space="preserve">KCWP 4:  Review, Analyze, and Apply Data-School leadership and teachers will review, analyze, and apply data on a continuous basis throughout the school year, including, but not limited to, each round of MAP testing, TELL survey, and units </w:t>
            </w:r>
          </w:p>
          <w:p w:rsidR="00EB11A2" w:rsidRPr="00B13B56" w:rsidRDefault="005703CE" w:rsidP="00BE4CA2">
            <w:pPr>
              <w:rPr>
                <w:rFonts w:ascii="Calibri Light" w:hAnsi="Calibri Light" w:cs="Calibri Light"/>
              </w:rPr>
            </w:pPr>
            <w:r w:rsidRPr="005703CE">
              <w:rPr>
                <w:rFonts w:ascii="Times New Roman" w:hAnsi="Times New Roman" w:cs="Times New Roman"/>
                <w:sz w:val="22"/>
              </w:rPr>
              <w:t xml:space="preserve">of study assessments.  KPREP data is also reviewed, analyzed, and applied throughout the school year.  The use of progress monitoring is crucial to helping all students, including those in the gap group.  </w:t>
            </w:r>
          </w:p>
        </w:tc>
        <w:tc>
          <w:tcPr>
            <w:tcW w:w="3749" w:type="dxa"/>
          </w:tcPr>
          <w:p w:rsidR="005703CE" w:rsidRPr="005703CE" w:rsidRDefault="005703CE" w:rsidP="00BE4CA2">
            <w:pPr>
              <w:numPr>
                <w:ilvl w:val="0"/>
                <w:numId w:val="17"/>
              </w:numPr>
              <w:spacing w:after="160" w:line="259" w:lineRule="auto"/>
              <w:contextualSpacing/>
              <w:rPr>
                <w:rFonts w:ascii="Times New Roman" w:eastAsiaTheme="minorHAnsi" w:hAnsi="Times New Roman" w:cs="Times New Roman"/>
                <w:sz w:val="22"/>
                <w:szCs w:val="22"/>
              </w:rPr>
            </w:pPr>
            <w:r w:rsidRPr="005703CE">
              <w:rPr>
                <w:rFonts w:ascii="Times New Roman" w:eastAsiaTheme="minorHAnsi" w:hAnsi="Times New Roman" w:cs="Times New Roman"/>
                <w:sz w:val="22"/>
                <w:szCs w:val="22"/>
              </w:rPr>
              <w:t xml:space="preserve">School leadership and classroom teachers will analyze student achievement by gap groups, relative to state (KPREP) and district school assessment systems (MAP).  SBDM will be informed of the analysis results and changes to our CSIP.  </w:t>
            </w:r>
          </w:p>
          <w:p w:rsidR="005703CE" w:rsidRPr="005703CE" w:rsidRDefault="005703CE" w:rsidP="00BE4CA2">
            <w:pPr>
              <w:numPr>
                <w:ilvl w:val="0"/>
                <w:numId w:val="17"/>
              </w:numPr>
              <w:spacing w:after="160" w:line="259" w:lineRule="auto"/>
              <w:contextualSpacing/>
              <w:rPr>
                <w:rFonts w:ascii="Times New Roman" w:eastAsiaTheme="minorHAnsi" w:hAnsi="Times New Roman" w:cs="Times New Roman"/>
                <w:sz w:val="22"/>
                <w:szCs w:val="22"/>
              </w:rPr>
            </w:pPr>
            <w:r w:rsidRPr="005703CE">
              <w:rPr>
                <w:rFonts w:ascii="Times New Roman" w:eastAsiaTheme="minorHAnsi" w:hAnsi="Times New Roman" w:cs="Times New Roman"/>
                <w:sz w:val="22"/>
                <w:szCs w:val="22"/>
              </w:rPr>
              <w:t xml:space="preserve">To the extent possible, the assignment of staff (based on certification and areas of expertise) will be made to best serve identified students.  </w:t>
            </w:r>
          </w:p>
          <w:p w:rsidR="005703CE" w:rsidRPr="005703CE" w:rsidRDefault="005703CE" w:rsidP="00BE4CA2">
            <w:pPr>
              <w:numPr>
                <w:ilvl w:val="0"/>
                <w:numId w:val="17"/>
              </w:numPr>
              <w:spacing w:after="160" w:line="259" w:lineRule="auto"/>
              <w:contextualSpacing/>
              <w:rPr>
                <w:rFonts w:ascii="Times New Roman" w:eastAsiaTheme="minorHAnsi" w:hAnsi="Times New Roman" w:cs="Times New Roman"/>
                <w:sz w:val="22"/>
                <w:szCs w:val="22"/>
              </w:rPr>
            </w:pPr>
            <w:r w:rsidRPr="005703CE">
              <w:rPr>
                <w:rFonts w:ascii="Times New Roman" w:eastAsiaTheme="minorHAnsi" w:hAnsi="Times New Roman" w:cs="Times New Roman"/>
                <w:sz w:val="22"/>
                <w:szCs w:val="22"/>
              </w:rPr>
              <w:t>School leadership will analyze TELL survey results and determine areas of concern.  Information will then be disseminated to the SBDM Council for discussion.  They will then develop a plan for addressing the areas of concern, where teachers feel the school is not meeting student/parent/teacher needs.</w:t>
            </w:r>
          </w:p>
          <w:p w:rsidR="005703CE" w:rsidRPr="005703CE" w:rsidRDefault="005703CE" w:rsidP="00BE4CA2">
            <w:pPr>
              <w:numPr>
                <w:ilvl w:val="0"/>
                <w:numId w:val="17"/>
              </w:numPr>
              <w:spacing w:after="160" w:line="259" w:lineRule="auto"/>
              <w:contextualSpacing/>
              <w:rPr>
                <w:rFonts w:ascii="Times New Roman" w:eastAsiaTheme="minorHAnsi" w:hAnsi="Times New Roman" w:cs="Times New Roman"/>
                <w:sz w:val="22"/>
                <w:szCs w:val="22"/>
              </w:rPr>
            </w:pPr>
            <w:r w:rsidRPr="005703CE">
              <w:rPr>
                <w:rFonts w:ascii="Times New Roman" w:eastAsiaTheme="minorHAnsi" w:hAnsi="Times New Roman" w:cs="Times New Roman"/>
                <w:sz w:val="22"/>
                <w:szCs w:val="22"/>
              </w:rPr>
              <w:t>Faculty will analyze the school report card and individual KPREP student performance scores to identify needs in sub populations</w:t>
            </w:r>
            <w:r w:rsidR="00663F91">
              <w:rPr>
                <w:rFonts w:ascii="Times New Roman" w:eastAsiaTheme="minorHAnsi" w:hAnsi="Times New Roman" w:cs="Times New Roman"/>
                <w:sz w:val="22"/>
                <w:szCs w:val="22"/>
              </w:rPr>
              <w:t xml:space="preserve">, </w:t>
            </w:r>
            <w:r w:rsidRPr="005703CE">
              <w:rPr>
                <w:rFonts w:ascii="Times New Roman" w:eastAsiaTheme="minorHAnsi" w:hAnsi="Times New Roman" w:cs="Times New Roman"/>
                <w:sz w:val="22"/>
                <w:szCs w:val="22"/>
              </w:rPr>
              <w:t xml:space="preserve">and also review student performance from multiple school years, identifying areas of need and </w:t>
            </w:r>
            <w:r w:rsidRPr="005703CE">
              <w:rPr>
                <w:rFonts w:ascii="Times New Roman" w:eastAsiaTheme="minorHAnsi" w:hAnsi="Times New Roman" w:cs="Times New Roman"/>
                <w:sz w:val="22"/>
                <w:szCs w:val="22"/>
              </w:rPr>
              <w:lastRenderedPageBreak/>
              <w:t xml:space="preserve">areas of growth/strength.  </w:t>
            </w:r>
          </w:p>
          <w:p w:rsidR="005703CE" w:rsidRPr="005703CE" w:rsidRDefault="005703CE" w:rsidP="00BE4CA2">
            <w:pPr>
              <w:numPr>
                <w:ilvl w:val="0"/>
                <w:numId w:val="17"/>
              </w:numPr>
              <w:spacing w:after="160" w:line="259" w:lineRule="auto"/>
              <w:contextualSpacing/>
              <w:rPr>
                <w:rFonts w:ascii="Times New Roman" w:eastAsiaTheme="minorHAnsi" w:hAnsi="Times New Roman" w:cs="Times New Roman"/>
                <w:sz w:val="22"/>
                <w:szCs w:val="22"/>
              </w:rPr>
            </w:pPr>
            <w:r w:rsidRPr="005703CE">
              <w:rPr>
                <w:rFonts w:ascii="Times New Roman" w:eastAsiaTheme="minorHAnsi" w:hAnsi="Times New Roman" w:cs="Times New Roman"/>
                <w:sz w:val="22"/>
                <w:szCs w:val="22"/>
              </w:rPr>
              <w:t>MAP will be taken three times per year.  Data will be analyzed and used to inform KPREP results.  Students will be placed in tutoring and RTI based on areas of need.</w:t>
            </w:r>
          </w:p>
          <w:p w:rsidR="005703CE" w:rsidRPr="005703CE" w:rsidRDefault="005703CE" w:rsidP="00BE4CA2">
            <w:pPr>
              <w:numPr>
                <w:ilvl w:val="0"/>
                <w:numId w:val="17"/>
              </w:numPr>
              <w:spacing w:after="160" w:line="259" w:lineRule="auto"/>
              <w:contextualSpacing/>
              <w:rPr>
                <w:rFonts w:ascii="Times New Roman" w:eastAsiaTheme="minorHAnsi" w:hAnsi="Times New Roman" w:cs="Times New Roman"/>
                <w:sz w:val="22"/>
                <w:szCs w:val="22"/>
              </w:rPr>
            </w:pPr>
            <w:r w:rsidRPr="005703CE">
              <w:rPr>
                <w:rFonts w:ascii="Times New Roman" w:eastAsiaTheme="minorHAnsi" w:hAnsi="Times New Roman" w:cs="Times New Roman"/>
                <w:sz w:val="22"/>
                <w:szCs w:val="22"/>
              </w:rPr>
              <w:t>Based on KPREP and MAP results, teachers/staff will “name and claim” students in the gap group.  The staff will tutor students as needed, offering extra assistance in area(s) of need.</w:t>
            </w:r>
            <w:r w:rsidR="00663F91">
              <w:rPr>
                <w:rFonts w:ascii="Times New Roman" w:eastAsiaTheme="minorHAnsi" w:hAnsi="Times New Roman" w:cs="Times New Roman"/>
                <w:sz w:val="22"/>
                <w:szCs w:val="22"/>
              </w:rPr>
              <w:t xml:space="preserve">  Save the Children and Gear Up grants will provide additional tutoring throughout the day for students.</w:t>
            </w:r>
            <w:r w:rsidRPr="005703CE">
              <w:rPr>
                <w:rFonts w:ascii="Times New Roman" w:eastAsiaTheme="minorHAnsi" w:hAnsi="Times New Roman" w:cs="Times New Roman"/>
                <w:sz w:val="22"/>
                <w:szCs w:val="22"/>
              </w:rPr>
              <w:t xml:space="preserve">  Staff will also monitor student progress through KPREP and MAP reports, along with Learning Checks/Assessment results.  </w:t>
            </w:r>
          </w:p>
          <w:p w:rsidR="005703CE" w:rsidRPr="005703CE" w:rsidRDefault="005703CE" w:rsidP="00BE4CA2">
            <w:pPr>
              <w:numPr>
                <w:ilvl w:val="0"/>
                <w:numId w:val="17"/>
              </w:numPr>
              <w:spacing w:after="160" w:line="259" w:lineRule="auto"/>
              <w:contextualSpacing/>
              <w:rPr>
                <w:rFonts w:ascii="Times New Roman" w:eastAsiaTheme="minorHAnsi" w:hAnsi="Times New Roman" w:cs="Times New Roman"/>
                <w:sz w:val="22"/>
                <w:szCs w:val="22"/>
              </w:rPr>
            </w:pPr>
            <w:r w:rsidRPr="005703CE">
              <w:rPr>
                <w:rFonts w:ascii="Times New Roman" w:eastAsiaTheme="minorHAnsi" w:hAnsi="Times New Roman" w:cs="Times New Roman"/>
                <w:sz w:val="22"/>
                <w:szCs w:val="22"/>
              </w:rPr>
              <w:t xml:space="preserve">After giving learning checks or other classroom assessments, teachers will analyze the results, identifying students in need, areas of need, etc.  Teachers will use the data to inform classroom instruction in order to meet the needs of students in the gap group.  </w:t>
            </w:r>
          </w:p>
          <w:p w:rsidR="00EB11A2" w:rsidRPr="00B13B56" w:rsidRDefault="00EB11A2" w:rsidP="00BE4CA2">
            <w:pPr>
              <w:rPr>
                <w:rFonts w:ascii="Calibri Light" w:hAnsi="Calibri Light" w:cs="Calibri Light"/>
              </w:rPr>
            </w:pPr>
          </w:p>
        </w:tc>
        <w:tc>
          <w:tcPr>
            <w:tcW w:w="2487" w:type="dxa"/>
          </w:tcPr>
          <w:p w:rsidR="00EB11A2" w:rsidRDefault="00EB11A2" w:rsidP="00BE4CA2">
            <w:pPr>
              <w:rPr>
                <w:rFonts w:ascii="Calibri Light" w:hAnsi="Calibri Light" w:cs="Calibri Light"/>
              </w:rPr>
            </w:pPr>
          </w:p>
          <w:p w:rsidR="005703CE" w:rsidRDefault="005703CE" w:rsidP="00BE4CA2">
            <w:pPr>
              <w:rPr>
                <w:rFonts w:ascii="Calibri Light" w:hAnsi="Calibri Light" w:cs="Calibri Light"/>
              </w:rPr>
            </w:pPr>
          </w:p>
          <w:p w:rsidR="005703CE" w:rsidRDefault="005703CE" w:rsidP="00BE4CA2">
            <w:pPr>
              <w:rPr>
                <w:rFonts w:ascii="Calibri Light" w:hAnsi="Calibri Light" w:cs="Calibri Light"/>
              </w:rPr>
            </w:pPr>
          </w:p>
          <w:p w:rsidR="005703CE" w:rsidRDefault="005703CE" w:rsidP="00BE4CA2">
            <w:pPr>
              <w:rPr>
                <w:rFonts w:ascii="Calibri Light" w:hAnsi="Calibri Light" w:cs="Calibri Light"/>
              </w:rPr>
            </w:pPr>
          </w:p>
          <w:p w:rsidR="005703CE" w:rsidRDefault="005703CE" w:rsidP="00BE4CA2">
            <w:pPr>
              <w:rPr>
                <w:rFonts w:ascii="Calibri Light" w:hAnsi="Calibri Light" w:cs="Calibri Light"/>
              </w:rPr>
            </w:pPr>
          </w:p>
          <w:p w:rsidR="005703CE" w:rsidRDefault="005703CE" w:rsidP="00BE4CA2">
            <w:pPr>
              <w:rPr>
                <w:rFonts w:ascii="Calibri Light" w:hAnsi="Calibri Light" w:cs="Calibri Light"/>
              </w:rPr>
            </w:pPr>
          </w:p>
          <w:p w:rsidR="005703CE" w:rsidRDefault="005703CE" w:rsidP="00BE4CA2">
            <w:pPr>
              <w:rPr>
                <w:rFonts w:ascii="Calibri Light" w:hAnsi="Calibri Light" w:cs="Calibri Light"/>
              </w:rPr>
            </w:pPr>
          </w:p>
          <w:p w:rsidR="005703CE" w:rsidRDefault="005703CE" w:rsidP="00BE4CA2">
            <w:pPr>
              <w:rPr>
                <w:rFonts w:ascii="Calibri Light" w:hAnsi="Calibri Light" w:cs="Calibri Light"/>
              </w:rPr>
            </w:pPr>
          </w:p>
          <w:p w:rsidR="005703CE" w:rsidRDefault="005703CE" w:rsidP="00BE4CA2">
            <w:pPr>
              <w:rPr>
                <w:rFonts w:ascii="Calibri Light" w:hAnsi="Calibri Light" w:cs="Calibri Light"/>
              </w:rPr>
            </w:pPr>
          </w:p>
          <w:p w:rsidR="005703CE" w:rsidRDefault="005703CE" w:rsidP="00BE4CA2">
            <w:pPr>
              <w:rPr>
                <w:rFonts w:ascii="Calibri Light" w:hAnsi="Calibri Light" w:cs="Calibri Light"/>
              </w:rPr>
            </w:pPr>
          </w:p>
          <w:p w:rsidR="005703CE" w:rsidRDefault="005703CE" w:rsidP="00BE4CA2">
            <w:pPr>
              <w:rPr>
                <w:rFonts w:ascii="Calibri Light" w:hAnsi="Calibri Light" w:cs="Calibri Light"/>
              </w:rPr>
            </w:pPr>
          </w:p>
          <w:p w:rsidR="005703CE" w:rsidRDefault="005703CE" w:rsidP="00BE4CA2">
            <w:pPr>
              <w:rPr>
                <w:rFonts w:ascii="Calibri Light" w:hAnsi="Calibri Light" w:cs="Calibri Light"/>
              </w:rPr>
            </w:pPr>
          </w:p>
          <w:p w:rsidR="005703CE" w:rsidRDefault="005703CE" w:rsidP="00BE4CA2">
            <w:pPr>
              <w:rPr>
                <w:rFonts w:ascii="Calibri Light" w:hAnsi="Calibri Light" w:cs="Calibri Light"/>
              </w:rPr>
            </w:pPr>
          </w:p>
          <w:p w:rsidR="005703CE" w:rsidRDefault="005703CE" w:rsidP="00BE4CA2">
            <w:pPr>
              <w:rPr>
                <w:rFonts w:ascii="Calibri Light" w:hAnsi="Calibri Light" w:cs="Calibri Light"/>
              </w:rPr>
            </w:pPr>
          </w:p>
          <w:p w:rsidR="005703CE" w:rsidRPr="005703CE" w:rsidRDefault="005703CE" w:rsidP="00BE4CA2">
            <w:pPr>
              <w:rPr>
                <w:rFonts w:ascii="Times New Roman" w:hAnsi="Times New Roman" w:cs="Times New Roman"/>
              </w:rPr>
            </w:pPr>
            <w:r w:rsidRPr="005703CE">
              <w:rPr>
                <w:rFonts w:ascii="Times New Roman" w:hAnsi="Times New Roman" w:cs="Times New Roman"/>
              </w:rPr>
              <w:t>TELL Survey Results</w:t>
            </w:r>
          </w:p>
          <w:p w:rsidR="005703CE" w:rsidRPr="005703CE" w:rsidRDefault="005703CE" w:rsidP="00BE4CA2">
            <w:pPr>
              <w:rPr>
                <w:rFonts w:ascii="Times New Roman" w:hAnsi="Times New Roman" w:cs="Times New Roman"/>
              </w:rPr>
            </w:pPr>
          </w:p>
          <w:p w:rsidR="005703CE" w:rsidRPr="005703CE" w:rsidRDefault="005703CE" w:rsidP="00BE4CA2">
            <w:pPr>
              <w:rPr>
                <w:rFonts w:ascii="Times New Roman" w:hAnsi="Times New Roman" w:cs="Times New Roman"/>
              </w:rPr>
            </w:pPr>
          </w:p>
          <w:p w:rsidR="005703CE" w:rsidRPr="005703CE" w:rsidRDefault="005703CE" w:rsidP="00BE4CA2">
            <w:pPr>
              <w:rPr>
                <w:rFonts w:ascii="Times New Roman" w:hAnsi="Times New Roman" w:cs="Times New Roman"/>
              </w:rPr>
            </w:pPr>
          </w:p>
          <w:p w:rsidR="005703CE" w:rsidRPr="005703CE" w:rsidRDefault="005703CE" w:rsidP="00BE4CA2">
            <w:pPr>
              <w:rPr>
                <w:rFonts w:ascii="Times New Roman" w:hAnsi="Times New Roman" w:cs="Times New Roman"/>
              </w:rPr>
            </w:pPr>
          </w:p>
          <w:p w:rsidR="005703CE" w:rsidRPr="005703CE" w:rsidRDefault="005703CE" w:rsidP="00BE4CA2">
            <w:pPr>
              <w:rPr>
                <w:rFonts w:ascii="Times New Roman" w:hAnsi="Times New Roman" w:cs="Times New Roman"/>
              </w:rPr>
            </w:pPr>
          </w:p>
          <w:p w:rsidR="005703CE" w:rsidRPr="005703CE" w:rsidRDefault="005703CE" w:rsidP="00BE4CA2">
            <w:pPr>
              <w:rPr>
                <w:rFonts w:ascii="Times New Roman" w:hAnsi="Times New Roman" w:cs="Times New Roman"/>
              </w:rPr>
            </w:pPr>
          </w:p>
          <w:p w:rsidR="005703CE" w:rsidRPr="005703CE" w:rsidRDefault="005703CE" w:rsidP="00BE4CA2">
            <w:pPr>
              <w:rPr>
                <w:rFonts w:ascii="Times New Roman" w:hAnsi="Times New Roman" w:cs="Times New Roman"/>
              </w:rPr>
            </w:pPr>
          </w:p>
          <w:p w:rsidR="005703CE" w:rsidRPr="005703CE" w:rsidRDefault="005703CE" w:rsidP="00BE4CA2">
            <w:pPr>
              <w:rPr>
                <w:rFonts w:ascii="Times New Roman" w:hAnsi="Times New Roman" w:cs="Times New Roman"/>
              </w:rPr>
            </w:pPr>
          </w:p>
          <w:p w:rsidR="005703CE" w:rsidRPr="005703CE" w:rsidRDefault="005703CE" w:rsidP="00BE4CA2">
            <w:pPr>
              <w:rPr>
                <w:rFonts w:ascii="Times New Roman" w:hAnsi="Times New Roman" w:cs="Times New Roman"/>
              </w:rPr>
            </w:pPr>
          </w:p>
          <w:p w:rsidR="005703CE" w:rsidRPr="005703CE" w:rsidRDefault="005703CE" w:rsidP="00BE4CA2">
            <w:pPr>
              <w:rPr>
                <w:rFonts w:ascii="Times New Roman" w:hAnsi="Times New Roman" w:cs="Times New Roman"/>
              </w:rPr>
            </w:pPr>
          </w:p>
          <w:p w:rsidR="005703CE" w:rsidRPr="005703CE" w:rsidRDefault="005703CE" w:rsidP="00BE4CA2">
            <w:pPr>
              <w:rPr>
                <w:rFonts w:ascii="Times New Roman" w:hAnsi="Times New Roman" w:cs="Times New Roman"/>
              </w:rPr>
            </w:pPr>
          </w:p>
          <w:p w:rsidR="005703CE" w:rsidRPr="005703CE" w:rsidRDefault="005703CE" w:rsidP="00BE4CA2">
            <w:pPr>
              <w:rPr>
                <w:rFonts w:ascii="Times New Roman" w:hAnsi="Times New Roman" w:cs="Times New Roman"/>
              </w:rPr>
            </w:pPr>
          </w:p>
          <w:p w:rsidR="005703CE" w:rsidRPr="005703CE" w:rsidRDefault="005703CE" w:rsidP="00BE4CA2">
            <w:pPr>
              <w:rPr>
                <w:rFonts w:ascii="Times New Roman" w:hAnsi="Times New Roman" w:cs="Times New Roman"/>
              </w:rPr>
            </w:pPr>
          </w:p>
          <w:p w:rsidR="005703CE" w:rsidRPr="005703CE" w:rsidRDefault="005703CE" w:rsidP="00BE4CA2">
            <w:pPr>
              <w:rPr>
                <w:rFonts w:ascii="Times New Roman" w:hAnsi="Times New Roman" w:cs="Times New Roman"/>
              </w:rPr>
            </w:pPr>
          </w:p>
          <w:p w:rsidR="005703CE" w:rsidRPr="005703CE" w:rsidRDefault="005703CE" w:rsidP="00BE4CA2">
            <w:pPr>
              <w:rPr>
                <w:rFonts w:ascii="Times New Roman" w:hAnsi="Times New Roman" w:cs="Times New Roman"/>
              </w:rPr>
            </w:pPr>
          </w:p>
          <w:p w:rsidR="005703CE" w:rsidRPr="005703CE" w:rsidRDefault="005703CE" w:rsidP="00BE4CA2">
            <w:pPr>
              <w:rPr>
                <w:rFonts w:ascii="Times New Roman" w:hAnsi="Times New Roman" w:cs="Times New Roman"/>
              </w:rPr>
            </w:pPr>
          </w:p>
          <w:p w:rsidR="005703CE" w:rsidRPr="005703CE" w:rsidRDefault="005703CE" w:rsidP="00BE4CA2">
            <w:pPr>
              <w:rPr>
                <w:rFonts w:ascii="Times New Roman" w:hAnsi="Times New Roman" w:cs="Times New Roman"/>
              </w:rPr>
            </w:pPr>
          </w:p>
          <w:p w:rsidR="005703CE" w:rsidRPr="005703CE" w:rsidRDefault="005703CE" w:rsidP="00BE4CA2">
            <w:pPr>
              <w:rPr>
                <w:rFonts w:ascii="Times New Roman" w:hAnsi="Times New Roman" w:cs="Times New Roman"/>
              </w:rPr>
            </w:pPr>
          </w:p>
          <w:p w:rsidR="005703CE" w:rsidRDefault="005703CE" w:rsidP="00BE4CA2">
            <w:pPr>
              <w:rPr>
                <w:rFonts w:ascii="Times New Roman" w:hAnsi="Times New Roman" w:cs="Times New Roman"/>
              </w:rPr>
            </w:pPr>
          </w:p>
          <w:p w:rsidR="005703CE" w:rsidRDefault="005703CE" w:rsidP="00BE4CA2">
            <w:pPr>
              <w:rPr>
                <w:rFonts w:ascii="Times New Roman" w:hAnsi="Times New Roman" w:cs="Times New Roman"/>
              </w:rPr>
            </w:pPr>
          </w:p>
          <w:p w:rsidR="005703CE" w:rsidRPr="005703CE" w:rsidRDefault="005703CE" w:rsidP="00BE4CA2">
            <w:pPr>
              <w:rPr>
                <w:rFonts w:ascii="Times New Roman" w:hAnsi="Times New Roman" w:cs="Times New Roman"/>
              </w:rPr>
            </w:pPr>
            <w:r w:rsidRPr="005703CE">
              <w:rPr>
                <w:rFonts w:ascii="Times New Roman" w:hAnsi="Times New Roman" w:cs="Times New Roman"/>
              </w:rPr>
              <w:t>MAP Assessments</w:t>
            </w:r>
          </w:p>
          <w:p w:rsidR="005703CE" w:rsidRPr="005703CE" w:rsidRDefault="005703CE" w:rsidP="00BE4CA2">
            <w:pPr>
              <w:rPr>
                <w:rFonts w:ascii="Times New Roman" w:hAnsi="Times New Roman" w:cs="Times New Roman"/>
              </w:rPr>
            </w:pPr>
          </w:p>
          <w:p w:rsidR="005703CE" w:rsidRPr="005703CE" w:rsidRDefault="005703CE" w:rsidP="00BE4CA2">
            <w:pPr>
              <w:rPr>
                <w:rFonts w:ascii="Times New Roman" w:hAnsi="Times New Roman" w:cs="Times New Roman"/>
              </w:rPr>
            </w:pPr>
          </w:p>
          <w:p w:rsidR="005703CE" w:rsidRPr="005703CE" w:rsidRDefault="005703CE" w:rsidP="00BE4CA2">
            <w:pPr>
              <w:rPr>
                <w:rFonts w:ascii="Times New Roman" w:hAnsi="Times New Roman" w:cs="Times New Roman"/>
              </w:rPr>
            </w:pPr>
          </w:p>
          <w:p w:rsidR="005703CE" w:rsidRPr="005703CE" w:rsidRDefault="005703CE" w:rsidP="00BE4CA2">
            <w:pPr>
              <w:rPr>
                <w:rFonts w:ascii="Times New Roman" w:hAnsi="Times New Roman" w:cs="Times New Roman"/>
              </w:rPr>
            </w:pPr>
          </w:p>
          <w:p w:rsidR="005703CE" w:rsidRPr="005703CE" w:rsidRDefault="005703CE" w:rsidP="00BE4CA2">
            <w:pPr>
              <w:rPr>
                <w:rFonts w:ascii="Times New Roman" w:hAnsi="Times New Roman" w:cs="Times New Roman"/>
              </w:rPr>
            </w:pPr>
          </w:p>
          <w:p w:rsidR="005703CE" w:rsidRPr="005703CE" w:rsidRDefault="005703CE" w:rsidP="00BE4CA2">
            <w:pPr>
              <w:rPr>
                <w:rFonts w:ascii="Times New Roman" w:hAnsi="Times New Roman" w:cs="Times New Roman"/>
              </w:rPr>
            </w:pPr>
            <w:r w:rsidRPr="005703CE">
              <w:rPr>
                <w:rFonts w:ascii="Times New Roman" w:hAnsi="Times New Roman" w:cs="Times New Roman"/>
              </w:rPr>
              <w:t>MAP Assessments; Unit Learning Checks; Math Snapshot</w:t>
            </w:r>
          </w:p>
          <w:p w:rsidR="005703CE" w:rsidRPr="005703CE" w:rsidRDefault="005703CE" w:rsidP="00BE4CA2">
            <w:pPr>
              <w:rPr>
                <w:rFonts w:ascii="Times New Roman" w:hAnsi="Times New Roman" w:cs="Times New Roman"/>
              </w:rPr>
            </w:pPr>
          </w:p>
          <w:p w:rsidR="005703CE" w:rsidRPr="005703CE" w:rsidRDefault="005703CE" w:rsidP="00BE4CA2">
            <w:pPr>
              <w:rPr>
                <w:rFonts w:ascii="Times New Roman" w:hAnsi="Times New Roman" w:cs="Times New Roman"/>
              </w:rPr>
            </w:pPr>
          </w:p>
          <w:p w:rsidR="005703CE" w:rsidRPr="005703CE" w:rsidRDefault="005703CE" w:rsidP="00BE4CA2">
            <w:pPr>
              <w:rPr>
                <w:rFonts w:ascii="Times New Roman" w:hAnsi="Times New Roman" w:cs="Times New Roman"/>
              </w:rPr>
            </w:pPr>
          </w:p>
          <w:p w:rsidR="005703CE" w:rsidRPr="005703CE" w:rsidRDefault="005703CE" w:rsidP="00BE4CA2">
            <w:pPr>
              <w:rPr>
                <w:rFonts w:ascii="Times New Roman" w:hAnsi="Times New Roman" w:cs="Times New Roman"/>
              </w:rPr>
            </w:pPr>
          </w:p>
          <w:p w:rsidR="005703CE" w:rsidRPr="005703CE" w:rsidRDefault="005703CE" w:rsidP="00BE4CA2">
            <w:pPr>
              <w:rPr>
                <w:rFonts w:ascii="Times New Roman" w:hAnsi="Times New Roman" w:cs="Times New Roman"/>
              </w:rPr>
            </w:pPr>
          </w:p>
          <w:p w:rsidR="005703CE" w:rsidRPr="005703CE" w:rsidRDefault="005703CE" w:rsidP="00BE4CA2">
            <w:pPr>
              <w:rPr>
                <w:rFonts w:ascii="Times New Roman" w:hAnsi="Times New Roman" w:cs="Times New Roman"/>
              </w:rPr>
            </w:pPr>
          </w:p>
          <w:p w:rsidR="005703CE" w:rsidRPr="005703CE" w:rsidRDefault="005703CE" w:rsidP="00BE4CA2">
            <w:pPr>
              <w:rPr>
                <w:rFonts w:ascii="Times New Roman" w:hAnsi="Times New Roman" w:cs="Times New Roman"/>
              </w:rPr>
            </w:pPr>
          </w:p>
          <w:p w:rsidR="005703CE" w:rsidRPr="005703CE" w:rsidRDefault="005703CE" w:rsidP="00BE4CA2">
            <w:pPr>
              <w:rPr>
                <w:rFonts w:ascii="Times New Roman" w:hAnsi="Times New Roman" w:cs="Times New Roman"/>
              </w:rPr>
            </w:pPr>
          </w:p>
          <w:p w:rsidR="005703CE" w:rsidRPr="005703CE" w:rsidRDefault="005703CE" w:rsidP="00BE4CA2">
            <w:pPr>
              <w:rPr>
                <w:rFonts w:ascii="Times New Roman" w:hAnsi="Times New Roman" w:cs="Times New Roman"/>
              </w:rPr>
            </w:pPr>
          </w:p>
          <w:p w:rsidR="005703CE" w:rsidRPr="00B13B56" w:rsidRDefault="005703CE" w:rsidP="00BE4CA2">
            <w:pPr>
              <w:rPr>
                <w:rFonts w:ascii="Calibri Light" w:hAnsi="Calibri Light" w:cs="Calibri Light"/>
              </w:rPr>
            </w:pPr>
            <w:r w:rsidRPr="005703CE">
              <w:rPr>
                <w:rFonts w:ascii="Times New Roman" w:hAnsi="Times New Roman" w:cs="Times New Roman"/>
              </w:rPr>
              <w:t>Unit Learning Checks; Formative Assessments</w:t>
            </w:r>
          </w:p>
        </w:tc>
        <w:tc>
          <w:tcPr>
            <w:tcW w:w="3993" w:type="dxa"/>
          </w:tcPr>
          <w:p w:rsidR="00EB11A2" w:rsidRPr="00B13B56" w:rsidRDefault="00EB11A2" w:rsidP="00BE4CA2">
            <w:pPr>
              <w:rPr>
                <w:rFonts w:ascii="Calibri Light" w:hAnsi="Calibri Light" w:cs="Calibri Light"/>
              </w:rPr>
            </w:pPr>
          </w:p>
        </w:tc>
        <w:tc>
          <w:tcPr>
            <w:tcW w:w="2245" w:type="dxa"/>
            <w:gridSpan w:val="2"/>
          </w:tcPr>
          <w:p w:rsidR="00EB11A2" w:rsidRDefault="005703CE" w:rsidP="00BE4CA2">
            <w:pPr>
              <w:rPr>
                <w:rFonts w:ascii="Times New Roman" w:hAnsi="Times New Roman" w:cs="Times New Roman"/>
                <w:sz w:val="22"/>
              </w:rPr>
            </w:pPr>
            <w:r>
              <w:rPr>
                <w:rFonts w:ascii="Times New Roman" w:hAnsi="Times New Roman" w:cs="Times New Roman"/>
                <w:sz w:val="22"/>
              </w:rPr>
              <w:t>Title I/Federal Funding (for MAP testing); State Funding (for KPREP testing)</w:t>
            </w:r>
          </w:p>
          <w:p w:rsidR="00663F91" w:rsidRDefault="00663F91" w:rsidP="00BE4CA2">
            <w:pPr>
              <w:rPr>
                <w:rFonts w:ascii="Calibri Light" w:hAnsi="Calibri Light" w:cs="Calibri Light"/>
              </w:rPr>
            </w:pPr>
          </w:p>
          <w:p w:rsidR="00663F91" w:rsidRDefault="00663F91" w:rsidP="00BE4CA2">
            <w:pPr>
              <w:rPr>
                <w:rFonts w:ascii="Calibri Light" w:hAnsi="Calibri Light" w:cs="Calibri Light"/>
              </w:rPr>
            </w:pPr>
          </w:p>
          <w:p w:rsidR="00663F91" w:rsidRDefault="00663F91" w:rsidP="00BE4CA2">
            <w:pPr>
              <w:rPr>
                <w:rFonts w:ascii="Calibri Light" w:hAnsi="Calibri Light" w:cs="Calibri Light"/>
              </w:rPr>
            </w:pPr>
          </w:p>
          <w:p w:rsidR="00663F91" w:rsidRDefault="00663F91" w:rsidP="00BE4CA2">
            <w:pPr>
              <w:rPr>
                <w:rFonts w:ascii="Calibri Light" w:hAnsi="Calibri Light" w:cs="Calibri Light"/>
              </w:rPr>
            </w:pPr>
          </w:p>
          <w:p w:rsidR="00663F91" w:rsidRDefault="00663F91" w:rsidP="00BE4CA2">
            <w:pPr>
              <w:rPr>
                <w:rFonts w:ascii="Calibri Light" w:hAnsi="Calibri Light" w:cs="Calibri Light"/>
              </w:rPr>
            </w:pPr>
          </w:p>
          <w:p w:rsidR="00663F91" w:rsidRDefault="00663F91" w:rsidP="00BE4CA2">
            <w:pPr>
              <w:rPr>
                <w:rFonts w:ascii="Calibri Light" w:hAnsi="Calibri Light" w:cs="Calibri Light"/>
              </w:rPr>
            </w:pPr>
          </w:p>
          <w:p w:rsidR="00663F91" w:rsidRDefault="00663F91" w:rsidP="00BE4CA2">
            <w:pPr>
              <w:rPr>
                <w:rFonts w:ascii="Calibri Light" w:hAnsi="Calibri Light" w:cs="Calibri Light"/>
              </w:rPr>
            </w:pPr>
          </w:p>
          <w:p w:rsidR="00663F91" w:rsidRDefault="00663F91" w:rsidP="00BE4CA2">
            <w:pPr>
              <w:rPr>
                <w:rFonts w:ascii="Calibri Light" w:hAnsi="Calibri Light" w:cs="Calibri Light"/>
              </w:rPr>
            </w:pPr>
          </w:p>
          <w:p w:rsidR="00663F91" w:rsidRDefault="00663F91" w:rsidP="00BE4CA2">
            <w:pPr>
              <w:rPr>
                <w:rFonts w:ascii="Calibri Light" w:hAnsi="Calibri Light" w:cs="Calibri Light"/>
              </w:rPr>
            </w:pPr>
          </w:p>
          <w:p w:rsidR="00663F91" w:rsidRDefault="00663F91" w:rsidP="00BE4CA2">
            <w:pPr>
              <w:rPr>
                <w:rFonts w:ascii="Calibri Light" w:hAnsi="Calibri Light" w:cs="Calibri Light"/>
              </w:rPr>
            </w:pPr>
          </w:p>
          <w:p w:rsidR="00663F91" w:rsidRDefault="00663F91" w:rsidP="00BE4CA2">
            <w:pPr>
              <w:rPr>
                <w:rFonts w:ascii="Calibri Light" w:hAnsi="Calibri Light" w:cs="Calibri Light"/>
              </w:rPr>
            </w:pPr>
          </w:p>
          <w:p w:rsidR="00663F91" w:rsidRDefault="00663F91" w:rsidP="00BE4CA2">
            <w:pPr>
              <w:rPr>
                <w:rFonts w:ascii="Calibri Light" w:hAnsi="Calibri Light" w:cs="Calibri Light"/>
              </w:rPr>
            </w:pPr>
          </w:p>
          <w:p w:rsidR="00663F91" w:rsidRDefault="00663F91" w:rsidP="00BE4CA2">
            <w:pPr>
              <w:rPr>
                <w:rFonts w:ascii="Calibri Light" w:hAnsi="Calibri Light" w:cs="Calibri Light"/>
              </w:rPr>
            </w:pPr>
          </w:p>
          <w:p w:rsidR="00663F91" w:rsidRDefault="00663F91" w:rsidP="00BE4CA2">
            <w:pPr>
              <w:rPr>
                <w:rFonts w:ascii="Calibri Light" w:hAnsi="Calibri Light" w:cs="Calibri Light"/>
              </w:rPr>
            </w:pPr>
          </w:p>
          <w:p w:rsidR="00663F91" w:rsidRDefault="00663F91" w:rsidP="00BE4CA2">
            <w:pPr>
              <w:rPr>
                <w:rFonts w:ascii="Calibri Light" w:hAnsi="Calibri Light" w:cs="Calibri Light"/>
              </w:rPr>
            </w:pPr>
          </w:p>
          <w:p w:rsidR="00663F91" w:rsidRDefault="00663F91" w:rsidP="00BE4CA2">
            <w:pPr>
              <w:rPr>
                <w:rFonts w:ascii="Calibri Light" w:hAnsi="Calibri Light" w:cs="Calibri Light"/>
              </w:rPr>
            </w:pPr>
          </w:p>
          <w:p w:rsidR="00663F91" w:rsidRDefault="00663F91" w:rsidP="00BE4CA2">
            <w:pPr>
              <w:rPr>
                <w:rFonts w:ascii="Calibri Light" w:hAnsi="Calibri Light" w:cs="Calibri Light"/>
              </w:rPr>
            </w:pPr>
          </w:p>
          <w:p w:rsidR="00663F91" w:rsidRDefault="00663F91" w:rsidP="00BE4CA2">
            <w:pPr>
              <w:rPr>
                <w:rFonts w:ascii="Calibri Light" w:hAnsi="Calibri Light" w:cs="Calibri Light"/>
              </w:rPr>
            </w:pPr>
          </w:p>
          <w:p w:rsidR="00663F91" w:rsidRDefault="00663F91" w:rsidP="00BE4CA2">
            <w:pPr>
              <w:rPr>
                <w:rFonts w:ascii="Calibri Light" w:hAnsi="Calibri Light" w:cs="Calibri Light"/>
              </w:rPr>
            </w:pPr>
          </w:p>
          <w:p w:rsidR="00663F91" w:rsidRDefault="00663F91" w:rsidP="00BE4CA2">
            <w:pPr>
              <w:rPr>
                <w:rFonts w:ascii="Calibri Light" w:hAnsi="Calibri Light" w:cs="Calibri Light"/>
              </w:rPr>
            </w:pPr>
          </w:p>
          <w:p w:rsidR="00663F91" w:rsidRDefault="00663F91" w:rsidP="00BE4CA2">
            <w:pPr>
              <w:rPr>
                <w:rFonts w:ascii="Calibri Light" w:hAnsi="Calibri Light" w:cs="Calibri Light"/>
              </w:rPr>
            </w:pPr>
          </w:p>
          <w:p w:rsidR="00663F91" w:rsidRDefault="00663F91" w:rsidP="00BE4CA2">
            <w:pPr>
              <w:rPr>
                <w:rFonts w:ascii="Calibri Light" w:hAnsi="Calibri Light" w:cs="Calibri Light"/>
              </w:rPr>
            </w:pPr>
          </w:p>
          <w:p w:rsidR="00663F91" w:rsidRDefault="00663F91" w:rsidP="00BE4CA2">
            <w:pPr>
              <w:rPr>
                <w:rFonts w:ascii="Calibri Light" w:hAnsi="Calibri Light" w:cs="Calibri Light"/>
              </w:rPr>
            </w:pPr>
          </w:p>
          <w:p w:rsidR="00663F91" w:rsidRDefault="00663F91" w:rsidP="00BE4CA2">
            <w:pPr>
              <w:rPr>
                <w:rFonts w:ascii="Calibri Light" w:hAnsi="Calibri Light" w:cs="Calibri Light"/>
              </w:rPr>
            </w:pPr>
          </w:p>
          <w:p w:rsidR="00663F91" w:rsidRDefault="00663F91" w:rsidP="00BE4CA2">
            <w:pPr>
              <w:rPr>
                <w:rFonts w:ascii="Calibri Light" w:hAnsi="Calibri Light" w:cs="Calibri Light"/>
              </w:rPr>
            </w:pPr>
          </w:p>
          <w:p w:rsidR="00663F91" w:rsidRDefault="00663F91" w:rsidP="00BE4CA2">
            <w:pPr>
              <w:rPr>
                <w:rFonts w:ascii="Calibri Light" w:hAnsi="Calibri Light" w:cs="Calibri Light"/>
              </w:rPr>
            </w:pPr>
          </w:p>
          <w:p w:rsidR="00663F91" w:rsidRDefault="00663F91" w:rsidP="00BE4CA2">
            <w:pPr>
              <w:rPr>
                <w:rFonts w:ascii="Calibri Light" w:hAnsi="Calibri Light" w:cs="Calibri Light"/>
              </w:rPr>
            </w:pPr>
          </w:p>
          <w:p w:rsidR="00663F91" w:rsidRDefault="00663F91" w:rsidP="00BE4CA2">
            <w:pPr>
              <w:rPr>
                <w:rFonts w:ascii="Calibri Light" w:hAnsi="Calibri Light" w:cs="Calibri Light"/>
              </w:rPr>
            </w:pPr>
          </w:p>
          <w:p w:rsidR="00663F91" w:rsidRDefault="00663F91" w:rsidP="00BE4CA2">
            <w:pPr>
              <w:rPr>
                <w:rFonts w:ascii="Calibri Light" w:hAnsi="Calibri Light" w:cs="Calibri Light"/>
              </w:rPr>
            </w:pPr>
          </w:p>
          <w:p w:rsidR="00663F91" w:rsidRDefault="00663F91" w:rsidP="00BE4CA2">
            <w:pPr>
              <w:rPr>
                <w:rFonts w:ascii="Calibri Light" w:hAnsi="Calibri Light" w:cs="Calibri Light"/>
              </w:rPr>
            </w:pPr>
          </w:p>
          <w:p w:rsidR="00663F91" w:rsidRDefault="00663F91" w:rsidP="00BE4CA2">
            <w:pPr>
              <w:rPr>
                <w:rFonts w:ascii="Calibri Light" w:hAnsi="Calibri Light" w:cs="Calibri Light"/>
              </w:rPr>
            </w:pPr>
          </w:p>
          <w:p w:rsidR="00663F91" w:rsidRDefault="00663F91" w:rsidP="00BE4CA2">
            <w:pPr>
              <w:rPr>
                <w:rFonts w:ascii="Calibri Light" w:hAnsi="Calibri Light" w:cs="Calibri Light"/>
              </w:rPr>
            </w:pPr>
          </w:p>
          <w:p w:rsidR="00663F91" w:rsidRDefault="00663F91" w:rsidP="00BE4CA2">
            <w:pPr>
              <w:rPr>
                <w:rFonts w:ascii="Calibri Light" w:hAnsi="Calibri Light" w:cs="Calibri Light"/>
              </w:rPr>
            </w:pPr>
          </w:p>
          <w:p w:rsidR="00663F91" w:rsidRDefault="00663F91" w:rsidP="00BE4CA2">
            <w:pPr>
              <w:rPr>
                <w:rFonts w:ascii="Calibri Light" w:hAnsi="Calibri Light" w:cs="Calibri Light"/>
              </w:rPr>
            </w:pPr>
          </w:p>
          <w:p w:rsidR="00663F91" w:rsidRDefault="00663F91" w:rsidP="00BE4CA2">
            <w:pPr>
              <w:rPr>
                <w:rFonts w:ascii="Calibri Light" w:hAnsi="Calibri Light" w:cs="Calibri Light"/>
              </w:rPr>
            </w:pPr>
          </w:p>
          <w:p w:rsidR="00663F91" w:rsidRDefault="00663F91" w:rsidP="00663F91">
            <w:pPr>
              <w:rPr>
                <w:rFonts w:ascii="Times New Roman" w:hAnsi="Times New Roman" w:cs="Times New Roman"/>
                <w:sz w:val="22"/>
              </w:rPr>
            </w:pPr>
            <w:r>
              <w:rPr>
                <w:rFonts w:ascii="Times New Roman" w:hAnsi="Times New Roman" w:cs="Times New Roman"/>
                <w:sz w:val="22"/>
              </w:rPr>
              <w:t>Save the Children and Gear Up Grant Funding</w:t>
            </w:r>
          </w:p>
          <w:p w:rsidR="00663F91" w:rsidRPr="00B13B56" w:rsidRDefault="00663F91" w:rsidP="00BE4CA2">
            <w:pPr>
              <w:rPr>
                <w:rFonts w:ascii="Calibri Light" w:hAnsi="Calibri Light" w:cs="Calibri Light"/>
              </w:rPr>
            </w:pPr>
          </w:p>
        </w:tc>
      </w:tr>
      <w:tr w:rsidR="00EB11A2" w:rsidRPr="00B13B56" w:rsidTr="00BE4CA2">
        <w:tc>
          <w:tcPr>
            <w:tcW w:w="3118" w:type="dxa"/>
            <w:vMerge/>
          </w:tcPr>
          <w:p w:rsidR="00EB11A2" w:rsidRPr="00B13B56" w:rsidRDefault="00EB11A2" w:rsidP="00BE4CA2">
            <w:pPr>
              <w:rPr>
                <w:rFonts w:ascii="Calibri Light" w:hAnsi="Calibri Light" w:cs="Calibri Light"/>
              </w:rPr>
            </w:pPr>
          </w:p>
        </w:tc>
        <w:tc>
          <w:tcPr>
            <w:tcW w:w="3118" w:type="dxa"/>
            <w:vMerge/>
          </w:tcPr>
          <w:p w:rsidR="00EB11A2" w:rsidRPr="00B13B56" w:rsidRDefault="00EB11A2" w:rsidP="00BE4CA2">
            <w:pPr>
              <w:rPr>
                <w:rFonts w:ascii="Calibri Light" w:hAnsi="Calibri Light" w:cs="Calibri Light"/>
              </w:rPr>
            </w:pPr>
          </w:p>
        </w:tc>
        <w:tc>
          <w:tcPr>
            <w:tcW w:w="3749" w:type="dxa"/>
          </w:tcPr>
          <w:p w:rsidR="00EB11A2" w:rsidRPr="00B13B56" w:rsidRDefault="00EB11A2" w:rsidP="00BE4CA2">
            <w:pPr>
              <w:rPr>
                <w:rFonts w:ascii="Calibri Light" w:hAnsi="Calibri Light" w:cs="Calibri Light"/>
              </w:rPr>
            </w:pPr>
          </w:p>
        </w:tc>
        <w:tc>
          <w:tcPr>
            <w:tcW w:w="2487" w:type="dxa"/>
          </w:tcPr>
          <w:p w:rsidR="00EB11A2" w:rsidRPr="00B13B56" w:rsidRDefault="00EB11A2" w:rsidP="00BE4CA2">
            <w:pPr>
              <w:rPr>
                <w:rFonts w:ascii="Calibri Light" w:hAnsi="Calibri Light" w:cs="Calibri Light"/>
              </w:rPr>
            </w:pPr>
          </w:p>
        </w:tc>
        <w:tc>
          <w:tcPr>
            <w:tcW w:w="3993" w:type="dxa"/>
          </w:tcPr>
          <w:p w:rsidR="00EB11A2" w:rsidRPr="00B13B56" w:rsidRDefault="00EB11A2" w:rsidP="00BE4CA2">
            <w:pPr>
              <w:rPr>
                <w:rFonts w:ascii="Calibri Light" w:hAnsi="Calibri Light" w:cs="Calibri Light"/>
              </w:rPr>
            </w:pPr>
          </w:p>
        </w:tc>
        <w:tc>
          <w:tcPr>
            <w:tcW w:w="2245" w:type="dxa"/>
            <w:gridSpan w:val="2"/>
          </w:tcPr>
          <w:p w:rsidR="00EB11A2" w:rsidRPr="00B13B56" w:rsidRDefault="00EB11A2" w:rsidP="00BE4CA2">
            <w:pPr>
              <w:rPr>
                <w:rFonts w:ascii="Calibri Light" w:hAnsi="Calibri Light" w:cs="Calibri Light"/>
              </w:rPr>
            </w:pPr>
          </w:p>
        </w:tc>
      </w:tr>
      <w:tr w:rsidR="00EB11A2" w:rsidRPr="00B13B56" w:rsidTr="00BE4CA2">
        <w:tc>
          <w:tcPr>
            <w:tcW w:w="3118" w:type="dxa"/>
            <w:vMerge/>
          </w:tcPr>
          <w:p w:rsidR="00EB11A2" w:rsidRPr="00B13B56" w:rsidRDefault="00EB11A2" w:rsidP="00BE4CA2">
            <w:pPr>
              <w:rPr>
                <w:rFonts w:ascii="Calibri Light" w:hAnsi="Calibri Light" w:cs="Calibri Light"/>
              </w:rPr>
            </w:pPr>
          </w:p>
        </w:tc>
        <w:tc>
          <w:tcPr>
            <w:tcW w:w="3118" w:type="dxa"/>
            <w:vMerge w:val="restart"/>
          </w:tcPr>
          <w:p w:rsidR="005703CE" w:rsidRPr="005703CE" w:rsidRDefault="005703CE" w:rsidP="00BE4CA2">
            <w:pPr>
              <w:rPr>
                <w:rFonts w:ascii="Times New Roman" w:hAnsi="Times New Roman" w:cs="Times New Roman"/>
                <w:sz w:val="22"/>
              </w:rPr>
            </w:pPr>
            <w:r w:rsidRPr="005703CE">
              <w:rPr>
                <w:rFonts w:ascii="Times New Roman" w:hAnsi="Times New Roman" w:cs="Times New Roman"/>
                <w:sz w:val="22"/>
              </w:rPr>
              <w:t xml:space="preserve">KCWP 2:  Design and Deliver Instruction-Teachers will use best practices in order to provide rigorous and relevant teaching.  </w:t>
            </w:r>
          </w:p>
          <w:p w:rsidR="00EB11A2" w:rsidRPr="00B13B56" w:rsidRDefault="00EB11A2" w:rsidP="00BE4CA2">
            <w:pPr>
              <w:rPr>
                <w:rFonts w:ascii="Calibri Light" w:hAnsi="Calibri Light" w:cs="Calibri Light"/>
              </w:rPr>
            </w:pPr>
          </w:p>
        </w:tc>
        <w:tc>
          <w:tcPr>
            <w:tcW w:w="3749" w:type="dxa"/>
          </w:tcPr>
          <w:p w:rsidR="005703CE" w:rsidRPr="005703CE" w:rsidRDefault="005703CE" w:rsidP="00BE4CA2">
            <w:pPr>
              <w:numPr>
                <w:ilvl w:val="0"/>
                <w:numId w:val="18"/>
              </w:numPr>
              <w:spacing w:after="160" w:line="259" w:lineRule="auto"/>
              <w:contextualSpacing/>
              <w:rPr>
                <w:rFonts w:ascii="Times New Roman" w:eastAsiaTheme="minorHAnsi" w:hAnsi="Times New Roman" w:cs="Times New Roman"/>
                <w:sz w:val="22"/>
                <w:szCs w:val="22"/>
              </w:rPr>
            </w:pPr>
            <w:r w:rsidRPr="005703CE">
              <w:rPr>
                <w:rFonts w:ascii="Times New Roman" w:eastAsiaTheme="minorHAnsi" w:hAnsi="Times New Roman" w:cs="Times New Roman"/>
                <w:sz w:val="22"/>
                <w:szCs w:val="22"/>
              </w:rPr>
              <w:t>Reading teachers in grades 2-8 will continue to</w:t>
            </w:r>
            <w:r w:rsidR="00DF78A5">
              <w:rPr>
                <w:rFonts w:ascii="Times New Roman" w:eastAsiaTheme="minorHAnsi" w:hAnsi="Times New Roman" w:cs="Times New Roman"/>
                <w:sz w:val="22"/>
                <w:szCs w:val="22"/>
              </w:rPr>
              <w:t xml:space="preserve"> balance the instruction with</w:t>
            </w:r>
            <w:r w:rsidRPr="005703CE">
              <w:rPr>
                <w:rFonts w:ascii="Times New Roman" w:eastAsiaTheme="minorHAnsi" w:hAnsi="Times New Roman" w:cs="Times New Roman"/>
                <w:sz w:val="22"/>
                <w:szCs w:val="22"/>
              </w:rPr>
              <w:t xml:space="preserve"> informational (expository)</w:t>
            </w:r>
            <w:r>
              <w:rPr>
                <w:rFonts w:ascii="Times New Roman" w:eastAsiaTheme="minorHAnsi" w:hAnsi="Times New Roman" w:cs="Times New Roman"/>
                <w:sz w:val="22"/>
                <w:szCs w:val="22"/>
              </w:rPr>
              <w:t xml:space="preserve"> and narrative</w:t>
            </w:r>
            <w:r w:rsidRPr="005703CE">
              <w:rPr>
                <w:rFonts w:ascii="Times New Roman" w:eastAsiaTheme="minorHAnsi" w:hAnsi="Times New Roman" w:cs="Times New Roman"/>
                <w:sz w:val="22"/>
                <w:szCs w:val="22"/>
              </w:rPr>
              <w:t xml:space="preserve"> text, using the SFA curriculum.   </w:t>
            </w:r>
          </w:p>
          <w:p w:rsidR="005703CE" w:rsidRPr="005703CE" w:rsidRDefault="005703CE" w:rsidP="00BE4CA2">
            <w:pPr>
              <w:numPr>
                <w:ilvl w:val="0"/>
                <w:numId w:val="18"/>
              </w:numPr>
              <w:spacing w:after="160" w:line="259" w:lineRule="auto"/>
              <w:contextualSpacing/>
              <w:rPr>
                <w:rFonts w:ascii="Times New Roman" w:eastAsiaTheme="minorHAnsi" w:hAnsi="Times New Roman" w:cs="Times New Roman"/>
                <w:sz w:val="22"/>
                <w:szCs w:val="22"/>
              </w:rPr>
            </w:pPr>
            <w:r w:rsidRPr="005703CE">
              <w:rPr>
                <w:rFonts w:ascii="Times New Roman" w:eastAsiaTheme="minorHAnsi" w:hAnsi="Times New Roman" w:cs="Times New Roman"/>
                <w:sz w:val="22"/>
                <w:szCs w:val="22"/>
              </w:rPr>
              <w:t xml:space="preserve"> Teachers will ensure that congruency is present between </w:t>
            </w:r>
            <w:r w:rsidRPr="005703CE">
              <w:rPr>
                <w:rFonts w:ascii="Times New Roman" w:eastAsiaTheme="minorHAnsi" w:hAnsi="Times New Roman" w:cs="Times New Roman"/>
                <w:sz w:val="22"/>
                <w:szCs w:val="22"/>
              </w:rPr>
              <w:lastRenderedPageBreak/>
              <w:t>standards, learning targets, and assessment measures.</w:t>
            </w:r>
          </w:p>
          <w:p w:rsidR="005703CE" w:rsidRPr="005703CE" w:rsidRDefault="005703CE" w:rsidP="00BE4CA2">
            <w:pPr>
              <w:numPr>
                <w:ilvl w:val="0"/>
                <w:numId w:val="18"/>
              </w:numPr>
              <w:spacing w:after="160" w:line="259" w:lineRule="auto"/>
              <w:contextualSpacing/>
              <w:rPr>
                <w:rFonts w:ascii="Times New Roman" w:eastAsiaTheme="minorHAnsi" w:hAnsi="Times New Roman" w:cs="Times New Roman"/>
                <w:sz w:val="22"/>
                <w:szCs w:val="22"/>
              </w:rPr>
            </w:pPr>
            <w:r w:rsidRPr="005703CE">
              <w:rPr>
                <w:rFonts w:ascii="Times New Roman" w:eastAsiaTheme="minorHAnsi" w:hAnsi="Times New Roman" w:cs="Times New Roman"/>
                <w:sz w:val="22"/>
                <w:szCs w:val="22"/>
              </w:rPr>
              <w:t>Ensure that curricular delivery and assessment measures provide for all pertinent information needs for students.</w:t>
            </w:r>
          </w:p>
          <w:p w:rsidR="005703CE" w:rsidRPr="005703CE" w:rsidRDefault="005703CE" w:rsidP="00BE4CA2">
            <w:pPr>
              <w:numPr>
                <w:ilvl w:val="0"/>
                <w:numId w:val="18"/>
              </w:numPr>
              <w:spacing w:after="160" w:line="259" w:lineRule="auto"/>
              <w:contextualSpacing/>
              <w:rPr>
                <w:rFonts w:ascii="Times New Roman" w:eastAsiaTheme="minorHAnsi" w:hAnsi="Times New Roman" w:cs="Times New Roman"/>
                <w:sz w:val="22"/>
                <w:szCs w:val="22"/>
              </w:rPr>
            </w:pPr>
            <w:r w:rsidRPr="005703CE">
              <w:rPr>
                <w:rFonts w:ascii="Times New Roman" w:eastAsiaTheme="minorHAnsi" w:hAnsi="Times New Roman" w:cs="Times New Roman"/>
                <w:sz w:val="22"/>
                <w:szCs w:val="22"/>
              </w:rPr>
              <w:t>Teachers will use released, program-based, and/or</w:t>
            </w:r>
            <w:r w:rsidR="0069217D">
              <w:rPr>
                <w:rFonts w:ascii="Times New Roman" w:eastAsiaTheme="minorHAnsi" w:hAnsi="Times New Roman" w:cs="Times New Roman"/>
                <w:sz w:val="22"/>
                <w:szCs w:val="22"/>
              </w:rPr>
              <w:t xml:space="preserve"> </w:t>
            </w:r>
            <w:r w:rsidRPr="005703CE">
              <w:rPr>
                <w:rFonts w:ascii="Times New Roman" w:eastAsiaTheme="minorHAnsi" w:hAnsi="Times New Roman" w:cs="Times New Roman"/>
                <w:sz w:val="22"/>
                <w:szCs w:val="22"/>
              </w:rPr>
              <w:t xml:space="preserve">self </w:t>
            </w:r>
            <w:r w:rsidR="0069217D">
              <w:rPr>
                <w:rFonts w:ascii="Times New Roman" w:eastAsiaTheme="minorHAnsi" w:hAnsi="Times New Roman" w:cs="Times New Roman"/>
                <w:sz w:val="22"/>
                <w:szCs w:val="22"/>
              </w:rPr>
              <w:t>-</w:t>
            </w:r>
            <w:r w:rsidRPr="005703CE">
              <w:rPr>
                <w:rFonts w:ascii="Times New Roman" w:eastAsiaTheme="minorHAnsi" w:hAnsi="Times New Roman" w:cs="Times New Roman"/>
                <w:sz w:val="22"/>
                <w:szCs w:val="22"/>
              </w:rPr>
              <w:t xml:space="preserve">develop KPREP style questions and prompts as formative assessment items, using KDE items, additional resource materials (SFA/Reading Edge, Buckledown, Simple Solutions, Mastering the KREP in…[content areas], etc.) and collaboration with other teachers within the school and district.  </w:t>
            </w:r>
          </w:p>
          <w:p w:rsidR="005703CE" w:rsidRPr="005703CE" w:rsidRDefault="005703CE" w:rsidP="00BE4CA2">
            <w:pPr>
              <w:numPr>
                <w:ilvl w:val="0"/>
                <w:numId w:val="18"/>
              </w:numPr>
              <w:spacing w:after="160" w:line="259" w:lineRule="auto"/>
              <w:contextualSpacing/>
              <w:rPr>
                <w:rFonts w:ascii="Times New Roman" w:eastAsiaTheme="minorHAnsi" w:hAnsi="Times New Roman" w:cs="Times New Roman"/>
                <w:sz w:val="22"/>
                <w:szCs w:val="22"/>
              </w:rPr>
            </w:pPr>
            <w:r w:rsidRPr="005703CE">
              <w:rPr>
                <w:rFonts w:ascii="Times New Roman" w:eastAsiaTheme="minorHAnsi" w:hAnsi="Times New Roman" w:cs="Times New Roman"/>
                <w:sz w:val="22"/>
                <w:szCs w:val="22"/>
              </w:rPr>
              <w:t>Provide students access to programs that align with the career pathways identified in ILP’s, that may include, but are not limited to career speakers, college visits, and business visits (eg. Toyota Plant, University of Kentucky,</w:t>
            </w:r>
            <w:r w:rsidR="00DF78A5">
              <w:rPr>
                <w:rFonts w:ascii="Times New Roman" w:eastAsiaTheme="minorHAnsi" w:hAnsi="Times New Roman" w:cs="Times New Roman"/>
                <w:sz w:val="22"/>
                <w:szCs w:val="22"/>
              </w:rPr>
              <w:t xml:space="preserve"> BizTown,</w:t>
            </w:r>
            <w:r w:rsidRPr="005703CE">
              <w:rPr>
                <w:rFonts w:ascii="Times New Roman" w:eastAsiaTheme="minorHAnsi" w:hAnsi="Times New Roman" w:cs="Times New Roman"/>
                <w:sz w:val="22"/>
                <w:szCs w:val="22"/>
              </w:rPr>
              <w:t xml:space="preserve"> etc.)</w:t>
            </w:r>
          </w:p>
          <w:p w:rsidR="005703CE" w:rsidRPr="005703CE" w:rsidRDefault="005703CE" w:rsidP="00BE4CA2">
            <w:pPr>
              <w:numPr>
                <w:ilvl w:val="0"/>
                <w:numId w:val="18"/>
              </w:numPr>
              <w:spacing w:after="160" w:line="259" w:lineRule="auto"/>
              <w:contextualSpacing/>
              <w:rPr>
                <w:rFonts w:ascii="Times New Roman" w:eastAsiaTheme="minorHAnsi" w:hAnsi="Times New Roman" w:cs="Times New Roman"/>
                <w:sz w:val="22"/>
                <w:szCs w:val="22"/>
              </w:rPr>
            </w:pPr>
            <w:r w:rsidRPr="005703CE">
              <w:rPr>
                <w:rFonts w:ascii="Times New Roman" w:eastAsiaTheme="minorHAnsi" w:hAnsi="Times New Roman" w:cs="Times New Roman"/>
                <w:sz w:val="22"/>
                <w:szCs w:val="22"/>
              </w:rPr>
              <w:t xml:space="preserve">Special Education Teachers will collaborate in classrooms and participate in co-teaching to deliver instruction.  </w:t>
            </w:r>
          </w:p>
          <w:p w:rsidR="005703CE" w:rsidRPr="005703CE" w:rsidRDefault="005703CE" w:rsidP="00BE4CA2">
            <w:pPr>
              <w:numPr>
                <w:ilvl w:val="0"/>
                <w:numId w:val="18"/>
              </w:numPr>
              <w:spacing w:after="160" w:line="259" w:lineRule="auto"/>
              <w:contextualSpacing/>
              <w:rPr>
                <w:rFonts w:ascii="Times New Roman" w:eastAsiaTheme="minorHAnsi" w:hAnsi="Times New Roman" w:cs="Times New Roman"/>
                <w:sz w:val="22"/>
                <w:szCs w:val="22"/>
              </w:rPr>
            </w:pPr>
            <w:r w:rsidRPr="005703CE">
              <w:rPr>
                <w:rFonts w:ascii="Times New Roman" w:eastAsiaTheme="minorHAnsi" w:hAnsi="Times New Roman" w:cs="Times New Roman"/>
                <w:sz w:val="22"/>
                <w:szCs w:val="22"/>
              </w:rPr>
              <w:t xml:space="preserve">Instructional aides’ schedules have been planned so that they are being utilized within the classroom to assist students not reaching mastery.  </w:t>
            </w:r>
          </w:p>
          <w:p w:rsidR="00EB11A2" w:rsidRPr="00B13B56" w:rsidRDefault="00EB11A2" w:rsidP="00BE4CA2">
            <w:pPr>
              <w:rPr>
                <w:rFonts w:ascii="Calibri Light" w:hAnsi="Calibri Light" w:cs="Calibri Light"/>
              </w:rPr>
            </w:pPr>
          </w:p>
        </w:tc>
        <w:tc>
          <w:tcPr>
            <w:tcW w:w="2487" w:type="dxa"/>
          </w:tcPr>
          <w:p w:rsidR="00DF78A5" w:rsidRPr="00DF78A5" w:rsidRDefault="00DF78A5" w:rsidP="00BE4CA2">
            <w:pPr>
              <w:rPr>
                <w:rFonts w:ascii="Times New Roman" w:hAnsi="Times New Roman" w:cs="Times New Roman"/>
              </w:rPr>
            </w:pPr>
            <w:r w:rsidRPr="00DF78A5">
              <w:rPr>
                <w:rFonts w:ascii="Times New Roman" w:hAnsi="Times New Roman" w:cs="Times New Roman"/>
              </w:rPr>
              <w:lastRenderedPageBreak/>
              <w:t>SFA Member Center Data; Quarterly Assessment Summary</w:t>
            </w:r>
          </w:p>
          <w:p w:rsidR="00DF78A5" w:rsidRPr="00DF78A5" w:rsidRDefault="00DF78A5" w:rsidP="00BE4CA2">
            <w:pPr>
              <w:rPr>
                <w:rFonts w:ascii="Times New Roman" w:hAnsi="Times New Roman" w:cs="Times New Roman"/>
              </w:rPr>
            </w:pPr>
          </w:p>
          <w:p w:rsidR="00DF78A5" w:rsidRDefault="00DF78A5" w:rsidP="00BE4CA2">
            <w:pPr>
              <w:rPr>
                <w:rFonts w:ascii="Times New Roman" w:hAnsi="Times New Roman" w:cs="Times New Roman"/>
              </w:rPr>
            </w:pPr>
          </w:p>
          <w:p w:rsidR="00DF78A5" w:rsidRPr="00DF78A5" w:rsidRDefault="00DF78A5" w:rsidP="00BE4CA2">
            <w:pPr>
              <w:rPr>
                <w:rFonts w:ascii="Times New Roman" w:hAnsi="Times New Roman" w:cs="Times New Roman"/>
              </w:rPr>
            </w:pPr>
            <w:r w:rsidRPr="00DF78A5">
              <w:rPr>
                <w:rFonts w:ascii="Times New Roman" w:hAnsi="Times New Roman" w:cs="Times New Roman"/>
              </w:rPr>
              <w:t>Lesson Plans</w:t>
            </w:r>
          </w:p>
          <w:p w:rsidR="00DF78A5" w:rsidRPr="00DF78A5" w:rsidRDefault="00DF78A5" w:rsidP="00BE4CA2">
            <w:pPr>
              <w:rPr>
                <w:rFonts w:ascii="Times New Roman" w:hAnsi="Times New Roman" w:cs="Times New Roman"/>
              </w:rPr>
            </w:pPr>
          </w:p>
          <w:p w:rsidR="00DF78A5" w:rsidRPr="00DF78A5" w:rsidRDefault="00DF78A5" w:rsidP="00BE4CA2">
            <w:pPr>
              <w:rPr>
                <w:rFonts w:ascii="Times New Roman" w:hAnsi="Times New Roman" w:cs="Times New Roman"/>
              </w:rPr>
            </w:pPr>
          </w:p>
          <w:p w:rsidR="00DF78A5" w:rsidRPr="00DF78A5" w:rsidRDefault="00DF78A5" w:rsidP="00BE4CA2">
            <w:pPr>
              <w:rPr>
                <w:rFonts w:ascii="Times New Roman" w:hAnsi="Times New Roman" w:cs="Times New Roman"/>
              </w:rPr>
            </w:pPr>
          </w:p>
          <w:p w:rsidR="00DF78A5" w:rsidRPr="00DF78A5" w:rsidRDefault="00DF78A5" w:rsidP="00BE4CA2">
            <w:pPr>
              <w:rPr>
                <w:rFonts w:ascii="Times New Roman" w:hAnsi="Times New Roman" w:cs="Times New Roman"/>
              </w:rPr>
            </w:pPr>
            <w:r w:rsidRPr="00DF78A5">
              <w:rPr>
                <w:rFonts w:ascii="Times New Roman" w:hAnsi="Times New Roman" w:cs="Times New Roman"/>
              </w:rPr>
              <w:t>Lesson Plans</w:t>
            </w:r>
          </w:p>
          <w:p w:rsidR="00DF78A5" w:rsidRPr="00DF78A5" w:rsidRDefault="00DF78A5" w:rsidP="00BE4CA2">
            <w:pPr>
              <w:rPr>
                <w:rFonts w:ascii="Times New Roman" w:hAnsi="Times New Roman" w:cs="Times New Roman"/>
              </w:rPr>
            </w:pPr>
          </w:p>
          <w:p w:rsidR="00DF78A5" w:rsidRPr="00DF78A5" w:rsidRDefault="00DF78A5" w:rsidP="00BE4CA2">
            <w:pPr>
              <w:rPr>
                <w:rFonts w:ascii="Times New Roman" w:hAnsi="Times New Roman" w:cs="Times New Roman"/>
              </w:rPr>
            </w:pPr>
          </w:p>
          <w:p w:rsidR="00DF78A5" w:rsidRPr="00DF78A5" w:rsidRDefault="00DF78A5" w:rsidP="00BE4CA2">
            <w:pPr>
              <w:rPr>
                <w:rFonts w:ascii="Times New Roman" w:hAnsi="Times New Roman" w:cs="Times New Roman"/>
              </w:rPr>
            </w:pPr>
          </w:p>
          <w:p w:rsidR="00663F91" w:rsidRDefault="00663F91" w:rsidP="00BE4CA2">
            <w:pPr>
              <w:rPr>
                <w:rFonts w:ascii="Times New Roman" w:hAnsi="Times New Roman" w:cs="Times New Roman"/>
              </w:rPr>
            </w:pPr>
          </w:p>
          <w:p w:rsidR="00DF78A5" w:rsidRPr="00DF78A5" w:rsidRDefault="00DF78A5" w:rsidP="00BE4CA2">
            <w:pPr>
              <w:rPr>
                <w:rFonts w:ascii="Times New Roman" w:hAnsi="Times New Roman" w:cs="Times New Roman"/>
              </w:rPr>
            </w:pPr>
            <w:r w:rsidRPr="00DF78A5">
              <w:rPr>
                <w:rFonts w:ascii="Times New Roman" w:hAnsi="Times New Roman" w:cs="Times New Roman"/>
              </w:rPr>
              <w:t>Formative Assessments</w:t>
            </w:r>
          </w:p>
          <w:p w:rsidR="00DF78A5" w:rsidRPr="00DF78A5" w:rsidRDefault="00DF78A5" w:rsidP="00BE4CA2">
            <w:pPr>
              <w:rPr>
                <w:rFonts w:ascii="Times New Roman" w:hAnsi="Times New Roman" w:cs="Times New Roman"/>
              </w:rPr>
            </w:pPr>
          </w:p>
          <w:p w:rsidR="00EB11A2" w:rsidRPr="00B13B56" w:rsidRDefault="00EB11A2" w:rsidP="00BE4CA2">
            <w:pPr>
              <w:rPr>
                <w:rFonts w:ascii="Calibri Light" w:hAnsi="Calibri Light" w:cs="Calibri Light"/>
              </w:rPr>
            </w:pPr>
          </w:p>
        </w:tc>
        <w:tc>
          <w:tcPr>
            <w:tcW w:w="3993" w:type="dxa"/>
          </w:tcPr>
          <w:p w:rsidR="00EB11A2" w:rsidRPr="00B13B56" w:rsidRDefault="00EB11A2" w:rsidP="00BE4CA2">
            <w:pPr>
              <w:rPr>
                <w:rFonts w:ascii="Calibri Light" w:hAnsi="Calibri Light" w:cs="Calibri Light"/>
              </w:rPr>
            </w:pPr>
          </w:p>
        </w:tc>
        <w:tc>
          <w:tcPr>
            <w:tcW w:w="2245" w:type="dxa"/>
            <w:gridSpan w:val="2"/>
          </w:tcPr>
          <w:p w:rsidR="00DF78A5" w:rsidRPr="00DF78A5" w:rsidRDefault="00DF78A5" w:rsidP="00BE4CA2">
            <w:pPr>
              <w:rPr>
                <w:rFonts w:ascii="Times New Roman" w:hAnsi="Times New Roman" w:cs="Times New Roman"/>
                <w:sz w:val="22"/>
              </w:rPr>
            </w:pPr>
            <w:r w:rsidRPr="00DF78A5">
              <w:rPr>
                <w:rFonts w:ascii="Times New Roman" w:hAnsi="Times New Roman" w:cs="Times New Roman"/>
                <w:sz w:val="22"/>
              </w:rPr>
              <w:t>Rural-Low Income-District Funding (SFA curriculum)</w:t>
            </w:r>
          </w:p>
          <w:p w:rsidR="00DF78A5" w:rsidRPr="00DF78A5" w:rsidRDefault="00DF78A5" w:rsidP="00BE4CA2">
            <w:pPr>
              <w:rPr>
                <w:rFonts w:ascii="Times New Roman" w:hAnsi="Times New Roman" w:cs="Times New Roman"/>
                <w:sz w:val="22"/>
              </w:rPr>
            </w:pPr>
          </w:p>
          <w:p w:rsidR="00DF78A5" w:rsidRPr="00DF78A5" w:rsidRDefault="00DF78A5" w:rsidP="00BE4CA2">
            <w:pPr>
              <w:rPr>
                <w:rFonts w:ascii="Times New Roman" w:hAnsi="Times New Roman" w:cs="Times New Roman"/>
                <w:sz w:val="22"/>
              </w:rPr>
            </w:pPr>
          </w:p>
          <w:p w:rsidR="00DF78A5" w:rsidRPr="00DF78A5" w:rsidRDefault="00DF78A5" w:rsidP="00BE4CA2">
            <w:pPr>
              <w:rPr>
                <w:rFonts w:ascii="Times New Roman" w:hAnsi="Times New Roman" w:cs="Times New Roman"/>
                <w:sz w:val="22"/>
              </w:rPr>
            </w:pPr>
          </w:p>
          <w:p w:rsidR="00DF78A5" w:rsidRPr="00DF78A5" w:rsidRDefault="00DF78A5" w:rsidP="00BE4CA2">
            <w:pPr>
              <w:rPr>
                <w:rFonts w:ascii="Times New Roman" w:hAnsi="Times New Roman" w:cs="Times New Roman"/>
                <w:sz w:val="22"/>
              </w:rPr>
            </w:pPr>
          </w:p>
          <w:p w:rsidR="00DF78A5" w:rsidRPr="00DF78A5" w:rsidRDefault="00DF78A5" w:rsidP="00BE4CA2">
            <w:pPr>
              <w:rPr>
                <w:rFonts w:ascii="Times New Roman" w:hAnsi="Times New Roman" w:cs="Times New Roman"/>
                <w:sz w:val="22"/>
              </w:rPr>
            </w:pPr>
          </w:p>
          <w:p w:rsidR="00DF78A5" w:rsidRPr="00DF78A5" w:rsidRDefault="00DF78A5" w:rsidP="00BE4CA2">
            <w:pPr>
              <w:rPr>
                <w:rFonts w:ascii="Times New Roman" w:hAnsi="Times New Roman" w:cs="Times New Roman"/>
                <w:sz w:val="22"/>
              </w:rPr>
            </w:pPr>
          </w:p>
          <w:p w:rsidR="00DF78A5" w:rsidRPr="00DF78A5" w:rsidRDefault="00DF78A5" w:rsidP="00BE4CA2">
            <w:pPr>
              <w:rPr>
                <w:rFonts w:ascii="Times New Roman" w:hAnsi="Times New Roman" w:cs="Times New Roman"/>
                <w:sz w:val="22"/>
              </w:rPr>
            </w:pPr>
          </w:p>
          <w:p w:rsidR="00DF78A5" w:rsidRPr="00DF78A5" w:rsidRDefault="00DF78A5" w:rsidP="00BE4CA2">
            <w:pPr>
              <w:rPr>
                <w:rFonts w:ascii="Times New Roman" w:hAnsi="Times New Roman" w:cs="Times New Roman"/>
                <w:sz w:val="22"/>
              </w:rPr>
            </w:pPr>
          </w:p>
          <w:p w:rsidR="00DF78A5" w:rsidRPr="00DF78A5" w:rsidRDefault="00DF78A5" w:rsidP="00BE4CA2">
            <w:pPr>
              <w:rPr>
                <w:rFonts w:ascii="Times New Roman" w:hAnsi="Times New Roman" w:cs="Times New Roman"/>
                <w:sz w:val="22"/>
              </w:rPr>
            </w:pPr>
          </w:p>
          <w:p w:rsidR="00DF78A5" w:rsidRPr="00DF78A5" w:rsidRDefault="00DF78A5" w:rsidP="00BE4CA2">
            <w:pPr>
              <w:rPr>
                <w:rFonts w:ascii="Times New Roman" w:hAnsi="Times New Roman" w:cs="Times New Roman"/>
                <w:sz w:val="22"/>
              </w:rPr>
            </w:pPr>
          </w:p>
          <w:p w:rsidR="00DF78A5" w:rsidRPr="00DF78A5" w:rsidRDefault="00DF78A5" w:rsidP="00BE4CA2">
            <w:pPr>
              <w:rPr>
                <w:rFonts w:ascii="Times New Roman" w:hAnsi="Times New Roman" w:cs="Times New Roman"/>
                <w:sz w:val="22"/>
              </w:rPr>
            </w:pPr>
          </w:p>
          <w:p w:rsidR="00DF78A5" w:rsidRPr="00DF78A5" w:rsidRDefault="00DF78A5" w:rsidP="00BE4CA2">
            <w:pPr>
              <w:rPr>
                <w:rFonts w:ascii="Times New Roman" w:hAnsi="Times New Roman" w:cs="Times New Roman"/>
                <w:sz w:val="22"/>
              </w:rPr>
            </w:pPr>
          </w:p>
          <w:p w:rsidR="00DF78A5" w:rsidRPr="00DF78A5" w:rsidRDefault="00DF78A5" w:rsidP="00BE4CA2">
            <w:pPr>
              <w:rPr>
                <w:rFonts w:ascii="Times New Roman" w:hAnsi="Times New Roman" w:cs="Times New Roman"/>
                <w:sz w:val="22"/>
              </w:rPr>
            </w:pPr>
          </w:p>
          <w:p w:rsidR="00DF78A5" w:rsidRPr="00DF78A5" w:rsidRDefault="00DF78A5" w:rsidP="00BE4CA2">
            <w:pPr>
              <w:rPr>
                <w:rFonts w:ascii="Times New Roman" w:hAnsi="Times New Roman" w:cs="Times New Roman"/>
                <w:sz w:val="22"/>
              </w:rPr>
            </w:pPr>
          </w:p>
          <w:p w:rsidR="00DF78A5" w:rsidRPr="00DF78A5" w:rsidRDefault="00DF78A5" w:rsidP="00BE4CA2">
            <w:pPr>
              <w:rPr>
                <w:rFonts w:ascii="Times New Roman" w:hAnsi="Times New Roman" w:cs="Times New Roman"/>
                <w:sz w:val="22"/>
              </w:rPr>
            </w:pPr>
          </w:p>
          <w:p w:rsidR="00DF78A5" w:rsidRPr="00DF78A5" w:rsidRDefault="00DF78A5" w:rsidP="00BE4CA2">
            <w:pPr>
              <w:rPr>
                <w:rFonts w:ascii="Times New Roman" w:hAnsi="Times New Roman" w:cs="Times New Roman"/>
                <w:sz w:val="22"/>
              </w:rPr>
            </w:pPr>
          </w:p>
          <w:p w:rsidR="00DF78A5" w:rsidRPr="00DF78A5" w:rsidRDefault="00DF78A5" w:rsidP="00BE4CA2">
            <w:pPr>
              <w:rPr>
                <w:rFonts w:ascii="Times New Roman" w:hAnsi="Times New Roman" w:cs="Times New Roman"/>
                <w:sz w:val="22"/>
              </w:rPr>
            </w:pPr>
          </w:p>
          <w:p w:rsidR="00DF78A5" w:rsidRPr="00DF78A5" w:rsidRDefault="00DF78A5" w:rsidP="00BE4CA2">
            <w:pPr>
              <w:rPr>
                <w:rFonts w:ascii="Times New Roman" w:hAnsi="Times New Roman" w:cs="Times New Roman"/>
                <w:sz w:val="22"/>
              </w:rPr>
            </w:pPr>
          </w:p>
          <w:p w:rsidR="00DF78A5" w:rsidRPr="00DF78A5" w:rsidRDefault="00DF78A5" w:rsidP="00BE4CA2">
            <w:pPr>
              <w:rPr>
                <w:rFonts w:ascii="Times New Roman" w:hAnsi="Times New Roman" w:cs="Times New Roman"/>
                <w:sz w:val="22"/>
              </w:rPr>
            </w:pPr>
          </w:p>
          <w:p w:rsidR="00DF78A5" w:rsidRPr="00DF78A5" w:rsidRDefault="00DF78A5" w:rsidP="00BE4CA2">
            <w:pPr>
              <w:rPr>
                <w:rFonts w:ascii="Times New Roman" w:hAnsi="Times New Roman" w:cs="Times New Roman"/>
                <w:sz w:val="22"/>
              </w:rPr>
            </w:pPr>
          </w:p>
          <w:p w:rsidR="00DF78A5" w:rsidRPr="00DF78A5" w:rsidRDefault="00DF78A5" w:rsidP="00BE4CA2">
            <w:pPr>
              <w:rPr>
                <w:rFonts w:ascii="Times New Roman" w:hAnsi="Times New Roman" w:cs="Times New Roman"/>
                <w:sz w:val="22"/>
              </w:rPr>
            </w:pPr>
          </w:p>
          <w:p w:rsidR="00DF78A5" w:rsidRPr="00DF78A5" w:rsidRDefault="00DF78A5" w:rsidP="00BE4CA2">
            <w:pPr>
              <w:rPr>
                <w:rFonts w:ascii="Times New Roman" w:hAnsi="Times New Roman" w:cs="Times New Roman"/>
                <w:sz w:val="22"/>
              </w:rPr>
            </w:pPr>
          </w:p>
          <w:p w:rsidR="00DF78A5" w:rsidRPr="00DF78A5" w:rsidRDefault="00DF78A5" w:rsidP="00BE4CA2">
            <w:pPr>
              <w:rPr>
                <w:rFonts w:ascii="Times New Roman" w:hAnsi="Times New Roman" w:cs="Times New Roman"/>
                <w:sz w:val="22"/>
              </w:rPr>
            </w:pPr>
          </w:p>
          <w:p w:rsidR="00DF78A5" w:rsidRDefault="00DF78A5" w:rsidP="00BE4CA2">
            <w:pPr>
              <w:rPr>
                <w:rFonts w:ascii="Times New Roman" w:hAnsi="Times New Roman" w:cs="Times New Roman"/>
                <w:sz w:val="22"/>
              </w:rPr>
            </w:pPr>
          </w:p>
          <w:p w:rsidR="00DF78A5" w:rsidRDefault="00DF78A5" w:rsidP="00BE4CA2">
            <w:pPr>
              <w:rPr>
                <w:rFonts w:ascii="Times New Roman" w:hAnsi="Times New Roman" w:cs="Times New Roman"/>
                <w:sz w:val="22"/>
              </w:rPr>
            </w:pPr>
          </w:p>
          <w:p w:rsidR="00EB11A2" w:rsidRPr="00B13B56" w:rsidRDefault="00DF78A5" w:rsidP="00BE4CA2">
            <w:pPr>
              <w:rPr>
                <w:rFonts w:ascii="Calibri Light" w:hAnsi="Calibri Light" w:cs="Calibri Light"/>
              </w:rPr>
            </w:pPr>
            <w:r w:rsidRPr="00DF78A5">
              <w:rPr>
                <w:rFonts w:ascii="Times New Roman" w:hAnsi="Times New Roman" w:cs="Times New Roman"/>
                <w:sz w:val="22"/>
              </w:rPr>
              <w:t>Gear-Up Grant Funds</w:t>
            </w:r>
          </w:p>
        </w:tc>
      </w:tr>
      <w:tr w:rsidR="00EB11A2" w:rsidRPr="00B13B56" w:rsidTr="00BE4CA2">
        <w:tc>
          <w:tcPr>
            <w:tcW w:w="3118" w:type="dxa"/>
            <w:vMerge/>
          </w:tcPr>
          <w:p w:rsidR="00EB11A2" w:rsidRPr="00B13B56" w:rsidRDefault="00EB11A2" w:rsidP="00BE4CA2">
            <w:pPr>
              <w:rPr>
                <w:rFonts w:ascii="Calibri Light" w:hAnsi="Calibri Light" w:cs="Calibri Light"/>
              </w:rPr>
            </w:pPr>
          </w:p>
        </w:tc>
        <w:tc>
          <w:tcPr>
            <w:tcW w:w="3118" w:type="dxa"/>
            <w:vMerge/>
          </w:tcPr>
          <w:p w:rsidR="00EB11A2" w:rsidRPr="00B13B56" w:rsidRDefault="00EB11A2" w:rsidP="00BE4CA2">
            <w:pPr>
              <w:rPr>
                <w:rFonts w:ascii="Calibri Light" w:hAnsi="Calibri Light" w:cs="Calibri Light"/>
              </w:rPr>
            </w:pPr>
          </w:p>
        </w:tc>
        <w:tc>
          <w:tcPr>
            <w:tcW w:w="3749" w:type="dxa"/>
          </w:tcPr>
          <w:p w:rsidR="00EB11A2" w:rsidRPr="00B13B56" w:rsidRDefault="00EB11A2" w:rsidP="00BE4CA2">
            <w:pPr>
              <w:rPr>
                <w:rFonts w:ascii="Calibri Light" w:hAnsi="Calibri Light" w:cs="Calibri Light"/>
              </w:rPr>
            </w:pPr>
          </w:p>
        </w:tc>
        <w:tc>
          <w:tcPr>
            <w:tcW w:w="2487" w:type="dxa"/>
          </w:tcPr>
          <w:p w:rsidR="00EB11A2" w:rsidRPr="00B13B56" w:rsidRDefault="00EB11A2" w:rsidP="00BE4CA2">
            <w:pPr>
              <w:rPr>
                <w:rFonts w:ascii="Calibri Light" w:hAnsi="Calibri Light" w:cs="Calibri Light"/>
              </w:rPr>
            </w:pPr>
          </w:p>
        </w:tc>
        <w:tc>
          <w:tcPr>
            <w:tcW w:w="3993" w:type="dxa"/>
          </w:tcPr>
          <w:p w:rsidR="00EB11A2" w:rsidRPr="00B13B56" w:rsidRDefault="00EB11A2" w:rsidP="00BE4CA2">
            <w:pPr>
              <w:rPr>
                <w:rFonts w:ascii="Calibri Light" w:hAnsi="Calibri Light" w:cs="Calibri Light"/>
              </w:rPr>
            </w:pPr>
          </w:p>
        </w:tc>
        <w:tc>
          <w:tcPr>
            <w:tcW w:w="2245" w:type="dxa"/>
            <w:gridSpan w:val="2"/>
          </w:tcPr>
          <w:p w:rsidR="00EB11A2" w:rsidRPr="00B13B56" w:rsidRDefault="00EB11A2" w:rsidP="00BE4CA2">
            <w:pPr>
              <w:rPr>
                <w:rFonts w:ascii="Calibri Light" w:hAnsi="Calibri Light" w:cs="Calibri Light"/>
              </w:rPr>
            </w:pPr>
          </w:p>
        </w:tc>
      </w:tr>
      <w:tr w:rsidR="00EB11A2" w:rsidRPr="00B13B56" w:rsidTr="00BE4CA2">
        <w:tc>
          <w:tcPr>
            <w:tcW w:w="3118" w:type="dxa"/>
            <w:vMerge/>
          </w:tcPr>
          <w:p w:rsidR="00EB11A2" w:rsidRPr="00B13B56" w:rsidRDefault="00EB11A2" w:rsidP="00BE4CA2">
            <w:pPr>
              <w:rPr>
                <w:rFonts w:ascii="Calibri Light" w:hAnsi="Calibri Light" w:cs="Calibri Light"/>
              </w:rPr>
            </w:pPr>
          </w:p>
        </w:tc>
        <w:tc>
          <w:tcPr>
            <w:tcW w:w="3118" w:type="dxa"/>
            <w:vMerge w:val="restart"/>
          </w:tcPr>
          <w:p w:rsidR="00EB11A2" w:rsidRPr="00B13B56" w:rsidRDefault="00DF78A5" w:rsidP="00BE4CA2">
            <w:pPr>
              <w:rPr>
                <w:rFonts w:ascii="Calibri Light" w:hAnsi="Calibri Light" w:cs="Calibri Light"/>
              </w:rPr>
            </w:pPr>
            <w:r>
              <w:rPr>
                <w:rFonts w:ascii="Times New Roman" w:hAnsi="Times New Roman" w:cs="Times New Roman"/>
                <w:sz w:val="22"/>
              </w:rPr>
              <w:t xml:space="preserve">KCWP 6:  Establishing </w:t>
            </w:r>
            <w:r>
              <w:rPr>
                <w:rFonts w:ascii="Times New Roman" w:hAnsi="Times New Roman" w:cs="Times New Roman"/>
                <w:sz w:val="22"/>
              </w:rPr>
              <w:lastRenderedPageBreak/>
              <w:t>Learning Culture and Environment-A school must work to ensure an open communication with all stakeholders, including parents and community members.</w:t>
            </w:r>
          </w:p>
        </w:tc>
        <w:tc>
          <w:tcPr>
            <w:tcW w:w="3749" w:type="dxa"/>
          </w:tcPr>
          <w:p w:rsidR="00DF78A5" w:rsidRPr="00DF78A5" w:rsidRDefault="00DF78A5" w:rsidP="00BE4CA2">
            <w:pPr>
              <w:numPr>
                <w:ilvl w:val="0"/>
                <w:numId w:val="19"/>
              </w:numPr>
              <w:spacing w:after="160" w:line="259" w:lineRule="auto"/>
              <w:contextualSpacing/>
              <w:rPr>
                <w:rFonts w:ascii="Times New Roman" w:eastAsiaTheme="minorHAnsi" w:hAnsi="Times New Roman" w:cs="Times New Roman"/>
                <w:sz w:val="22"/>
                <w:szCs w:val="22"/>
              </w:rPr>
            </w:pPr>
            <w:r w:rsidRPr="00DF78A5">
              <w:rPr>
                <w:rFonts w:ascii="Times New Roman" w:eastAsiaTheme="minorHAnsi" w:hAnsi="Times New Roman" w:cs="Times New Roman"/>
                <w:sz w:val="22"/>
                <w:szCs w:val="22"/>
              </w:rPr>
              <w:lastRenderedPageBreak/>
              <w:t xml:space="preserve">School leaders and faculty/staff </w:t>
            </w:r>
            <w:r w:rsidRPr="00DF78A5">
              <w:rPr>
                <w:rFonts w:ascii="Times New Roman" w:eastAsiaTheme="minorHAnsi" w:hAnsi="Times New Roman" w:cs="Times New Roman"/>
                <w:sz w:val="22"/>
                <w:szCs w:val="22"/>
              </w:rPr>
              <w:lastRenderedPageBreak/>
              <w:t xml:space="preserve">will work to increase parent involvement by incorporating technology such as Class Dojo, Remind, various social media, and school webpage to keep parents informed and involved in their child’s educational activities.  Parents will also be invited to attend Open House at the school at least twice yearly.  </w:t>
            </w:r>
          </w:p>
          <w:p w:rsidR="00EB11A2" w:rsidRPr="00DF78A5" w:rsidRDefault="00DF78A5" w:rsidP="00BE4CA2">
            <w:pPr>
              <w:pStyle w:val="ListParagraph"/>
              <w:numPr>
                <w:ilvl w:val="0"/>
                <w:numId w:val="19"/>
              </w:numPr>
              <w:rPr>
                <w:rFonts w:ascii="Calibri Light" w:hAnsi="Calibri Light" w:cs="Calibri Light"/>
              </w:rPr>
            </w:pPr>
            <w:r w:rsidRPr="00DF78A5">
              <w:rPr>
                <w:rFonts w:ascii="Times New Roman" w:hAnsi="Times New Roman" w:cs="Times New Roman"/>
              </w:rPr>
              <w:t xml:space="preserve">Work with the PTSA to develop, disseminate, and collect surveys from families, students, and the community.  Results will then be analyzed to make adjustments and additions to our school improvement plan and to improve public relations with all stakeholders.  </w:t>
            </w:r>
          </w:p>
        </w:tc>
        <w:tc>
          <w:tcPr>
            <w:tcW w:w="2487" w:type="dxa"/>
          </w:tcPr>
          <w:p w:rsidR="00EB11A2" w:rsidRPr="00B13B56" w:rsidRDefault="00EB11A2" w:rsidP="00BE4CA2">
            <w:pPr>
              <w:rPr>
                <w:rFonts w:ascii="Calibri Light" w:hAnsi="Calibri Light" w:cs="Calibri Light"/>
              </w:rPr>
            </w:pPr>
          </w:p>
        </w:tc>
        <w:tc>
          <w:tcPr>
            <w:tcW w:w="3993" w:type="dxa"/>
          </w:tcPr>
          <w:p w:rsidR="00EB11A2" w:rsidRPr="00B13B56" w:rsidRDefault="00EB11A2" w:rsidP="00BE4CA2">
            <w:pPr>
              <w:rPr>
                <w:rFonts w:ascii="Calibri Light" w:hAnsi="Calibri Light" w:cs="Calibri Light"/>
              </w:rPr>
            </w:pPr>
          </w:p>
        </w:tc>
        <w:tc>
          <w:tcPr>
            <w:tcW w:w="2245" w:type="dxa"/>
            <w:gridSpan w:val="2"/>
          </w:tcPr>
          <w:p w:rsidR="00DF78A5" w:rsidRPr="00DF78A5" w:rsidRDefault="00DF78A5" w:rsidP="00BE4CA2">
            <w:pPr>
              <w:rPr>
                <w:rFonts w:ascii="Times New Roman" w:hAnsi="Times New Roman" w:cs="Times New Roman"/>
                <w:sz w:val="22"/>
              </w:rPr>
            </w:pPr>
            <w:r w:rsidRPr="00DF78A5">
              <w:rPr>
                <w:rFonts w:ascii="Times New Roman" w:hAnsi="Times New Roman" w:cs="Times New Roman"/>
                <w:sz w:val="22"/>
              </w:rPr>
              <w:t>General Fund</w:t>
            </w:r>
          </w:p>
          <w:p w:rsidR="00DF78A5" w:rsidRPr="00DF78A5" w:rsidRDefault="00DF78A5" w:rsidP="00BE4CA2">
            <w:pPr>
              <w:rPr>
                <w:rFonts w:ascii="Times New Roman" w:hAnsi="Times New Roman" w:cs="Times New Roman"/>
                <w:sz w:val="22"/>
              </w:rPr>
            </w:pPr>
          </w:p>
          <w:p w:rsidR="00DF78A5" w:rsidRPr="00DF78A5" w:rsidRDefault="00DF78A5" w:rsidP="00BE4CA2">
            <w:pPr>
              <w:rPr>
                <w:rFonts w:ascii="Times New Roman" w:hAnsi="Times New Roman" w:cs="Times New Roman"/>
                <w:sz w:val="22"/>
              </w:rPr>
            </w:pPr>
          </w:p>
          <w:p w:rsidR="00DF78A5" w:rsidRPr="00DF78A5" w:rsidRDefault="00DF78A5" w:rsidP="00BE4CA2">
            <w:pPr>
              <w:rPr>
                <w:rFonts w:ascii="Times New Roman" w:hAnsi="Times New Roman" w:cs="Times New Roman"/>
                <w:sz w:val="22"/>
              </w:rPr>
            </w:pPr>
          </w:p>
          <w:p w:rsidR="00DF78A5" w:rsidRPr="00DF78A5" w:rsidRDefault="00DF78A5" w:rsidP="00BE4CA2">
            <w:pPr>
              <w:rPr>
                <w:rFonts w:ascii="Times New Roman" w:hAnsi="Times New Roman" w:cs="Times New Roman"/>
                <w:sz w:val="22"/>
              </w:rPr>
            </w:pPr>
          </w:p>
          <w:p w:rsidR="00DF78A5" w:rsidRPr="00DF78A5" w:rsidRDefault="00DF78A5" w:rsidP="00BE4CA2">
            <w:pPr>
              <w:rPr>
                <w:rFonts w:ascii="Times New Roman" w:hAnsi="Times New Roman" w:cs="Times New Roman"/>
                <w:sz w:val="22"/>
              </w:rPr>
            </w:pPr>
          </w:p>
          <w:p w:rsidR="00DF78A5" w:rsidRPr="00DF78A5" w:rsidRDefault="00DF78A5" w:rsidP="00BE4CA2">
            <w:pPr>
              <w:rPr>
                <w:rFonts w:ascii="Times New Roman" w:hAnsi="Times New Roman" w:cs="Times New Roman"/>
                <w:sz w:val="22"/>
              </w:rPr>
            </w:pPr>
          </w:p>
          <w:p w:rsidR="00DF78A5" w:rsidRPr="00DF78A5" w:rsidRDefault="00DF78A5" w:rsidP="00BE4CA2">
            <w:pPr>
              <w:rPr>
                <w:rFonts w:ascii="Times New Roman" w:hAnsi="Times New Roman" w:cs="Times New Roman"/>
                <w:sz w:val="22"/>
              </w:rPr>
            </w:pPr>
          </w:p>
          <w:p w:rsidR="00DF78A5" w:rsidRPr="00DF78A5" w:rsidRDefault="00DF78A5" w:rsidP="00BE4CA2">
            <w:pPr>
              <w:rPr>
                <w:rFonts w:ascii="Times New Roman" w:hAnsi="Times New Roman" w:cs="Times New Roman"/>
                <w:sz w:val="22"/>
              </w:rPr>
            </w:pPr>
          </w:p>
          <w:p w:rsidR="00DF78A5" w:rsidRPr="00DF78A5" w:rsidRDefault="00DF78A5" w:rsidP="00BE4CA2">
            <w:pPr>
              <w:rPr>
                <w:rFonts w:ascii="Times New Roman" w:hAnsi="Times New Roman" w:cs="Times New Roman"/>
                <w:sz w:val="22"/>
              </w:rPr>
            </w:pPr>
          </w:p>
          <w:p w:rsidR="00DF78A5" w:rsidRPr="00DF78A5" w:rsidRDefault="00DF78A5" w:rsidP="00BE4CA2">
            <w:pPr>
              <w:rPr>
                <w:rFonts w:ascii="Times New Roman" w:hAnsi="Times New Roman" w:cs="Times New Roman"/>
                <w:sz w:val="22"/>
              </w:rPr>
            </w:pPr>
          </w:p>
          <w:p w:rsidR="00DF78A5" w:rsidRPr="00DF78A5" w:rsidRDefault="00DF78A5" w:rsidP="00BE4CA2">
            <w:pPr>
              <w:rPr>
                <w:rFonts w:ascii="Times New Roman" w:hAnsi="Times New Roman" w:cs="Times New Roman"/>
                <w:sz w:val="22"/>
              </w:rPr>
            </w:pPr>
          </w:p>
          <w:p w:rsidR="00DF78A5" w:rsidRPr="00DF78A5" w:rsidRDefault="00DF78A5" w:rsidP="00BE4CA2">
            <w:pPr>
              <w:rPr>
                <w:rFonts w:ascii="Times New Roman" w:hAnsi="Times New Roman" w:cs="Times New Roman"/>
                <w:sz w:val="22"/>
              </w:rPr>
            </w:pPr>
          </w:p>
          <w:p w:rsidR="00EB11A2" w:rsidRPr="00B13B56" w:rsidRDefault="00DF78A5" w:rsidP="00BE4CA2">
            <w:pPr>
              <w:rPr>
                <w:rFonts w:ascii="Calibri Light" w:hAnsi="Calibri Light" w:cs="Calibri Light"/>
              </w:rPr>
            </w:pPr>
            <w:r w:rsidRPr="00DF78A5">
              <w:rPr>
                <w:rFonts w:ascii="Times New Roman" w:hAnsi="Times New Roman" w:cs="Times New Roman"/>
                <w:sz w:val="22"/>
              </w:rPr>
              <w:t>PTSA Funds</w:t>
            </w:r>
          </w:p>
        </w:tc>
      </w:tr>
      <w:tr w:rsidR="00EB11A2" w:rsidRPr="00B13B56" w:rsidTr="00BE4CA2">
        <w:tc>
          <w:tcPr>
            <w:tcW w:w="3118" w:type="dxa"/>
            <w:vMerge/>
          </w:tcPr>
          <w:p w:rsidR="00EB11A2" w:rsidRPr="00B13B56" w:rsidRDefault="00EB11A2" w:rsidP="00BE4CA2">
            <w:pPr>
              <w:rPr>
                <w:rFonts w:ascii="Calibri Light" w:hAnsi="Calibri Light" w:cs="Calibri Light"/>
              </w:rPr>
            </w:pPr>
          </w:p>
        </w:tc>
        <w:tc>
          <w:tcPr>
            <w:tcW w:w="3118" w:type="dxa"/>
            <w:vMerge/>
          </w:tcPr>
          <w:p w:rsidR="00EB11A2" w:rsidRPr="00B13B56" w:rsidRDefault="00EB11A2" w:rsidP="00BE4CA2">
            <w:pPr>
              <w:rPr>
                <w:rFonts w:ascii="Calibri Light" w:hAnsi="Calibri Light" w:cs="Calibri Light"/>
              </w:rPr>
            </w:pPr>
          </w:p>
        </w:tc>
        <w:tc>
          <w:tcPr>
            <w:tcW w:w="3749" w:type="dxa"/>
          </w:tcPr>
          <w:p w:rsidR="00EB11A2" w:rsidRPr="00B13B56" w:rsidRDefault="00EB11A2" w:rsidP="00BE4CA2">
            <w:pPr>
              <w:rPr>
                <w:rFonts w:ascii="Calibri Light" w:hAnsi="Calibri Light" w:cs="Calibri Light"/>
              </w:rPr>
            </w:pPr>
          </w:p>
        </w:tc>
        <w:tc>
          <w:tcPr>
            <w:tcW w:w="2487" w:type="dxa"/>
          </w:tcPr>
          <w:p w:rsidR="00EB11A2" w:rsidRPr="00B13B56" w:rsidRDefault="00EB11A2" w:rsidP="00BE4CA2">
            <w:pPr>
              <w:rPr>
                <w:rFonts w:ascii="Calibri Light" w:hAnsi="Calibri Light" w:cs="Calibri Light"/>
              </w:rPr>
            </w:pPr>
          </w:p>
        </w:tc>
        <w:tc>
          <w:tcPr>
            <w:tcW w:w="3993" w:type="dxa"/>
          </w:tcPr>
          <w:p w:rsidR="00EB11A2" w:rsidRPr="00B13B56" w:rsidRDefault="00EB11A2" w:rsidP="00BE4CA2">
            <w:pPr>
              <w:rPr>
                <w:rFonts w:ascii="Calibri Light" w:hAnsi="Calibri Light" w:cs="Calibri Light"/>
              </w:rPr>
            </w:pPr>
          </w:p>
        </w:tc>
        <w:tc>
          <w:tcPr>
            <w:tcW w:w="2245" w:type="dxa"/>
            <w:gridSpan w:val="2"/>
          </w:tcPr>
          <w:p w:rsidR="00EB11A2" w:rsidRPr="00B13B56" w:rsidRDefault="00EB11A2" w:rsidP="00BE4CA2">
            <w:pPr>
              <w:rPr>
                <w:rFonts w:ascii="Calibri Light" w:hAnsi="Calibri Light" w:cs="Calibri Light"/>
              </w:rPr>
            </w:pPr>
          </w:p>
        </w:tc>
      </w:tr>
      <w:tr w:rsidR="00EB11A2" w:rsidRPr="00B13B56" w:rsidTr="00BE4CA2">
        <w:tc>
          <w:tcPr>
            <w:tcW w:w="3118" w:type="dxa"/>
            <w:vMerge w:val="restart"/>
          </w:tcPr>
          <w:p w:rsidR="00EB11A2" w:rsidRPr="00B13B56" w:rsidRDefault="00EB11A2" w:rsidP="00BE4CA2">
            <w:pPr>
              <w:rPr>
                <w:rFonts w:ascii="Calibri Light" w:hAnsi="Calibri Light" w:cs="Calibri Light"/>
              </w:rPr>
            </w:pPr>
          </w:p>
        </w:tc>
        <w:tc>
          <w:tcPr>
            <w:tcW w:w="3118" w:type="dxa"/>
            <w:vMerge w:val="restart"/>
          </w:tcPr>
          <w:p w:rsidR="00EB11A2" w:rsidRPr="00B13B56" w:rsidRDefault="00EB11A2" w:rsidP="00BE4CA2">
            <w:pPr>
              <w:rPr>
                <w:rFonts w:ascii="Calibri Light" w:hAnsi="Calibri Light" w:cs="Calibri Light"/>
              </w:rPr>
            </w:pPr>
          </w:p>
        </w:tc>
        <w:tc>
          <w:tcPr>
            <w:tcW w:w="3749" w:type="dxa"/>
          </w:tcPr>
          <w:p w:rsidR="00EB11A2" w:rsidRPr="00B13B56" w:rsidRDefault="00EB11A2" w:rsidP="00BE4CA2">
            <w:pPr>
              <w:rPr>
                <w:rFonts w:ascii="Calibri Light" w:hAnsi="Calibri Light" w:cs="Calibri Light"/>
              </w:rPr>
            </w:pPr>
          </w:p>
        </w:tc>
        <w:tc>
          <w:tcPr>
            <w:tcW w:w="2487" w:type="dxa"/>
          </w:tcPr>
          <w:p w:rsidR="00EB11A2" w:rsidRPr="00B13B56" w:rsidRDefault="00EB11A2" w:rsidP="00BE4CA2">
            <w:pPr>
              <w:rPr>
                <w:rFonts w:ascii="Calibri Light" w:hAnsi="Calibri Light" w:cs="Calibri Light"/>
              </w:rPr>
            </w:pPr>
          </w:p>
        </w:tc>
        <w:tc>
          <w:tcPr>
            <w:tcW w:w="3993" w:type="dxa"/>
          </w:tcPr>
          <w:p w:rsidR="00EB11A2" w:rsidRPr="00B13B56" w:rsidRDefault="00EB11A2" w:rsidP="00BE4CA2">
            <w:pPr>
              <w:rPr>
                <w:rFonts w:ascii="Calibri Light" w:hAnsi="Calibri Light" w:cs="Calibri Light"/>
              </w:rPr>
            </w:pPr>
          </w:p>
        </w:tc>
        <w:tc>
          <w:tcPr>
            <w:tcW w:w="2245" w:type="dxa"/>
            <w:gridSpan w:val="2"/>
          </w:tcPr>
          <w:p w:rsidR="00EB11A2" w:rsidRPr="00B13B56" w:rsidRDefault="00EB11A2" w:rsidP="00BE4CA2">
            <w:pPr>
              <w:rPr>
                <w:rFonts w:ascii="Calibri Light" w:hAnsi="Calibri Light" w:cs="Calibri Light"/>
              </w:rPr>
            </w:pPr>
          </w:p>
        </w:tc>
      </w:tr>
      <w:tr w:rsidR="00EB11A2" w:rsidRPr="00B13B56" w:rsidTr="00BE4CA2">
        <w:tc>
          <w:tcPr>
            <w:tcW w:w="3118" w:type="dxa"/>
            <w:vMerge/>
          </w:tcPr>
          <w:p w:rsidR="00EB11A2" w:rsidRPr="00B13B56" w:rsidRDefault="00EB11A2" w:rsidP="00BE4CA2">
            <w:pPr>
              <w:rPr>
                <w:rFonts w:ascii="Calibri Light" w:hAnsi="Calibri Light" w:cs="Calibri Light"/>
              </w:rPr>
            </w:pPr>
          </w:p>
        </w:tc>
        <w:tc>
          <w:tcPr>
            <w:tcW w:w="3118" w:type="dxa"/>
            <w:vMerge/>
          </w:tcPr>
          <w:p w:rsidR="00EB11A2" w:rsidRPr="00B13B56" w:rsidRDefault="00EB11A2" w:rsidP="00BE4CA2">
            <w:pPr>
              <w:rPr>
                <w:rFonts w:ascii="Calibri Light" w:hAnsi="Calibri Light" w:cs="Calibri Light"/>
              </w:rPr>
            </w:pPr>
          </w:p>
        </w:tc>
        <w:tc>
          <w:tcPr>
            <w:tcW w:w="3749" w:type="dxa"/>
          </w:tcPr>
          <w:p w:rsidR="00EB11A2" w:rsidRPr="00B13B56" w:rsidRDefault="00EB11A2" w:rsidP="00BE4CA2">
            <w:pPr>
              <w:rPr>
                <w:rFonts w:ascii="Calibri Light" w:hAnsi="Calibri Light" w:cs="Calibri Light"/>
              </w:rPr>
            </w:pPr>
          </w:p>
        </w:tc>
        <w:tc>
          <w:tcPr>
            <w:tcW w:w="2487" w:type="dxa"/>
          </w:tcPr>
          <w:p w:rsidR="00EB11A2" w:rsidRPr="00B13B56" w:rsidRDefault="00EB11A2" w:rsidP="00BE4CA2">
            <w:pPr>
              <w:rPr>
                <w:rFonts w:ascii="Calibri Light" w:hAnsi="Calibri Light" w:cs="Calibri Light"/>
              </w:rPr>
            </w:pPr>
          </w:p>
        </w:tc>
        <w:tc>
          <w:tcPr>
            <w:tcW w:w="3993" w:type="dxa"/>
          </w:tcPr>
          <w:p w:rsidR="00EB11A2" w:rsidRPr="00B13B56" w:rsidRDefault="00EB11A2" w:rsidP="00BE4CA2">
            <w:pPr>
              <w:rPr>
                <w:rFonts w:ascii="Calibri Light" w:hAnsi="Calibri Light" w:cs="Calibri Light"/>
              </w:rPr>
            </w:pPr>
          </w:p>
        </w:tc>
        <w:tc>
          <w:tcPr>
            <w:tcW w:w="2245" w:type="dxa"/>
            <w:gridSpan w:val="2"/>
          </w:tcPr>
          <w:p w:rsidR="00EB11A2" w:rsidRPr="00B13B56" w:rsidRDefault="00EB11A2" w:rsidP="00BE4CA2">
            <w:pPr>
              <w:rPr>
                <w:rFonts w:ascii="Calibri Light" w:hAnsi="Calibri Light" w:cs="Calibri Light"/>
              </w:rPr>
            </w:pPr>
          </w:p>
        </w:tc>
      </w:tr>
      <w:tr w:rsidR="00EB11A2" w:rsidRPr="00B13B56" w:rsidTr="00BE4CA2">
        <w:tc>
          <w:tcPr>
            <w:tcW w:w="3118" w:type="dxa"/>
            <w:vMerge/>
          </w:tcPr>
          <w:p w:rsidR="00EB11A2" w:rsidRPr="00B13B56" w:rsidRDefault="00EB11A2" w:rsidP="00BE4CA2">
            <w:pPr>
              <w:rPr>
                <w:rFonts w:ascii="Calibri Light" w:hAnsi="Calibri Light" w:cs="Calibri Light"/>
              </w:rPr>
            </w:pPr>
          </w:p>
        </w:tc>
        <w:tc>
          <w:tcPr>
            <w:tcW w:w="3118" w:type="dxa"/>
            <w:vMerge w:val="restart"/>
          </w:tcPr>
          <w:p w:rsidR="00EB11A2" w:rsidRPr="00B13B56" w:rsidRDefault="00EB11A2" w:rsidP="00BE4CA2">
            <w:pPr>
              <w:rPr>
                <w:rFonts w:ascii="Calibri Light" w:hAnsi="Calibri Light" w:cs="Calibri Light"/>
              </w:rPr>
            </w:pPr>
          </w:p>
        </w:tc>
        <w:tc>
          <w:tcPr>
            <w:tcW w:w="3749" w:type="dxa"/>
          </w:tcPr>
          <w:p w:rsidR="00EB11A2" w:rsidRPr="00B13B56" w:rsidRDefault="00EB11A2" w:rsidP="00BE4CA2">
            <w:pPr>
              <w:rPr>
                <w:rFonts w:ascii="Calibri Light" w:hAnsi="Calibri Light" w:cs="Calibri Light"/>
              </w:rPr>
            </w:pPr>
          </w:p>
        </w:tc>
        <w:tc>
          <w:tcPr>
            <w:tcW w:w="2487" w:type="dxa"/>
          </w:tcPr>
          <w:p w:rsidR="00EB11A2" w:rsidRPr="00B13B56" w:rsidRDefault="00EB11A2" w:rsidP="00BE4CA2">
            <w:pPr>
              <w:rPr>
                <w:rFonts w:ascii="Calibri Light" w:hAnsi="Calibri Light" w:cs="Calibri Light"/>
              </w:rPr>
            </w:pPr>
          </w:p>
        </w:tc>
        <w:tc>
          <w:tcPr>
            <w:tcW w:w="3993" w:type="dxa"/>
          </w:tcPr>
          <w:p w:rsidR="00EB11A2" w:rsidRPr="00B13B56" w:rsidRDefault="00EB11A2" w:rsidP="00BE4CA2">
            <w:pPr>
              <w:rPr>
                <w:rFonts w:ascii="Calibri Light" w:hAnsi="Calibri Light" w:cs="Calibri Light"/>
              </w:rPr>
            </w:pPr>
          </w:p>
        </w:tc>
        <w:tc>
          <w:tcPr>
            <w:tcW w:w="2245" w:type="dxa"/>
            <w:gridSpan w:val="2"/>
          </w:tcPr>
          <w:p w:rsidR="00EB11A2" w:rsidRPr="00B13B56" w:rsidRDefault="00EB11A2" w:rsidP="00BE4CA2">
            <w:pPr>
              <w:rPr>
                <w:rFonts w:ascii="Calibri Light" w:hAnsi="Calibri Light" w:cs="Calibri Light"/>
              </w:rPr>
            </w:pPr>
          </w:p>
        </w:tc>
      </w:tr>
      <w:tr w:rsidR="00EB11A2" w:rsidRPr="00B13B56" w:rsidTr="00BE4CA2">
        <w:tc>
          <w:tcPr>
            <w:tcW w:w="3118" w:type="dxa"/>
            <w:vMerge/>
          </w:tcPr>
          <w:p w:rsidR="00EB11A2" w:rsidRPr="00B13B56" w:rsidRDefault="00EB11A2" w:rsidP="00BE4CA2">
            <w:pPr>
              <w:rPr>
                <w:rFonts w:ascii="Calibri Light" w:hAnsi="Calibri Light" w:cs="Calibri Light"/>
              </w:rPr>
            </w:pPr>
          </w:p>
        </w:tc>
        <w:tc>
          <w:tcPr>
            <w:tcW w:w="3118" w:type="dxa"/>
            <w:vMerge/>
          </w:tcPr>
          <w:p w:rsidR="00EB11A2" w:rsidRPr="00B13B56" w:rsidRDefault="00EB11A2" w:rsidP="00BE4CA2">
            <w:pPr>
              <w:rPr>
                <w:rFonts w:ascii="Calibri Light" w:hAnsi="Calibri Light" w:cs="Calibri Light"/>
              </w:rPr>
            </w:pPr>
          </w:p>
        </w:tc>
        <w:tc>
          <w:tcPr>
            <w:tcW w:w="3749" w:type="dxa"/>
          </w:tcPr>
          <w:p w:rsidR="00EB11A2" w:rsidRPr="00B13B56" w:rsidRDefault="00EB11A2" w:rsidP="00BE4CA2">
            <w:pPr>
              <w:rPr>
                <w:rFonts w:ascii="Calibri Light" w:hAnsi="Calibri Light" w:cs="Calibri Light"/>
              </w:rPr>
            </w:pPr>
          </w:p>
        </w:tc>
        <w:tc>
          <w:tcPr>
            <w:tcW w:w="2487" w:type="dxa"/>
          </w:tcPr>
          <w:p w:rsidR="00EB11A2" w:rsidRPr="00B13B56" w:rsidRDefault="00EB11A2" w:rsidP="00BE4CA2">
            <w:pPr>
              <w:rPr>
                <w:rFonts w:ascii="Calibri Light" w:hAnsi="Calibri Light" w:cs="Calibri Light"/>
              </w:rPr>
            </w:pPr>
          </w:p>
        </w:tc>
        <w:tc>
          <w:tcPr>
            <w:tcW w:w="3993" w:type="dxa"/>
          </w:tcPr>
          <w:p w:rsidR="00EB11A2" w:rsidRPr="00B13B56" w:rsidRDefault="00EB11A2" w:rsidP="00BE4CA2">
            <w:pPr>
              <w:rPr>
                <w:rFonts w:ascii="Calibri Light" w:hAnsi="Calibri Light" w:cs="Calibri Light"/>
              </w:rPr>
            </w:pPr>
          </w:p>
        </w:tc>
        <w:tc>
          <w:tcPr>
            <w:tcW w:w="2245" w:type="dxa"/>
            <w:gridSpan w:val="2"/>
          </w:tcPr>
          <w:p w:rsidR="00EB11A2" w:rsidRPr="00B13B56" w:rsidRDefault="00EB11A2" w:rsidP="00BE4CA2">
            <w:pPr>
              <w:rPr>
                <w:rFonts w:ascii="Calibri Light" w:hAnsi="Calibri Light" w:cs="Calibri Light"/>
              </w:rPr>
            </w:pPr>
          </w:p>
        </w:tc>
      </w:tr>
      <w:tr w:rsidR="00EB11A2" w:rsidRPr="00B13B56" w:rsidTr="00BE4CA2">
        <w:tc>
          <w:tcPr>
            <w:tcW w:w="3118" w:type="dxa"/>
            <w:vMerge/>
          </w:tcPr>
          <w:p w:rsidR="00EB11A2" w:rsidRPr="00B13B56" w:rsidRDefault="00EB11A2" w:rsidP="00BE4CA2">
            <w:pPr>
              <w:rPr>
                <w:rFonts w:ascii="Calibri Light" w:hAnsi="Calibri Light" w:cs="Calibri Light"/>
              </w:rPr>
            </w:pPr>
          </w:p>
        </w:tc>
        <w:tc>
          <w:tcPr>
            <w:tcW w:w="3118" w:type="dxa"/>
            <w:vMerge w:val="restart"/>
          </w:tcPr>
          <w:p w:rsidR="00EB11A2" w:rsidRPr="00B13B56" w:rsidRDefault="00EB11A2" w:rsidP="00BE4CA2">
            <w:pPr>
              <w:rPr>
                <w:rFonts w:ascii="Calibri Light" w:hAnsi="Calibri Light" w:cs="Calibri Light"/>
              </w:rPr>
            </w:pPr>
          </w:p>
        </w:tc>
        <w:tc>
          <w:tcPr>
            <w:tcW w:w="3749" w:type="dxa"/>
          </w:tcPr>
          <w:p w:rsidR="00EB11A2" w:rsidRPr="00B13B56" w:rsidRDefault="00EB11A2" w:rsidP="00BE4CA2">
            <w:pPr>
              <w:rPr>
                <w:rFonts w:ascii="Calibri Light" w:hAnsi="Calibri Light" w:cs="Calibri Light"/>
              </w:rPr>
            </w:pPr>
          </w:p>
        </w:tc>
        <w:tc>
          <w:tcPr>
            <w:tcW w:w="2487" w:type="dxa"/>
          </w:tcPr>
          <w:p w:rsidR="00EB11A2" w:rsidRPr="00B13B56" w:rsidRDefault="00EB11A2" w:rsidP="00BE4CA2">
            <w:pPr>
              <w:rPr>
                <w:rFonts w:ascii="Calibri Light" w:hAnsi="Calibri Light" w:cs="Calibri Light"/>
              </w:rPr>
            </w:pPr>
          </w:p>
        </w:tc>
        <w:tc>
          <w:tcPr>
            <w:tcW w:w="3993" w:type="dxa"/>
          </w:tcPr>
          <w:p w:rsidR="00EB11A2" w:rsidRPr="00B13B56" w:rsidRDefault="00EB11A2" w:rsidP="00BE4CA2">
            <w:pPr>
              <w:rPr>
                <w:rFonts w:ascii="Calibri Light" w:hAnsi="Calibri Light" w:cs="Calibri Light"/>
              </w:rPr>
            </w:pPr>
          </w:p>
        </w:tc>
        <w:tc>
          <w:tcPr>
            <w:tcW w:w="2245" w:type="dxa"/>
            <w:gridSpan w:val="2"/>
          </w:tcPr>
          <w:p w:rsidR="00EB11A2" w:rsidRPr="00B13B56" w:rsidRDefault="00EB11A2" w:rsidP="00BE4CA2">
            <w:pPr>
              <w:rPr>
                <w:rFonts w:ascii="Calibri Light" w:hAnsi="Calibri Light" w:cs="Calibri Light"/>
              </w:rPr>
            </w:pPr>
          </w:p>
        </w:tc>
      </w:tr>
      <w:tr w:rsidR="00EB11A2" w:rsidRPr="00B13B56" w:rsidTr="00BE4CA2">
        <w:tc>
          <w:tcPr>
            <w:tcW w:w="3118" w:type="dxa"/>
            <w:vMerge/>
          </w:tcPr>
          <w:p w:rsidR="00EB11A2" w:rsidRPr="00B13B56" w:rsidRDefault="00EB11A2" w:rsidP="00BE4CA2">
            <w:pPr>
              <w:rPr>
                <w:rFonts w:ascii="Calibri Light" w:hAnsi="Calibri Light" w:cs="Calibri Light"/>
              </w:rPr>
            </w:pPr>
          </w:p>
        </w:tc>
        <w:tc>
          <w:tcPr>
            <w:tcW w:w="3118" w:type="dxa"/>
            <w:vMerge/>
          </w:tcPr>
          <w:p w:rsidR="00EB11A2" w:rsidRPr="00B13B56" w:rsidRDefault="00EB11A2" w:rsidP="00BE4CA2">
            <w:pPr>
              <w:rPr>
                <w:rFonts w:ascii="Calibri Light" w:hAnsi="Calibri Light" w:cs="Calibri Light"/>
              </w:rPr>
            </w:pPr>
          </w:p>
        </w:tc>
        <w:tc>
          <w:tcPr>
            <w:tcW w:w="3749" w:type="dxa"/>
          </w:tcPr>
          <w:p w:rsidR="00EB11A2" w:rsidRPr="00B13B56" w:rsidRDefault="00EB11A2" w:rsidP="00BE4CA2">
            <w:pPr>
              <w:rPr>
                <w:rFonts w:ascii="Calibri Light" w:hAnsi="Calibri Light" w:cs="Calibri Light"/>
              </w:rPr>
            </w:pPr>
          </w:p>
        </w:tc>
        <w:tc>
          <w:tcPr>
            <w:tcW w:w="2487" w:type="dxa"/>
          </w:tcPr>
          <w:p w:rsidR="00EB11A2" w:rsidRPr="00B13B56" w:rsidRDefault="00EB11A2" w:rsidP="00BE4CA2">
            <w:pPr>
              <w:rPr>
                <w:rFonts w:ascii="Calibri Light" w:hAnsi="Calibri Light" w:cs="Calibri Light"/>
              </w:rPr>
            </w:pPr>
          </w:p>
        </w:tc>
        <w:tc>
          <w:tcPr>
            <w:tcW w:w="3993" w:type="dxa"/>
          </w:tcPr>
          <w:p w:rsidR="00EB11A2" w:rsidRPr="00B13B56" w:rsidRDefault="00EB11A2" w:rsidP="00BE4CA2">
            <w:pPr>
              <w:rPr>
                <w:rFonts w:ascii="Calibri Light" w:hAnsi="Calibri Light" w:cs="Calibri Light"/>
              </w:rPr>
            </w:pPr>
          </w:p>
        </w:tc>
        <w:tc>
          <w:tcPr>
            <w:tcW w:w="2245" w:type="dxa"/>
            <w:gridSpan w:val="2"/>
          </w:tcPr>
          <w:p w:rsidR="00EB11A2" w:rsidRPr="00B13B56" w:rsidRDefault="00EB11A2" w:rsidP="00BE4CA2">
            <w:pPr>
              <w:rPr>
                <w:rFonts w:ascii="Calibri Light" w:hAnsi="Calibri Light" w:cs="Calibri Light"/>
              </w:rPr>
            </w:pPr>
          </w:p>
        </w:tc>
      </w:tr>
    </w:tbl>
    <w:p w:rsidR="00E9766F" w:rsidRPr="00B13B56" w:rsidRDefault="00BE4CA2" w:rsidP="007A2BB7">
      <w:pPr>
        <w:pStyle w:val="Heading2"/>
        <w:tabs>
          <w:tab w:val="left" w:pos="2550"/>
        </w:tabs>
        <w:rPr>
          <w:rFonts w:ascii="Calibri Light" w:eastAsiaTheme="minorEastAsia" w:hAnsi="Calibri Light" w:cs="Calibri Light"/>
          <w:b w:val="0"/>
          <w:bCs w:val="0"/>
          <w:color w:val="auto"/>
          <w:sz w:val="24"/>
          <w:szCs w:val="24"/>
        </w:rPr>
      </w:pPr>
      <w:r>
        <w:rPr>
          <w:rFonts w:ascii="Calibri Light" w:eastAsiaTheme="minorEastAsia" w:hAnsi="Calibri Light" w:cs="Calibri Light"/>
          <w:b w:val="0"/>
          <w:bCs w:val="0"/>
          <w:color w:val="auto"/>
          <w:sz w:val="24"/>
          <w:szCs w:val="24"/>
        </w:rPr>
        <w:br w:type="textWrapping" w:clear="all"/>
      </w:r>
    </w:p>
    <w:p w:rsidR="00C12030" w:rsidRPr="00B13B56" w:rsidRDefault="004B6581" w:rsidP="00DF78A5">
      <w:pPr>
        <w:rPr>
          <w:rFonts w:ascii="Calibri Light" w:hAnsi="Calibri Light" w:cs="Calibri Light"/>
        </w:rPr>
      </w:pPr>
      <w:r>
        <w:rPr>
          <w:rFonts w:ascii="Calibri Light" w:hAnsi="Calibri Light" w:cs="Calibri Light"/>
        </w:rPr>
        <w:t>4</w:t>
      </w:r>
      <w:r w:rsidR="00C12030" w:rsidRPr="00B13B56">
        <w:rPr>
          <w:rFonts w:ascii="Calibri Light" w:hAnsi="Calibri Light" w:cs="Calibri Light"/>
        </w:rPr>
        <w:t>: Growth</w:t>
      </w:r>
    </w:p>
    <w:p w:rsidR="00E9766F" w:rsidRPr="00B13B56" w:rsidRDefault="00E9766F" w:rsidP="00E9766F">
      <w:pPr>
        <w:pStyle w:val="Heading2"/>
        <w:spacing w:before="0"/>
        <w:rPr>
          <w:rFonts w:ascii="Calibri Light" w:hAnsi="Calibri Light" w:cs="Calibri Light"/>
          <w:sz w:val="16"/>
        </w:rPr>
      </w:pPr>
    </w:p>
    <w:tbl>
      <w:tblPr>
        <w:tblStyle w:val="TableGrid"/>
        <w:tblW w:w="18710" w:type="dxa"/>
        <w:tblLook w:val="04A0"/>
      </w:tblPr>
      <w:tblGrid>
        <w:gridCol w:w="3118"/>
        <w:gridCol w:w="3118"/>
        <w:gridCol w:w="3749"/>
        <w:gridCol w:w="2487"/>
        <w:gridCol w:w="3993"/>
        <w:gridCol w:w="2236"/>
        <w:gridCol w:w="9"/>
      </w:tblGrid>
      <w:tr w:rsidR="007E4EA2" w:rsidRPr="00B13B56" w:rsidTr="005703CE">
        <w:trPr>
          <w:gridAfter w:val="1"/>
          <w:wAfter w:w="9" w:type="dxa"/>
          <w:trHeight w:val="664"/>
          <w:tblHeader/>
        </w:trPr>
        <w:tc>
          <w:tcPr>
            <w:tcW w:w="18701" w:type="dxa"/>
            <w:gridSpan w:val="6"/>
            <w:tcBorders>
              <w:top w:val="single" w:sz="8" w:space="0" w:color="000000" w:themeColor="text1"/>
            </w:tcBorders>
          </w:tcPr>
          <w:p w:rsidR="007E4EA2" w:rsidRPr="00B13B56" w:rsidRDefault="007E4EA2" w:rsidP="00576F3B">
            <w:pPr>
              <w:rPr>
                <w:rFonts w:ascii="Calibri Light" w:hAnsi="Calibri Light" w:cs="Calibri Light"/>
              </w:rPr>
            </w:pPr>
            <w:r w:rsidRPr="00B13B56">
              <w:rPr>
                <w:rFonts w:ascii="Calibri Light" w:hAnsi="Calibri Light" w:cs="Calibri Light"/>
              </w:rPr>
              <w:t xml:space="preserve">Goal </w:t>
            </w:r>
            <w:r w:rsidR="00576F3B">
              <w:rPr>
                <w:rFonts w:ascii="Calibri Light" w:hAnsi="Calibri Light" w:cs="Calibri Light"/>
              </w:rPr>
              <w:t>4</w:t>
            </w:r>
            <w:r w:rsidRPr="00B13B56">
              <w:rPr>
                <w:rFonts w:ascii="Calibri Light" w:hAnsi="Calibri Light" w:cs="Calibri Light"/>
              </w:rPr>
              <w:t xml:space="preserve"> (State your growth goal.):</w:t>
            </w:r>
            <w:r w:rsidR="00D251DB">
              <w:rPr>
                <w:rFonts w:ascii="Calibri Light" w:hAnsi="Calibri Light" w:cs="Calibri Light"/>
              </w:rPr>
              <w:t xml:space="preserve">  </w:t>
            </w:r>
            <w:r w:rsidR="00D251DB">
              <w:rPr>
                <w:rFonts w:ascii="Times New Roman" w:hAnsi="Times New Roman" w:cs="Times New Roman"/>
              </w:rPr>
              <w:t xml:space="preserve">All students at Lone Jack School Center will increase the Growth (progress toward Proficiency in Reading and Math) KPREP scores for elementary school students from 54.6% % in 2018-19 to 69.6% in 2021-22 and for middle school students from 56.5% in 2018-19 to 71.5% in 2021-22.  </w:t>
            </w:r>
          </w:p>
        </w:tc>
      </w:tr>
      <w:tr w:rsidR="007E4EA2" w:rsidRPr="00B13B56" w:rsidTr="005703CE">
        <w:trPr>
          <w:tblHeader/>
        </w:trPr>
        <w:tc>
          <w:tcPr>
            <w:tcW w:w="3118" w:type="dxa"/>
            <w:shd w:val="clear" w:color="auto" w:fill="BFBFBF" w:themeFill="background1" w:themeFillShade="BF"/>
          </w:tcPr>
          <w:p w:rsidR="007E4EA2" w:rsidRPr="00B13B56" w:rsidRDefault="007E4EA2" w:rsidP="005703CE">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rsidR="007E4EA2" w:rsidRPr="00B13B56" w:rsidRDefault="007E4EA2" w:rsidP="005703CE">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rsidR="007E4EA2" w:rsidRPr="00B13B56" w:rsidRDefault="007E4EA2" w:rsidP="005703CE">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rsidR="007E4EA2" w:rsidRPr="00B13B56" w:rsidRDefault="007E4EA2" w:rsidP="005703CE">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rsidR="007E4EA2" w:rsidRPr="00B13B56" w:rsidRDefault="007E4EA2" w:rsidP="005703CE">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rsidR="007E4EA2" w:rsidRPr="00B13B56" w:rsidRDefault="007E4EA2" w:rsidP="005703CE">
            <w:pPr>
              <w:jc w:val="center"/>
              <w:rPr>
                <w:rFonts w:ascii="Calibri Light" w:hAnsi="Calibri Light" w:cs="Calibri Light"/>
                <w:b/>
              </w:rPr>
            </w:pPr>
            <w:r w:rsidRPr="00B13B56">
              <w:rPr>
                <w:rFonts w:ascii="Calibri Light" w:hAnsi="Calibri Light" w:cs="Calibri Light"/>
                <w:b/>
              </w:rPr>
              <w:t>Funding</w:t>
            </w:r>
          </w:p>
        </w:tc>
      </w:tr>
      <w:tr w:rsidR="007E4EA2" w:rsidRPr="00B13B56" w:rsidTr="005703CE">
        <w:tc>
          <w:tcPr>
            <w:tcW w:w="3118" w:type="dxa"/>
            <w:vMerge w:val="restart"/>
          </w:tcPr>
          <w:p w:rsidR="007E4EA2" w:rsidRDefault="007E4EA2" w:rsidP="005703CE">
            <w:pPr>
              <w:rPr>
                <w:rFonts w:ascii="Calibri Light" w:hAnsi="Calibri Light" w:cs="Calibri Light"/>
              </w:rPr>
            </w:pPr>
            <w:r w:rsidRPr="00B13B56">
              <w:rPr>
                <w:rFonts w:ascii="Calibri Light" w:hAnsi="Calibri Light" w:cs="Calibri Light"/>
              </w:rPr>
              <w:t>Objective 1</w:t>
            </w:r>
          </w:p>
          <w:p w:rsidR="00D251DB" w:rsidRPr="00B13B56" w:rsidRDefault="00D251DB" w:rsidP="005703CE">
            <w:pPr>
              <w:rPr>
                <w:rFonts w:ascii="Calibri Light" w:hAnsi="Calibri Light" w:cs="Calibri Light"/>
              </w:rPr>
            </w:pPr>
            <w:r>
              <w:rPr>
                <w:rFonts w:ascii="Times New Roman" w:hAnsi="Times New Roman" w:cs="Times New Roman"/>
              </w:rPr>
              <w:t xml:space="preserve">Objective 1:  </w:t>
            </w:r>
            <w:r>
              <w:rPr>
                <w:rFonts w:ascii="Times New Roman" w:hAnsi="Times New Roman" w:cs="Times New Roman"/>
                <w:sz w:val="22"/>
                <w:szCs w:val="22"/>
              </w:rPr>
              <w:t xml:space="preserve">All students at Lone Jack School Center will </w:t>
            </w:r>
            <w:r>
              <w:rPr>
                <w:rFonts w:ascii="Times New Roman" w:hAnsi="Times New Roman" w:cs="Times New Roman"/>
                <w:sz w:val="22"/>
                <w:szCs w:val="22"/>
              </w:rPr>
              <w:lastRenderedPageBreak/>
              <w:t xml:space="preserve">collaborate to increase the averaged combined growth KPREP scores for elementary school students from 54.6% in 2018-19 to 62.1% in 2019-20 and for the middle school students from 56.5% in 2018-19 to 64% in 2019-20.   </w:t>
            </w:r>
          </w:p>
        </w:tc>
        <w:tc>
          <w:tcPr>
            <w:tcW w:w="3118" w:type="dxa"/>
            <w:vMerge w:val="restart"/>
          </w:tcPr>
          <w:p w:rsidR="00D251DB" w:rsidRPr="00D251DB" w:rsidRDefault="00D251DB" w:rsidP="00D251DB">
            <w:pPr>
              <w:rPr>
                <w:rFonts w:ascii="Times New Roman" w:hAnsi="Times New Roman" w:cs="Times New Roman"/>
                <w:sz w:val="22"/>
                <w:szCs w:val="22"/>
              </w:rPr>
            </w:pPr>
            <w:r w:rsidRPr="00D251DB">
              <w:rPr>
                <w:rFonts w:ascii="Times New Roman" w:hAnsi="Times New Roman" w:cs="Times New Roman"/>
                <w:sz w:val="22"/>
                <w:szCs w:val="22"/>
              </w:rPr>
              <w:lastRenderedPageBreak/>
              <w:t xml:space="preserve">KCWP 2:  Design and Deliver Instruction-By implementing college and career readiness </w:t>
            </w:r>
            <w:r w:rsidRPr="00D251DB">
              <w:rPr>
                <w:rFonts w:ascii="Times New Roman" w:hAnsi="Times New Roman" w:cs="Times New Roman"/>
                <w:sz w:val="22"/>
                <w:szCs w:val="22"/>
              </w:rPr>
              <w:lastRenderedPageBreak/>
              <w:t xml:space="preserve">activities in our school, we will help promote the initiative and provide support to students.  </w:t>
            </w:r>
          </w:p>
          <w:p w:rsidR="007E4EA2" w:rsidRPr="00B13B56" w:rsidRDefault="007E4EA2" w:rsidP="005703CE">
            <w:pPr>
              <w:rPr>
                <w:rFonts w:ascii="Calibri Light" w:hAnsi="Calibri Light" w:cs="Calibri Light"/>
              </w:rPr>
            </w:pPr>
          </w:p>
        </w:tc>
        <w:tc>
          <w:tcPr>
            <w:tcW w:w="3749" w:type="dxa"/>
          </w:tcPr>
          <w:p w:rsidR="00D251DB" w:rsidRPr="00D251DB" w:rsidRDefault="00D251DB" w:rsidP="00D251DB">
            <w:pPr>
              <w:numPr>
                <w:ilvl w:val="0"/>
                <w:numId w:val="20"/>
              </w:numPr>
              <w:spacing w:after="160" w:line="259" w:lineRule="auto"/>
              <w:contextualSpacing/>
              <w:rPr>
                <w:rFonts w:ascii="Times New Roman" w:eastAsiaTheme="minorHAnsi" w:hAnsi="Times New Roman" w:cs="Times New Roman"/>
                <w:sz w:val="22"/>
                <w:szCs w:val="22"/>
              </w:rPr>
            </w:pPr>
            <w:r w:rsidRPr="00D251DB">
              <w:rPr>
                <w:rFonts w:ascii="Times New Roman" w:eastAsiaTheme="minorHAnsi" w:hAnsi="Times New Roman" w:cs="Times New Roman"/>
                <w:sz w:val="22"/>
                <w:szCs w:val="22"/>
              </w:rPr>
              <w:lastRenderedPageBreak/>
              <w:t>5</w:t>
            </w:r>
            <w:r w:rsidRPr="00D251DB">
              <w:rPr>
                <w:rFonts w:ascii="Times New Roman" w:eastAsiaTheme="minorHAnsi" w:hAnsi="Times New Roman" w:cs="Times New Roman"/>
                <w:sz w:val="22"/>
                <w:szCs w:val="22"/>
                <w:vertAlign w:val="superscript"/>
              </w:rPr>
              <w:t>th</w:t>
            </w:r>
            <w:r w:rsidRPr="00D251DB">
              <w:rPr>
                <w:rFonts w:ascii="Times New Roman" w:eastAsiaTheme="minorHAnsi" w:hAnsi="Times New Roman" w:cs="Times New Roman"/>
                <w:sz w:val="22"/>
                <w:szCs w:val="22"/>
              </w:rPr>
              <w:t xml:space="preserve"> through 8</w:t>
            </w:r>
            <w:r w:rsidRPr="00D251DB">
              <w:rPr>
                <w:rFonts w:ascii="Times New Roman" w:eastAsiaTheme="minorHAnsi" w:hAnsi="Times New Roman" w:cs="Times New Roman"/>
                <w:sz w:val="22"/>
                <w:szCs w:val="22"/>
                <w:vertAlign w:val="superscript"/>
              </w:rPr>
              <w:t>th</w:t>
            </w:r>
            <w:r w:rsidRPr="00D251DB">
              <w:rPr>
                <w:rFonts w:ascii="Times New Roman" w:eastAsiaTheme="minorHAnsi" w:hAnsi="Times New Roman" w:cs="Times New Roman"/>
                <w:sz w:val="22"/>
                <w:szCs w:val="22"/>
              </w:rPr>
              <w:t xml:space="preserve"> grade students attend college and career</w:t>
            </w:r>
            <w:r w:rsidR="0033433F">
              <w:rPr>
                <w:rFonts w:ascii="Times New Roman" w:eastAsiaTheme="minorHAnsi" w:hAnsi="Times New Roman" w:cs="Times New Roman"/>
                <w:sz w:val="22"/>
                <w:szCs w:val="22"/>
              </w:rPr>
              <w:t>-</w:t>
            </w:r>
            <w:r w:rsidRPr="00D251DB">
              <w:rPr>
                <w:rFonts w:ascii="Times New Roman" w:eastAsiaTheme="minorHAnsi" w:hAnsi="Times New Roman" w:cs="Times New Roman"/>
                <w:sz w:val="22"/>
                <w:szCs w:val="22"/>
              </w:rPr>
              <w:t xml:space="preserve">oriented field trips throughout </w:t>
            </w:r>
            <w:r w:rsidRPr="00D251DB">
              <w:rPr>
                <w:rFonts w:ascii="Times New Roman" w:eastAsiaTheme="minorHAnsi" w:hAnsi="Times New Roman" w:cs="Times New Roman"/>
                <w:sz w:val="22"/>
                <w:szCs w:val="22"/>
              </w:rPr>
              <w:lastRenderedPageBreak/>
              <w:t>the school year.   8</w:t>
            </w:r>
            <w:r w:rsidRPr="00D251DB">
              <w:rPr>
                <w:rFonts w:ascii="Times New Roman" w:eastAsiaTheme="minorHAnsi" w:hAnsi="Times New Roman" w:cs="Times New Roman"/>
                <w:sz w:val="22"/>
                <w:szCs w:val="22"/>
                <w:vertAlign w:val="superscript"/>
              </w:rPr>
              <w:t>th</w:t>
            </w:r>
            <w:r w:rsidRPr="00D251DB">
              <w:rPr>
                <w:rFonts w:ascii="Times New Roman" w:eastAsiaTheme="minorHAnsi" w:hAnsi="Times New Roman" w:cs="Times New Roman"/>
                <w:sz w:val="22"/>
                <w:szCs w:val="22"/>
              </w:rPr>
              <w:t xml:space="preserve"> grade students will be exposed to career</w:t>
            </w:r>
            <w:r w:rsidR="0033433F">
              <w:rPr>
                <w:rFonts w:ascii="Times New Roman" w:eastAsiaTheme="minorHAnsi" w:hAnsi="Times New Roman" w:cs="Times New Roman"/>
                <w:sz w:val="22"/>
                <w:szCs w:val="22"/>
              </w:rPr>
              <w:t>-</w:t>
            </w:r>
            <w:r w:rsidRPr="00D251DB">
              <w:rPr>
                <w:rFonts w:ascii="Times New Roman" w:eastAsiaTheme="minorHAnsi" w:hAnsi="Times New Roman" w:cs="Times New Roman"/>
                <w:sz w:val="22"/>
                <w:szCs w:val="22"/>
              </w:rPr>
              <w:t xml:space="preserve">oriented classes within the school. </w:t>
            </w:r>
          </w:p>
          <w:p w:rsidR="00D251DB" w:rsidRPr="00D251DB" w:rsidRDefault="00D251DB" w:rsidP="00D251DB">
            <w:pPr>
              <w:numPr>
                <w:ilvl w:val="0"/>
                <w:numId w:val="20"/>
              </w:numPr>
              <w:spacing w:after="160" w:line="259" w:lineRule="auto"/>
              <w:contextualSpacing/>
              <w:rPr>
                <w:rFonts w:ascii="Times New Roman" w:eastAsiaTheme="minorHAnsi" w:hAnsi="Times New Roman" w:cs="Times New Roman"/>
                <w:sz w:val="22"/>
                <w:szCs w:val="22"/>
              </w:rPr>
            </w:pPr>
            <w:r w:rsidRPr="00D251DB">
              <w:rPr>
                <w:rFonts w:ascii="Times New Roman" w:eastAsiaTheme="minorHAnsi" w:hAnsi="Times New Roman" w:cs="Times New Roman"/>
                <w:sz w:val="22"/>
                <w:szCs w:val="22"/>
              </w:rPr>
              <w:t xml:space="preserve">School leadership and middle grades faculty collaborate periodically to analyze data, determine gaps, and put a focus on students in danger of not scoring Proficient or Distinguished on KPREP Reading and Math assessments.  </w:t>
            </w:r>
          </w:p>
          <w:p w:rsidR="007E4EA2" w:rsidRPr="00B13B56" w:rsidRDefault="007E4EA2" w:rsidP="005703CE">
            <w:pPr>
              <w:rPr>
                <w:rFonts w:ascii="Calibri Light" w:hAnsi="Calibri Light" w:cs="Calibri Light"/>
              </w:rPr>
            </w:pPr>
          </w:p>
        </w:tc>
        <w:tc>
          <w:tcPr>
            <w:tcW w:w="2487" w:type="dxa"/>
          </w:tcPr>
          <w:p w:rsidR="007E4EA2" w:rsidRPr="00B13B56" w:rsidRDefault="007E4EA2" w:rsidP="005703CE">
            <w:pPr>
              <w:rPr>
                <w:rFonts w:ascii="Calibri Light" w:hAnsi="Calibri Light" w:cs="Calibri Light"/>
              </w:rPr>
            </w:pPr>
          </w:p>
        </w:tc>
        <w:tc>
          <w:tcPr>
            <w:tcW w:w="3993" w:type="dxa"/>
          </w:tcPr>
          <w:p w:rsidR="007E4EA2" w:rsidRPr="00B13B56" w:rsidRDefault="007E4EA2" w:rsidP="005703CE">
            <w:pPr>
              <w:rPr>
                <w:rFonts w:ascii="Calibri Light" w:hAnsi="Calibri Light" w:cs="Calibri Light"/>
              </w:rPr>
            </w:pPr>
          </w:p>
        </w:tc>
        <w:tc>
          <w:tcPr>
            <w:tcW w:w="2245" w:type="dxa"/>
            <w:gridSpan w:val="2"/>
          </w:tcPr>
          <w:p w:rsidR="00D251DB" w:rsidRPr="00D251DB" w:rsidRDefault="00D251DB" w:rsidP="00D251DB">
            <w:pPr>
              <w:rPr>
                <w:rFonts w:ascii="Times New Roman" w:hAnsi="Times New Roman" w:cs="Times New Roman"/>
              </w:rPr>
            </w:pPr>
            <w:r w:rsidRPr="00D251DB">
              <w:rPr>
                <w:rFonts w:ascii="Times New Roman" w:hAnsi="Times New Roman" w:cs="Times New Roman"/>
              </w:rPr>
              <w:t>Gear-Up Grant Funds</w:t>
            </w:r>
          </w:p>
          <w:p w:rsidR="00D251DB" w:rsidRPr="00D251DB" w:rsidRDefault="00D251DB" w:rsidP="00D251DB">
            <w:pPr>
              <w:rPr>
                <w:rFonts w:ascii="Times New Roman" w:hAnsi="Times New Roman" w:cs="Times New Roman"/>
              </w:rPr>
            </w:pPr>
          </w:p>
          <w:p w:rsidR="00D251DB" w:rsidRPr="00D251DB" w:rsidRDefault="00D251DB" w:rsidP="00D251DB">
            <w:pPr>
              <w:rPr>
                <w:rFonts w:ascii="Times New Roman" w:hAnsi="Times New Roman" w:cs="Times New Roman"/>
              </w:rPr>
            </w:pPr>
          </w:p>
          <w:p w:rsidR="00D251DB" w:rsidRPr="00D251DB" w:rsidRDefault="00D251DB" w:rsidP="00D251DB">
            <w:pPr>
              <w:rPr>
                <w:rFonts w:ascii="Times New Roman" w:hAnsi="Times New Roman" w:cs="Times New Roman"/>
              </w:rPr>
            </w:pPr>
          </w:p>
          <w:p w:rsidR="00D251DB" w:rsidRPr="00D251DB" w:rsidRDefault="00D251DB" w:rsidP="00D251DB">
            <w:pPr>
              <w:rPr>
                <w:rFonts w:ascii="Times New Roman" w:hAnsi="Times New Roman" w:cs="Times New Roman"/>
              </w:rPr>
            </w:pPr>
          </w:p>
          <w:p w:rsidR="00D251DB" w:rsidRPr="00D251DB" w:rsidRDefault="00D251DB" w:rsidP="00D251DB">
            <w:pPr>
              <w:rPr>
                <w:rFonts w:ascii="Times New Roman" w:hAnsi="Times New Roman" w:cs="Times New Roman"/>
              </w:rPr>
            </w:pPr>
          </w:p>
          <w:p w:rsidR="007E4EA2" w:rsidRPr="00B13B56" w:rsidRDefault="00D251DB" w:rsidP="00D251DB">
            <w:pPr>
              <w:rPr>
                <w:rFonts w:ascii="Calibri Light" w:hAnsi="Calibri Light" w:cs="Calibri Light"/>
              </w:rPr>
            </w:pPr>
            <w:r w:rsidRPr="00D251DB">
              <w:rPr>
                <w:rFonts w:ascii="Times New Roman" w:hAnsi="Times New Roman" w:cs="Times New Roman"/>
              </w:rPr>
              <w:t>No Funding Required</w:t>
            </w:r>
          </w:p>
        </w:tc>
      </w:tr>
      <w:tr w:rsidR="007E4EA2" w:rsidRPr="00B13B56" w:rsidTr="005703CE">
        <w:tc>
          <w:tcPr>
            <w:tcW w:w="3118" w:type="dxa"/>
            <w:vMerge/>
          </w:tcPr>
          <w:p w:rsidR="007E4EA2" w:rsidRPr="00B13B56" w:rsidRDefault="007E4EA2" w:rsidP="005703CE">
            <w:pPr>
              <w:rPr>
                <w:rFonts w:ascii="Calibri Light" w:hAnsi="Calibri Light" w:cs="Calibri Light"/>
              </w:rPr>
            </w:pPr>
          </w:p>
        </w:tc>
        <w:tc>
          <w:tcPr>
            <w:tcW w:w="3118" w:type="dxa"/>
            <w:vMerge/>
          </w:tcPr>
          <w:p w:rsidR="007E4EA2" w:rsidRPr="00B13B56" w:rsidRDefault="007E4EA2" w:rsidP="005703CE">
            <w:pPr>
              <w:rPr>
                <w:rFonts w:ascii="Calibri Light" w:hAnsi="Calibri Light" w:cs="Calibri Light"/>
              </w:rPr>
            </w:pPr>
          </w:p>
        </w:tc>
        <w:tc>
          <w:tcPr>
            <w:tcW w:w="3749" w:type="dxa"/>
          </w:tcPr>
          <w:p w:rsidR="007E4EA2" w:rsidRPr="00B13B56" w:rsidRDefault="007E4EA2" w:rsidP="005703CE">
            <w:pPr>
              <w:rPr>
                <w:rFonts w:ascii="Calibri Light" w:hAnsi="Calibri Light" w:cs="Calibri Light"/>
              </w:rPr>
            </w:pPr>
          </w:p>
        </w:tc>
        <w:tc>
          <w:tcPr>
            <w:tcW w:w="2487" w:type="dxa"/>
          </w:tcPr>
          <w:p w:rsidR="007E4EA2" w:rsidRPr="00B13B56" w:rsidRDefault="007E4EA2" w:rsidP="005703CE">
            <w:pPr>
              <w:rPr>
                <w:rFonts w:ascii="Calibri Light" w:hAnsi="Calibri Light" w:cs="Calibri Light"/>
              </w:rPr>
            </w:pPr>
          </w:p>
        </w:tc>
        <w:tc>
          <w:tcPr>
            <w:tcW w:w="3993" w:type="dxa"/>
          </w:tcPr>
          <w:p w:rsidR="007E4EA2" w:rsidRPr="00B13B56" w:rsidRDefault="007E4EA2" w:rsidP="005703CE">
            <w:pPr>
              <w:rPr>
                <w:rFonts w:ascii="Calibri Light" w:hAnsi="Calibri Light" w:cs="Calibri Light"/>
              </w:rPr>
            </w:pPr>
          </w:p>
        </w:tc>
        <w:tc>
          <w:tcPr>
            <w:tcW w:w="2245" w:type="dxa"/>
            <w:gridSpan w:val="2"/>
          </w:tcPr>
          <w:p w:rsidR="007E4EA2" w:rsidRPr="00B13B56" w:rsidRDefault="007E4EA2" w:rsidP="005703CE">
            <w:pPr>
              <w:rPr>
                <w:rFonts w:ascii="Calibri Light" w:hAnsi="Calibri Light" w:cs="Calibri Light"/>
              </w:rPr>
            </w:pPr>
          </w:p>
        </w:tc>
      </w:tr>
      <w:tr w:rsidR="00D251DB" w:rsidRPr="00B13B56" w:rsidTr="005703CE">
        <w:tc>
          <w:tcPr>
            <w:tcW w:w="3118" w:type="dxa"/>
            <w:vMerge/>
          </w:tcPr>
          <w:p w:rsidR="00D251DB" w:rsidRPr="00B13B56" w:rsidRDefault="00D251DB" w:rsidP="00D251DB">
            <w:pPr>
              <w:rPr>
                <w:rFonts w:ascii="Calibri Light" w:hAnsi="Calibri Light" w:cs="Calibri Light"/>
              </w:rPr>
            </w:pPr>
          </w:p>
        </w:tc>
        <w:tc>
          <w:tcPr>
            <w:tcW w:w="3118" w:type="dxa"/>
            <w:vMerge w:val="restart"/>
          </w:tcPr>
          <w:p w:rsidR="00D251DB" w:rsidRPr="00B13B56" w:rsidRDefault="00D251DB" w:rsidP="00D251DB">
            <w:pPr>
              <w:rPr>
                <w:rFonts w:ascii="Calibri Light" w:hAnsi="Calibri Light" w:cs="Calibri Light"/>
              </w:rPr>
            </w:pPr>
            <w:r>
              <w:rPr>
                <w:rFonts w:ascii="Times New Roman" w:hAnsi="Times New Roman" w:cs="Times New Roman"/>
                <w:sz w:val="22"/>
                <w:szCs w:val="22"/>
              </w:rPr>
              <w:t xml:space="preserve">KCWP 1:  Design and Deploy Standards-Learning Targets will be used by teachers throughout the school and students will be given constructive feedback related to the target.    </w:t>
            </w:r>
          </w:p>
        </w:tc>
        <w:tc>
          <w:tcPr>
            <w:tcW w:w="3749" w:type="dxa"/>
          </w:tcPr>
          <w:p w:rsidR="00D251DB" w:rsidRPr="00D251DB" w:rsidRDefault="00D251DB" w:rsidP="00D251DB">
            <w:pPr>
              <w:numPr>
                <w:ilvl w:val="0"/>
                <w:numId w:val="21"/>
              </w:numPr>
              <w:spacing w:after="160" w:line="259" w:lineRule="auto"/>
              <w:contextualSpacing/>
              <w:rPr>
                <w:rFonts w:ascii="Times New Roman" w:eastAsiaTheme="minorHAnsi" w:hAnsi="Times New Roman" w:cs="Times New Roman"/>
                <w:sz w:val="22"/>
                <w:szCs w:val="22"/>
              </w:rPr>
            </w:pPr>
            <w:r w:rsidRPr="00D251DB">
              <w:rPr>
                <w:rFonts w:ascii="Times New Roman" w:eastAsiaTheme="minorHAnsi" w:hAnsi="Times New Roman" w:cs="Times New Roman"/>
                <w:sz w:val="22"/>
                <w:szCs w:val="22"/>
              </w:rPr>
              <w:t>Construct student-friendly learning targets.</w:t>
            </w:r>
          </w:p>
          <w:p w:rsidR="00D251DB" w:rsidRPr="00D251DB" w:rsidRDefault="00D251DB" w:rsidP="00D251DB">
            <w:pPr>
              <w:numPr>
                <w:ilvl w:val="0"/>
                <w:numId w:val="21"/>
              </w:numPr>
              <w:spacing w:after="160" w:line="259" w:lineRule="auto"/>
              <w:contextualSpacing/>
              <w:rPr>
                <w:rFonts w:ascii="Times New Roman" w:eastAsiaTheme="minorHAnsi" w:hAnsi="Times New Roman" w:cs="Times New Roman"/>
                <w:sz w:val="22"/>
                <w:szCs w:val="22"/>
              </w:rPr>
            </w:pPr>
            <w:r w:rsidRPr="00D251DB">
              <w:rPr>
                <w:rFonts w:ascii="Times New Roman" w:eastAsiaTheme="minorHAnsi" w:hAnsi="Times New Roman" w:cs="Times New Roman"/>
                <w:sz w:val="22"/>
                <w:szCs w:val="22"/>
              </w:rPr>
              <w:t xml:space="preserve"> Determine if learning targets are clear to both teachers and students.</w:t>
            </w:r>
          </w:p>
          <w:p w:rsidR="00D251DB" w:rsidRPr="00D251DB" w:rsidRDefault="00D251DB" w:rsidP="00D251DB">
            <w:pPr>
              <w:numPr>
                <w:ilvl w:val="0"/>
                <w:numId w:val="21"/>
              </w:numPr>
              <w:spacing w:after="160" w:line="259" w:lineRule="auto"/>
              <w:contextualSpacing/>
              <w:rPr>
                <w:rFonts w:ascii="Times New Roman" w:eastAsiaTheme="minorHAnsi" w:hAnsi="Times New Roman" w:cs="Times New Roman"/>
                <w:sz w:val="22"/>
                <w:szCs w:val="22"/>
              </w:rPr>
            </w:pPr>
            <w:r w:rsidRPr="00D251DB">
              <w:rPr>
                <w:rFonts w:ascii="Times New Roman" w:eastAsiaTheme="minorHAnsi" w:hAnsi="Times New Roman" w:cs="Times New Roman"/>
                <w:sz w:val="22"/>
                <w:szCs w:val="22"/>
              </w:rPr>
              <w:t xml:space="preserve">Determine if assignment/activities/assess-ments reflect the learning targets students have had the opportunity to learn.  </w:t>
            </w:r>
          </w:p>
          <w:p w:rsidR="00D251DB" w:rsidRPr="00D251DB" w:rsidRDefault="00D251DB" w:rsidP="00D251DB">
            <w:pPr>
              <w:numPr>
                <w:ilvl w:val="0"/>
                <w:numId w:val="21"/>
              </w:numPr>
              <w:spacing w:after="160" w:line="259" w:lineRule="auto"/>
              <w:contextualSpacing/>
              <w:rPr>
                <w:rFonts w:ascii="Times New Roman" w:eastAsiaTheme="minorHAnsi" w:hAnsi="Times New Roman" w:cs="Times New Roman"/>
                <w:sz w:val="22"/>
                <w:szCs w:val="22"/>
              </w:rPr>
            </w:pPr>
            <w:r w:rsidRPr="00D251DB">
              <w:rPr>
                <w:rFonts w:ascii="Times New Roman" w:eastAsiaTheme="minorHAnsi" w:hAnsi="Times New Roman" w:cs="Times New Roman"/>
                <w:sz w:val="22"/>
                <w:szCs w:val="22"/>
              </w:rPr>
              <w:t xml:space="preserve">Teachers will post a daily learning target for each lesson and will reference the learning target at the beginning of the lesson and at various times throughout the lesson.  </w:t>
            </w:r>
          </w:p>
          <w:p w:rsidR="00D251DB" w:rsidRPr="00D251DB" w:rsidRDefault="00D251DB" w:rsidP="00D251DB">
            <w:pPr>
              <w:numPr>
                <w:ilvl w:val="0"/>
                <w:numId w:val="21"/>
              </w:numPr>
              <w:spacing w:after="160" w:line="259" w:lineRule="auto"/>
              <w:contextualSpacing/>
              <w:rPr>
                <w:rFonts w:ascii="Times New Roman" w:eastAsiaTheme="minorHAnsi" w:hAnsi="Times New Roman" w:cs="Times New Roman"/>
                <w:sz w:val="22"/>
                <w:szCs w:val="22"/>
              </w:rPr>
            </w:pPr>
            <w:r w:rsidRPr="00D251DB">
              <w:rPr>
                <w:rFonts w:ascii="Times New Roman" w:eastAsiaTheme="minorHAnsi" w:hAnsi="Times New Roman" w:cs="Times New Roman"/>
                <w:sz w:val="22"/>
                <w:szCs w:val="22"/>
              </w:rPr>
              <w:t xml:space="preserve">Teachers will provide students with meaningful feedback related to the daily learning target.  The feedback will be used to guide instruction and meet student needs.  </w:t>
            </w:r>
          </w:p>
          <w:p w:rsidR="00D251DB" w:rsidRPr="00B13B56" w:rsidRDefault="00D251DB" w:rsidP="00D251DB">
            <w:pPr>
              <w:rPr>
                <w:rFonts w:ascii="Calibri Light" w:hAnsi="Calibri Light" w:cs="Calibri Light"/>
              </w:rPr>
            </w:pPr>
          </w:p>
        </w:tc>
        <w:tc>
          <w:tcPr>
            <w:tcW w:w="2487" w:type="dxa"/>
          </w:tcPr>
          <w:p w:rsidR="00D251DB" w:rsidRPr="00B13B56" w:rsidRDefault="0033433F" w:rsidP="00D251DB">
            <w:pPr>
              <w:rPr>
                <w:rFonts w:ascii="Calibri Light" w:hAnsi="Calibri Light" w:cs="Calibri Light"/>
              </w:rPr>
            </w:pPr>
            <w:r>
              <w:rPr>
                <w:rFonts w:ascii="Times New Roman" w:hAnsi="Times New Roman" w:cs="Times New Roman"/>
              </w:rPr>
              <w:lastRenderedPageBreak/>
              <w:t>Lesson Plans; Leadership Observations/Walk-Through Documents</w:t>
            </w:r>
          </w:p>
        </w:tc>
        <w:tc>
          <w:tcPr>
            <w:tcW w:w="3993" w:type="dxa"/>
          </w:tcPr>
          <w:p w:rsidR="00D251DB" w:rsidRPr="00B13B56" w:rsidRDefault="00D251DB" w:rsidP="00D251DB">
            <w:pPr>
              <w:rPr>
                <w:rFonts w:ascii="Calibri Light" w:hAnsi="Calibri Light" w:cs="Calibri Light"/>
              </w:rPr>
            </w:pPr>
          </w:p>
        </w:tc>
        <w:tc>
          <w:tcPr>
            <w:tcW w:w="2245" w:type="dxa"/>
            <w:gridSpan w:val="2"/>
          </w:tcPr>
          <w:p w:rsidR="0033433F" w:rsidRPr="0033433F" w:rsidRDefault="0033433F" w:rsidP="0033433F">
            <w:pPr>
              <w:rPr>
                <w:rFonts w:ascii="Times New Roman" w:hAnsi="Times New Roman" w:cs="Times New Roman"/>
              </w:rPr>
            </w:pPr>
            <w:r w:rsidRPr="0033433F">
              <w:rPr>
                <w:rFonts w:ascii="Times New Roman" w:hAnsi="Times New Roman" w:cs="Times New Roman"/>
              </w:rPr>
              <w:t>No Funding Required</w:t>
            </w:r>
          </w:p>
          <w:p w:rsidR="00D251DB" w:rsidRPr="00B13B56" w:rsidRDefault="00D251DB" w:rsidP="00D251DB">
            <w:pPr>
              <w:rPr>
                <w:rFonts w:ascii="Calibri Light" w:hAnsi="Calibri Light" w:cs="Calibri Light"/>
              </w:rPr>
            </w:pPr>
          </w:p>
        </w:tc>
      </w:tr>
      <w:tr w:rsidR="00D251DB" w:rsidRPr="00B13B56" w:rsidTr="005703CE">
        <w:tc>
          <w:tcPr>
            <w:tcW w:w="3118" w:type="dxa"/>
            <w:vMerge/>
          </w:tcPr>
          <w:p w:rsidR="00D251DB" w:rsidRPr="00B13B56" w:rsidRDefault="00D251DB" w:rsidP="00D251DB">
            <w:pPr>
              <w:rPr>
                <w:rFonts w:ascii="Calibri Light" w:hAnsi="Calibri Light" w:cs="Calibri Light"/>
              </w:rPr>
            </w:pPr>
          </w:p>
        </w:tc>
        <w:tc>
          <w:tcPr>
            <w:tcW w:w="3118" w:type="dxa"/>
            <w:vMerge/>
          </w:tcPr>
          <w:p w:rsidR="00D251DB" w:rsidRPr="00B13B56" w:rsidRDefault="00D251DB" w:rsidP="00D251DB">
            <w:pPr>
              <w:rPr>
                <w:rFonts w:ascii="Calibri Light" w:hAnsi="Calibri Light" w:cs="Calibri Light"/>
              </w:rPr>
            </w:pPr>
          </w:p>
        </w:tc>
        <w:tc>
          <w:tcPr>
            <w:tcW w:w="3749" w:type="dxa"/>
          </w:tcPr>
          <w:p w:rsidR="00D251DB" w:rsidRPr="00B13B56" w:rsidRDefault="00D251DB" w:rsidP="00D251DB">
            <w:pPr>
              <w:rPr>
                <w:rFonts w:ascii="Calibri Light" w:hAnsi="Calibri Light" w:cs="Calibri Light"/>
              </w:rPr>
            </w:pPr>
          </w:p>
        </w:tc>
        <w:tc>
          <w:tcPr>
            <w:tcW w:w="2487" w:type="dxa"/>
          </w:tcPr>
          <w:p w:rsidR="00D251DB" w:rsidRPr="00B13B56" w:rsidRDefault="00D251DB" w:rsidP="00D251DB">
            <w:pPr>
              <w:rPr>
                <w:rFonts w:ascii="Calibri Light" w:hAnsi="Calibri Light" w:cs="Calibri Light"/>
              </w:rPr>
            </w:pPr>
          </w:p>
        </w:tc>
        <w:tc>
          <w:tcPr>
            <w:tcW w:w="3993" w:type="dxa"/>
          </w:tcPr>
          <w:p w:rsidR="00D251DB" w:rsidRPr="00B13B56" w:rsidRDefault="00D251DB" w:rsidP="00D251DB">
            <w:pPr>
              <w:rPr>
                <w:rFonts w:ascii="Calibri Light" w:hAnsi="Calibri Light" w:cs="Calibri Light"/>
              </w:rPr>
            </w:pPr>
          </w:p>
        </w:tc>
        <w:tc>
          <w:tcPr>
            <w:tcW w:w="2245" w:type="dxa"/>
            <w:gridSpan w:val="2"/>
          </w:tcPr>
          <w:p w:rsidR="00D251DB" w:rsidRPr="00B13B56" w:rsidRDefault="00D251DB" w:rsidP="00D251DB">
            <w:pPr>
              <w:rPr>
                <w:rFonts w:ascii="Calibri Light" w:hAnsi="Calibri Light" w:cs="Calibri Light"/>
              </w:rPr>
            </w:pPr>
          </w:p>
        </w:tc>
      </w:tr>
      <w:tr w:rsidR="0033433F" w:rsidRPr="00B13B56" w:rsidTr="005703CE">
        <w:tc>
          <w:tcPr>
            <w:tcW w:w="3118" w:type="dxa"/>
            <w:vMerge/>
          </w:tcPr>
          <w:p w:rsidR="0033433F" w:rsidRPr="00B13B56" w:rsidRDefault="0033433F" w:rsidP="0033433F">
            <w:pPr>
              <w:rPr>
                <w:rFonts w:ascii="Calibri Light" w:hAnsi="Calibri Light" w:cs="Calibri Light"/>
              </w:rPr>
            </w:pPr>
          </w:p>
        </w:tc>
        <w:tc>
          <w:tcPr>
            <w:tcW w:w="3118" w:type="dxa"/>
            <w:vMerge w:val="restart"/>
          </w:tcPr>
          <w:p w:rsidR="0033433F" w:rsidRPr="0033433F" w:rsidRDefault="0033433F" w:rsidP="0033433F">
            <w:pPr>
              <w:rPr>
                <w:rFonts w:ascii="Times New Roman" w:hAnsi="Times New Roman" w:cs="Times New Roman"/>
                <w:sz w:val="22"/>
              </w:rPr>
            </w:pPr>
            <w:r w:rsidRPr="0033433F">
              <w:rPr>
                <w:rFonts w:ascii="Times New Roman" w:hAnsi="Times New Roman" w:cs="Times New Roman"/>
                <w:sz w:val="22"/>
              </w:rPr>
              <w:t xml:space="preserve">KCWP 4:  Review, Analyze, and Apply Data-School leadership and teachers will review, analyze, and apply data on a continuous basis throughout the school year, including, but not limited to, each round of MAP testing and after every unit </w:t>
            </w:r>
          </w:p>
          <w:p w:rsidR="0033433F" w:rsidRPr="00B13B56" w:rsidRDefault="0033433F" w:rsidP="0033433F">
            <w:pPr>
              <w:rPr>
                <w:rFonts w:ascii="Calibri Light" w:hAnsi="Calibri Light" w:cs="Calibri Light"/>
              </w:rPr>
            </w:pPr>
            <w:r w:rsidRPr="0033433F">
              <w:rPr>
                <w:rFonts w:ascii="Times New Roman" w:hAnsi="Times New Roman" w:cs="Times New Roman"/>
                <w:sz w:val="22"/>
              </w:rPr>
              <w:t>of study assessment.  KPREP data is also reviewed, analyzed, and applied throughout the school year.  The use of progress monitoring is crucial to helping all students.</w:t>
            </w:r>
          </w:p>
        </w:tc>
        <w:tc>
          <w:tcPr>
            <w:tcW w:w="3749" w:type="dxa"/>
          </w:tcPr>
          <w:p w:rsidR="0033433F" w:rsidRPr="0033433F" w:rsidRDefault="0033433F" w:rsidP="0033433F">
            <w:pPr>
              <w:numPr>
                <w:ilvl w:val="0"/>
                <w:numId w:val="22"/>
              </w:numPr>
              <w:spacing w:after="160" w:line="259" w:lineRule="auto"/>
              <w:contextualSpacing/>
              <w:rPr>
                <w:rFonts w:ascii="Times New Roman" w:eastAsiaTheme="minorHAnsi" w:hAnsi="Times New Roman" w:cs="Times New Roman"/>
                <w:sz w:val="22"/>
                <w:szCs w:val="22"/>
              </w:rPr>
            </w:pPr>
            <w:r w:rsidRPr="0033433F">
              <w:rPr>
                <w:rFonts w:ascii="Times New Roman" w:eastAsiaTheme="minorHAnsi" w:hAnsi="Times New Roman" w:cs="Times New Roman"/>
                <w:sz w:val="22"/>
                <w:szCs w:val="22"/>
              </w:rPr>
              <w:t xml:space="preserve">Teachers and students will set benchmark and personal goals in all MAP areas.  Benchmark goals will be used to set goals for any testing time (Fall, Winter, Spring).  Teachers will also use knowledge of students and students’ prior test scores to set personal goals.  Teachers and students will also use previous KPREP results, along with KREP Cut Scores for students to develop goals.  Teachers and leadership will mentor those students outside the regular instructional times in order to help them reach the goals.  </w:t>
            </w:r>
          </w:p>
          <w:p w:rsidR="0033433F" w:rsidRPr="0033433F" w:rsidRDefault="0033433F" w:rsidP="0033433F">
            <w:pPr>
              <w:numPr>
                <w:ilvl w:val="0"/>
                <w:numId w:val="22"/>
              </w:numPr>
              <w:spacing w:after="160" w:line="259" w:lineRule="auto"/>
              <w:contextualSpacing/>
              <w:rPr>
                <w:rFonts w:ascii="Times New Roman" w:eastAsiaTheme="minorHAnsi" w:hAnsi="Times New Roman" w:cs="Times New Roman"/>
                <w:sz w:val="22"/>
                <w:szCs w:val="22"/>
              </w:rPr>
            </w:pPr>
            <w:r w:rsidRPr="0033433F">
              <w:rPr>
                <w:rFonts w:ascii="Times New Roman" w:eastAsiaTheme="minorHAnsi" w:hAnsi="Times New Roman" w:cs="Times New Roman"/>
                <w:sz w:val="22"/>
                <w:szCs w:val="22"/>
              </w:rPr>
              <w:t xml:space="preserve">School faculty will implement a variety of supplemental activities during RTI/Enrichment class and additional tutoring classes for both primary and intermediate classes.  Instruction may include Reading Mastery, Novel Studies, Buckle Down, released KPREP items, Simple Solutions, Corrective Reading, etc.)  The supplemental classes will be based upon MAP data and teacher certification/expertise.  </w:t>
            </w:r>
            <w:r w:rsidR="00663F91">
              <w:rPr>
                <w:rFonts w:ascii="Times New Roman" w:eastAsiaTheme="minorHAnsi" w:hAnsi="Times New Roman" w:cs="Times New Roman"/>
                <w:sz w:val="22"/>
                <w:szCs w:val="22"/>
              </w:rPr>
              <w:t xml:space="preserve">Save the Children and Gear Up </w:t>
            </w:r>
            <w:r w:rsidR="00663F91">
              <w:rPr>
                <w:rFonts w:ascii="Times New Roman" w:eastAsiaTheme="minorHAnsi" w:hAnsi="Times New Roman" w:cs="Times New Roman"/>
                <w:sz w:val="22"/>
                <w:szCs w:val="22"/>
              </w:rPr>
              <w:lastRenderedPageBreak/>
              <w:t>grants will also provide additional tutoring on a daily basis to students in need.</w:t>
            </w:r>
          </w:p>
          <w:p w:rsidR="0033433F" w:rsidRPr="0033433F" w:rsidRDefault="0033433F" w:rsidP="0033433F">
            <w:pPr>
              <w:numPr>
                <w:ilvl w:val="0"/>
                <w:numId w:val="22"/>
              </w:numPr>
              <w:spacing w:after="160" w:line="259" w:lineRule="auto"/>
              <w:contextualSpacing/>
              <w:rPr>
                <w:rFonts w:ascii="Times New Roman" w:eastAsiaTheme="minorHAnsi" w:hAnsi="Times New Roman" w:cs="Times New Roman"/>
                <w:sz w:val="22"/>
                <w:szCs w:val="22"/>
              </w:rPr>
            </w:pPr>
            <w:r w:rsidRPr="0033433F">
              <w:rPr>
                <w:rFonts w:ascii="Times New Roman" w:eastAsiaTheme="minorHAnsi" w:hAnsi="Times New Roman" w:cs="Times New Roman"/>
                <w:sz w:val="22"/>
                <w:szCs w:val="22"/>
              </w:rPr>
              <w:t xml:space="preserve">The intermediate and middle school students will receive an additional hour of reading and math instruction every day. (95 minutes)  </w:t>
            </w:r>
          </w:p>
          <w:p w:rsidR="0033433F" w:rsidRPr="0033433F" w:rsidRDefault="0033433F" w:rsidP="0033433F">
            <w:pPr>
              <w:numPr>
                <w:ilvl w:val="0"/>
                <w:numId w:val="22"/>
              </w:numPr>
              <w:spacing w:after="160" w:line="259" w:lineRule="auto"/>
              <w:contextualSpacing/>
              <w:rPr>
                <w:rFonts w:ascii="Times New Roman" w:eastAsiaTheme="minorHAnsi" w:hAnsi="Times New Roman" w:cs="Times New Roman"/>
                <w:sz w:val="22"/>
                <w:szCs w:val="22"/>
              </w:rPr>
            </w:pPr>
            <w:r w:rsidRPr="0033433F">
              <w:rPr>
                <w:rFonts w:ascii="Times New Roman" w:eastAsiaTheme="minorHAnsi" w:hAnsi="Times New Roman" w:cs="Times New Roman"/>
                <w:sz w:val="22"/>
                <w:szCs w:val="22"/>
              </w:rPr>
              <w:t xml:space="preserve">Assessment Data (KREP, MAP, Learning Checks, Classroom Assessments, etc.) will be used to help students assess and adjust their own learning.  </w:t>
            </w:r>
          </w:p>
          <w:p w:rsidR="0033433F" w:rsidRPr="0033433F" w:rsidRDefault="0033433F" w:rsidP="0033433F">
            <w:pPr>
              <w:pStyle w:val="ListParagraph"/>
              <w:numPr>
                <w:ilvl w:val="0"/>
                <w:numId w:val="22"/>
              </w:numPr>
              <w:rPr>
                <w:rFonts w:ascii="Calibri Light" w:hAnsi="Calibri Light" w:cs="Calibri Light"/>
              </w:rPr>
            </w:pPr>
            <w:r w:rsidRPr="0033433F">
              <w:rPr>
                <w:rFonts w:ascii="Times New Roman" w:hAnsi="Times New Roman" w:cs="Times New Roman"/>
              </w:rPr>
              <w:t xml:space="preserve">Ensure that grades effectively and accurately communicate student achievement.  </w:t>
            </w:r>
          </w:p>
        </w:tc>
        <w:tc>
          <w:tcPr>
            <w:tcW w:w="2487" w:type="dxa"/>
          </w:tcPr>
          <w:p w:rsidR="0033433F" w:rsidRDefault="0033433F" w:rsidP="0033433F">
            <w:pPr>
              <w:rPr>
                <w:rFonts w:ascii="Times New Roman" w:hAnsi="Times New Roman" w:cs="Times New Roman"/>
              </w:rPr>
            </w:pPr>
            <w:r>
              <w:rPr>
                <w:rFonts w:ascii="Times New Roman" w:hAnsi="Times New Roman" w:cs="Times New Roman"/>
              </w:rPr>
              <w:lastRenderedPageBreak/>
              <w:t>MAP Assessments</w:t>
            </w:r>
          </w:p>
          <w:p w:rsidR="0033433F" w:rsidRDefault="0033433F" w:rsidP="0033433F">
            <w:pPr>
              <w:rPr>
                <w:rFonts w:ascii="Times New Roman" w:hAnsi="Times New Roman" w:cs="Times New Roman"/>
              </w:rPr>
            </w:pPr>
          </w:p>
          <w:p w:rsidR="0033433F" w:rsidRDefault="0033433F" w:rsidP="0033433F">
            <w:pPr>
              <w:rPr>
                <w:rFonts w:ascii="Times New Roman" w:hAnsi="Times New Roman" w:cs="Times New Roman"/>
              </w:rPr>
            </w:pPr>
          </w:p>
          <w:p w:rsidR="0033433F" w:rsidRDefault="0033433F" w:rsidP="0033433F">
            <w:pPr>
              <w:rPr>
                <w:rFonts w:ascii="Times New Roman" w:hAnsi="Times New Roman" w:cs="Times New Roman"/>
              </w:rPr>
            </w:pPr>
          </w:p>
          <w:p w:rsidR="0033433F" w:rsidRDefault="0033433F" w:rsidP="0033433F">
            <w:pPr>
              <w:rPr>
                <w:rFonts w:ascii="Times New Roman" w:hAnsi="Times New Roman" w:cs="Times New Roman"/>
              </w:rPr>
            </w:pPr>
          </w:p>
          <w:p w:rsidR="0033433F" w:rsidRDefault="0033433F" w:rsidP="0033433F">
            <w:pPr>
              <w:rPr>
                <w:rFonts w:ascii="Times New Roman" w:hAnsi="Times New Roman" w:cs="Times New Roman"/>
              </w:rPr>
            </w:pPr>
          </w:p>
          <w:p w:rsidR="0033433F" w:rsidRDefault="0033433F" w:rsidP="0033433F">
            <w:pPr>
              <w:rPr>
                <w:rFonts w:ascii="Times New Roman" w:hAnsi="Times New Roman" w:cs="Times New Roman"/>
              </w:rPr>
            </w:pPr>
          </w:p>
          <w:p w:rsidR="0033433F" w:rsidRDefault="0033433F" w:rsidP="0033433F">
            <w:pPr>
              <w:rPr>
                <w:rFonts w:ascii="Times New Roman" w:hAnsi="Times New Roman" w:cs="Times New Roman"/>
              </w:rPr>
            </w:pPr>
          </w:p>
          <w:p w:rsidR="0033433F" w:rsidRDefault="0033433F" w:rsidP="0033433F">
            <w:pPr>
              <w:rPr>
                <w:rFonts w:ascii="Times New Roman" w:hAnsi="Times New Roman" w:cs="Times New Roman"/>
              </w:rPr>
            </w:pPr>
          </w:p>
          <w:p w:rsidR="0033433F" w:rsidRDefault="0033433F" w:rsidP="0033433F">
            <w:pPr>
              <w:rPr>
                <w:rFonts w:ascii="Times New Roman" w:hAnsi="Times New Roman" w:cs="Times New Roman"/>
              </w:rPr>
            </w:pPr>
          </w:p>
          <w:p w:rsidR="0033433F" w:rsidRDefault="0033433F" w:rsidP="0033433F">
            <w:pPr>
              <w:rPr>
                <w:rFonts w:ascii="Times New Roman" w:hAnsi="Times New Roman" w:cs="Times New Roman"/>
              </w:rPr>
            </w:pPr>
          </w:p>
          <w:p w:rsidR="0033433F" w:rsidRDefault="0033433F" w:rsidP="0033433F">
            <w:pPr>
              <w:rPr>
                <w:rFonts w:ascii="Times New Roman" w:hAnsi="Times New Roman" w:cs="Times New Roman"/>
              </w:rPr>
            </w:pPr>
          </w:p>
          <w:p w:rsidR="0033433F" w:rsidRDefault="0033433F" w:rsidP="0033433F">
            <w:pPr>
              <w:rPr>
                <w:rFonts w:ascii="Times New Roman" w:hAnsi="Times New Roman" w:cs="Times New Roman"/>
              </w:rPr>
            </w:pPr>
          </w:p>
          <w:p w:rsidR="0033433F" w:rsidRDefault="0033433F" w:rsidP="0033433F">
            <w:pPr>
              <w:rPr>
                <w:rFonts w:ascii="Times New Roman" w:hAnsi="Times New Roman" w:cs="Times New Roman"/>
              </w:rPr>
            </w:pPr>
          </w:p>
          <w:p w:rsidR="0033433F" w:rsidRDefault="0033433F" w:rsidP="0033433F">
            <w:pPr>
              <w:rPr>
                <w:rFonts w:ascii="Times New Roman" w:hAnsi="Times New Roman" w:cs="Times New Roman"/>
              </w:rPr>
            </w:pPr>
          </w:p>
          <w:p w:rsidR="0033433F" w:rsidRDefault="0033433F" w:rsidP="0033433F">
            <w:pPr>
              <w:rPr>
                <w:rFonts w:ascii="Times New Roman" w:hAnsi="Times New Roman" w:cs="Times New Roman"/>
              </w:rPr>
            </w:pPr>
          </w:p>
          <w:p w:rsidR="0033433F" w:rsidRDefault="0033433F" w:rsidP="0033433F">
            <w:pPr>
              <w:rPr>
                <w:rFonts w:ascii="Times New Roman" w:hAnsi="Times New Roman" w:cs="Times New Roman"/>
              </w:rPr>
            </w:pPr>
          </w:p>
          <w:p w:rsidR="0033433F" w:rsidRDefault="0033433F" w:rsidP="0033433F">
            <w:pPr>
              <w:rPr>
                <w:rFonts w:ascii="Times New Roman" w:hAnsi="Times New Roman" w:cs="Times New Roman"/>
              </w:rPr>
            </w:pPr>
          </w:p>
          <w:p w:rsidR="0033433F" w:rsidRDefault="0033433F" w:rsidP="0033433F">
            <w:pPr>
              <w:rPr>
                <w:rFonts w:ascii="Times New Roman" w:hAnsi="Times New Roman" w:cs="Times New Roman"/>
              </w:rPr>
            </w:pPr>
            <w:r>
              <w:rPr>
                <w:rFonts w:ascii="Times New Roman" w:hAnsi="Times New Roman" w:cs="Times New Roman"/>
              </w:rPr>
              <w:t>RTI Binders; Simple Solutions Tracking Tools</w:t>
            </w:r>
            <w:r w:rsidR="00663F91">
              <w:rPr>
                <w:rFonts w:ascii="Times New Roman" w:hAnsi="Times New Roman" w:cs="Times New Roman"/>
              </w:rPr>
              <w:t>, Save the Children STAR and Accelerated Reader Reports</w:t>
            </w:r>
          </w:p>
          <w:p w:rsidR="0033433F" w:rsidRDefault="0033433F" w:rsidP="0033433F">
            <w:pPr>
              <w:rPr>
                <w:rFonts w:ascii="Times New Roman" w:hAnsi="Times New Roman" w:cs="Times New Roman"/>
              </w:rPr>
            </w:pPr>
          </w:p>
          <w:p w:rsidR="0033433F" w:rsidRDefault="0033433F" w:rsidP="0033433F">
            <w:pPr>
              <w:rPr>
                <w:rFonts w:ascii="Times New Roman" w:hAnsi="Times New Roman" w:cs="Times New Roman"/>
              </w:rPr>
            </w:pPr>
          </w:p>
          <w:p w:rsidR="0033433F" w:rsidRDefault="0033433F" w:rsidP="0033433F">
            <w:pPr>
              <w:rPr>
                <w:rFonts w:ascii="Times New Roman" w:hAnsi="Times New Roman" w:cs="Times New Roman"/>
              </w:rPr>
            </w:pPr>
          </w:p>
          <w:p w:rsidR="0033433F" w:rsidRDefault="0033433F" w:rsidP="0033433F">
            <w:pPr>
              <w:rPr>
                <w:rFonts w:ascii="Times New Roman" w:hAnsi="Times New Roman" w:cs="Times New Roman"/>
              </w:rPr>
            </w:pPr>
          </w:p>
          <w:p w:rsidR="0033433F" w:rsidRDefault="0033433F" w:rsidP="0033433F">
            <w:pPr>
              <w:rPr>
                <w:rFonts w:ascii="Times New Roman" w:hAnsi="Times New Roman" w:cs="Times New Roman"/>
              </w:rPr>
            </w:pPr>
          </w:p>
          <w:p w:rsidR="0033433F" w:rsidRDefault="0033433F" w:rsidP="0033433F">
            <w:pPr>
              <w:rPr>
                <w:rFonts w:ascii="Times New Roman" w:hAnsi="Times New Roman" w:cs="Times New Roman"/>
              </w:rPr>
            </w:pPr>
          </w:p>
          <w:p w:rsidR="0033433F" w:rsidRDefault="0033433F" w:rsidP="0033433F">
            <w:pPr>
              <w:rPr>
                <w:rFonts w:ascii="Times New Roman" w:hAnsi="Times New Roman" w:cs="Times New Roman"/>
              </w:rPr>
            </w:pPr>
          </w:p>
          <w:p w:rsidR="0033433F" w:rsidRDefault="0033433F" w:rsidP="0033433F">
            <w:pPr>
              <w:rPr>
                <w:rFonts w:ascii="Times New Roman" w:hAnsi="Times New Roman" w:cs="Times New Roman"/>
              </w:rPr>
            </w:pPr>
          </w:p>
          <w:p w:rsidR="0033433F" w:rsidRDefault="0033433F" w:rsidP="0033433F">
            <w:pPr>
              <w:rPr>
                <w:rFonts w:ascii="Times New Roman" w:hAnsi="Times New Roman" w:cs="Times New Roman"/>
              </w:rPr>
            </w:pPr>
          </w:p>
          <w:p w:rsidR="0033433F" w:rsidRDefault="0033433F" w:rsidP="0033433F">
            <w:pPr>
              <w:rPr>
                <w:rFonts w:ascii="Times New Roman" w:hAnsi="Times New Roman" w:cs="Times New Roman"/>
              </w:rPr>
            </w:pPr>
          </w:p>
          <w:p w:rsidR="0033433F" w:rsidRDefault="0033433F" w:rsidP="0033433F">
            <w:pPr>
              <w:rPr>
                <w:rFonts w:ascii="Times New Roman" w:hAnsi="Times New Roman" w:cs="Times New Roman"/>
              </w:rPr>
            </w:pPr>
          </w:p>
          <w:p w:rsidR="0033433F" w:rsidRDefault="0033433F" w:rsidP="0033433F">
            <w:pPr>
              <w:rPr>
                <w:rFonts w:ascii="Times New Roman" w:hAnsi="Times New Roman" w:cs="Times New Roman"/>
              </w:rPr>
            </w:pPr>
          </w:p>
          <w:p w:rsidR="00663F91" w:rsidRDefault="00663F91" w:rsidP="0033433F">
            <w:pPr>
              <w:rPr>
                <w:rFonts w:ascii="Times New Roman" w:hAnsi="Times New Roman" w:cs="Times New Roman"/>
              </w:rPr>
            </w:pPr>
          </w:p>
          <w:p w:rsidR="00663F91" w:rsidRDefault="00663F91" w:rsidP="0033433F">
            <w:pPr>
              <w:rPr>
                <w:rFonts w:ascii="Times New Roman" w:hAnsi="Times New Roman" w:cs="Times New Roman"/>
              </w:rPr>
            </w:pPr>
          </w:p>
          <w:p w:rsidR="00663F91" w:rsidRDefault="00663F91" w:rsidP="0033433F">
            <w:pPr>
              <w:rPr>
                <w:rFonts w:ascii="Times New Roman" w:hAnsi="Times New Roman" w:cs="Times New Roman"/>
              </w:rPr>
            </w:pPr>
          </w:p>
          <w:p w:rsidR="00663F91" w:rsidRDefault="00663F91" w:rsidP="0033433F">
            <w:pPr>
              <w:rPr>
                <w:rFonts w:ascii="Times New Roman" w:hAnsi="Times New Roman" w:cs="Times New Roman"/>
              </w:rPr>
            </w:pPr>
          </w:p>
          <w:p w:rsidR="0033433F" w:rsidRDefault="0033433F" w:rsidP="0033433F">
            <w:pPr>
              <w:rPr>
                <w:rFonts w:ascii="Times New Roman" w:hAnsi="Times New Roman" w:cs="Times New Roman"/>
              </w:rPr>
            </w:pPr>
            <w:r>
              <w:rPr>
                <w:rFonts w:ascii="Times New Roman" w:hAnsi="Times New Roman" w:cs="Times New Roman"/>
              </w:rPr>
              <w:t>Unit Learning Checks; Math Snapshot; SFA Member Center Data</w:t>
            </w:r>
          </w:p>
          <w:p w:rsidR="0033433F" w:rsidRDefault="0033433F" w:rsidP="0033433F">
            <w:pPr>
              <w:rPr>
                <w:rFonts w:ascii="Times New Roman" w:hAnsi="Times New Roman" w:cs="Times New Roman"/>
              </w:rPr>
            </w:pPr>
          </w:p>
          <w:p w:rsidR="0033433F" w:rsidRDefault="0033433F" w:rsidP="0033433F">
            <w:pPr>
              <w:rPr>
                <w:rFonts w:ascii="Times New Roman" w:hAnsi="Times New Roman" w:cs="Times New Roman"/>
              </w:rPr>
            </w:pPr>
          </w:p>
          <w:p w:rsidR="0033433F" w:rsidRDefault="0033433F" w:rsidP="0033433F">
            <w:pPr>
              <w:rPr>
                <w:rFonts w:ascii="Times New Roman" w:hAnsi="Times New Roman" w:cs="Times New Roman"/>
              </w:rPr>
            </w:pPr>
          </w:p>
          <w:p w:rsidR="0033433F" w:rsidRDefault="0033433F" w:rsidP="0033433F">
            <w:pPr>
              <w:rPr>
                <w:rFonts w:ascii="Times New Roman" w:hAnsi="Times New Roman" w:cs="Times New Roman"/>
              </w:rPr>
            </w:pPr>
          </w:p>
          <w:p w:rsidR="0033433F" w:rsidRDefault="0033433F" w:rsidP="0033433F">
            <w:pPr>
              <w:rPr>
                <w:rFonts w:ascii="Times New Roman" w:hAnsi="Times New Roman" w:cs="Times New Roman"/>
              </w:rPr>
            </w:pPr>
          </w:p>
          <w:p w:rsidR="0033433F" w:rsidRDefault="0033433F" w:rsidP="0033433F">
            <w:pPr>
              <w:rPr>
                <w:rFonts w:ascii="Times New Roman" w:hAnsi="Times New Roman" w:cs="Times New Roman"/>
              </w:rPr>
            </w:pPr>
          </w:p>
          <w:p w:rsidR="0033433F" w:rsidRDefault="0033433F" w:rsidP="0033433F">
            <w:pPr>
              <w:rPr>
                <w:rFonts w:ascii="Times New Roman" w:hAnsi="Times New Roman" w:cs="Times New Roman"/>
              </w:rPr>
            </w:pPr>
          </w:p>
          <w:p w:rsidR="0033433F" w:rsidRDefault="0033433F" w:rsidP="0033433F">
            <w:pPr>
              <w:rPr>
                <w:rFonts w:ascii="Times New Roman" w:hAnsi="Times New Roman" w:cs="Times New Roman"/>
              </w:rPr>
            </w:pPr>
          </w:p>
          <w:p w:rsidR="0033433F" w:rsidRDefault="0033433F" w:rsidP="0033433F">
            <w:pPr>
              <w:rPr>
                <w:rFonts w:ascii="Times New Roman" w:hAnsi="Times New Roman" w:cs="Times New Roman"/>
              </w:rPr>
            </w:pPr>
          </w:p>
          <w:p w:rsidR="0033433F" w:rsidRPr="00B13B56" w:rsidRDefault="0033433F" w:rsidP="0033433F">
            <w:pPr>
              <w:rPr>
                <w:rFonts w:ascii="Calibri Light" w:hAnsi="Calibri Light" w:cs="Calibri Light"/>
              </w:rPr>
            </w:pPr>
            <w:r>
              <w:rPr>
                <w:rFonts w:ascii="Times New Roman" w:hAnsi="Times New Roman" w:cs="Times New Roman"/>
              </w:rPr>
              <w:t>Mid-term reports; Report Cards</w:t>
            </w:r>
          </w:p>
        </w:tc>
        <w:tc>
          <w:tcPr>
            <w:tcW w:w="3993" w:type="dxa"/>
          </w:tcPr>
          <w:p w:rsidR="0033433F" w:rsidRPr="00B13B56" w:rsidRDefault="0033433F" w:rsidP="0033433F">
            <w:pPr>
              <w:rPr>
                <w:rFonts w:ascii="Calibri Light" w:hAnsi="Calibri Light" w:cs="Calibri Light"/>
              </w:rPr>
            </w:pPr>
          </w:p>
        </w:tc>
        <w:tc>
          <w:tcPr>
            <w:tcW w:w="2245" w:type="dxa"/>
            <w:gridSpan w:val="2"/>
          </w:tcPr>
          <w:p w:rsidR="0033433F" w:rsidRPr="0033433F" w:rsidRDefault="0033433F" w:rsidP="0033433F">
            <w:pPr>
              <w:rPr>
                <w:rFonts w:ascii="Times New Roman" w:hAnsi="Times New Roman" w:cs="Times New Roman"/>
                <w:sz w:val="22"/>
                <w:szCs w:val="22"/>
              </w:rPr>
            </w:pPr>
            <w:r w:rsidRPr="0033433F">
              <w:rPr>
                <w:rFonts w:ascii="Times New Roman" w:hAnsi="Times New Roman" w:cs="Times New Roman"/>
                <w:sz w:val="22"/>
                <w:szCs w:val="22"/>
              </w:rPr>
              <w:t>Title I/Federal Funding (for MAP testing); State Funding (for KPREP testing)</w:t>
            </w:r>
          </w:p>
          <w:p w:rsidR="0033433F" w:rsidRPr="0033433F" w:rsidRDefault="0033433F" w:rsidP="0033433F">
            <w:pPr>
              <w:rPr>
                <w:rFonts w:ascii="Times New Roman" w:hAnsi="Times New Roman" w:cs="Times New Roman"/>
                <w:sz w:val="22"/>
                <w:szCs w:val="22"/>
              </w:rPr>
            </w:pPr>
          </w:p>
          <w:p w:rsidR="0033433F" w:rsidRPr="0033433F" w:rsidRDefault="0033433F" w:rsidP="0033433F">
            <w:pPr>
              <w:rPr>
                <w:rFonts w:ascii="Times New Roman" w:hAnsi="Times New Roman" w:cs="Times New Roman"/>
                <w:sz w:val="22"/>
                <w:szCs w:val="22"/>
              </w:rPr>
            </w:pPr>
          </w:p>
          <w:p w:rsidR="0033433F" w:rsidRPr="0033433F" w:rsidRDefault="0033433F" w:rsidP="0033433F">
            <w:pPr>
              <w:rPr>
                <w:rFonts w:ascii="Times New Roman" w:hAnsi="Times New Roman" w:cs="Times New Roman"/>
                <w:sz w:val="22"/>
                <w:szCs w:val="22"/>
              </w:rPr>
            </w:pPr>
          </w:p>
          <w:p w:rsidR="0033433F" w:rsidRPr="0033433F" w:rsidRDefault="0033433F" w:rsidP="0033433F">
            <w:pPr>
              <w:rPr>
                <w:rFonts w:ascii="Times New Roman" w:hAnsi="Times New Roman" w:cs="Times New Roman"/>
                <w:sz w:val="22"/>
                <w:szCs w:val="22"/>
              </w:rPr>
            </w:pPr>
          </w:p>
          <w:p w:rsidR="0033433F" w:rsidRPr="0033433F" w:rsidRDefault="0033433F" w:rsidP="0033433F">
            <w:pPr>
              <w:rPr>
                <w:rFonts w:ascii="Times New Roman" w:hAnsi="Times New Roman" w:cs="Times New Roman"/>
                <w:sz w:val="22"/>
                <w:szCs w:val="22"/>
              </w:rPr>
            </w:pPr>
          </w:p>
          <w:p w:rsidR="0033433F" w:rsidRPr="0033433F" w:rsidRDefault="0033433F" w:rsidP="0033433F">
            <w:pPr>
              <w:rPr>
                <w:rFonts w:ascii="Times New Roman" w:hAnsi="Times New Roman" w:cs="Times New Roman"/>
                <w:sz w:val="22"/>
                <w:szCs w:val="22"/>
              </w:rPr>
            </w:pPr>
          </w:p>
          <w:p w:rsidR="0033433F" w:rsidRPr="0033433F" w:rsidRDefault="0033433F" w:rsidP="0033433F">
            <w:pPr>
              <w:rPr>
                <w:rFonts w:ascii="Times New Roman" w:hAnsi="Times New Roman" w:cs="Times New Roman"/>
                <w:sz w:val="22"/>
                <w:szCs w:val="22"/>
              </w:rPr>
            </w:pPr>
          </w:p>
          <w:p w:rsidR="0033433F" w:rsidRPr="0033433F" w:rsidRDefault="0033433F" w:rsidP="0033433F">
            <w:pPr>
              <w:rPr>
                <w:rFonts w:ascii="Times New Roman" w:hAnsi="Times New Roman" w:cs="Times New Roman"/>
                <w:sz w:val="22"/>
                <w:szCs w:val="22"/>
              </w:rPr>
            </w:pPr>
          </w:p>
          <w:p w:rsidR="0033433F" w:rsidRPr="0033433F" w:rsidRDefault="0033433F" w:rsidP="0033433F">
            <w:pPr>
              <w:rPr>
                <w:rFonts w:ascii="Times New Roman" w:hAnsi="Times New Roman" w:cs="Times New Roman"/>
                <w:sz w:val="22"/>
                <w:szCs w:val="22"/>
              </w:rPr>
            </w:pPr>
          </w:p>
          <w:p w:rsidR="0033433F" w:rsidRPr="0033433F" w:rsidRDefault="0033433F" w:rsidP="0033433F">
            <w:pPr>
              <w:rPr>
                <w:rFonts w:ascii="Times New Roman" w:hAnsi="Times New Roman" w:cs="Times New Roman"/>
                <w:sz w:val="22"/>
                <w:szCs w:val="22"/>
              </w:rPr>
            </w:pPr>
          </w:p>
          <w:p w:rsidR="0033433F" w:rsidRPr="0033433F" w:rsidRDefault="0033433F" w:rsidP="0033433F">
            <w:pPr>
              <w:rPr>
                <w:rFonts w:ascii="Times New Roman" w:hAnsi="Times New Roman" w:cs="Times New Roman"/>
                <w:sz w:val="22"/>
                <w:szCs w:val="22"/>
              </w:rPr>
            </w:pPr>
          </w:p>
          <w:p w:rsidR="0033433F" w:rsidRPr="0033433F" w:rsidRDefault="0033433F" w:rsidP="0033433F">
            <w:pPr>
              <w:rPr>
                <w:rFonts w:ascii="Times New Roman" w:hAnsi="Times New Roman" w:cs="Times New Roman"/>
                <w:sz w:val="22"/>
                <w:szCs w:val="22"/>
              </w:rPr>
            </w:pPr>
          </w:p>
          <w:p w:rsidR="0033433F" w:rsidRPr="0033433F" w:rsidRDefault="0033433F" w:rsidP="0033433F">
            <w:pPr>
              <w:rPr>
                <w:rFonts w:ascii="Times New Roman" w:hAnsi="Times New Roman" w:cs="Times New Roman"/>
                <w:sz w:val="22"/>
                <w:szCs w:val="22"/>
              </w:rPr>
            </w:pPr>
          </w:p>
          <w:p w:rsidR="0033433F" w:rsidRPr="0033433F" w:rsidRDefault="0033433F" w:rsidP="0033433F">
            <w:pPr>
              <w:rPr>
                <w:rFonts w:ascii="Times New Roman" w:hAnsi="Times New Roman" w:cs="Times New Roman"/>
                <w:sz w:val="22"/>
                <w:szCs w:val="22"/>
              </w:rPr>
            </w:pPr>
          </w:p>
          <w:p w:rsidR="0033433F" w:rsidRPr="0033433F" w:rsidRDefault="0033433F" w:rsidP="0033433F">
            <w:pPr>
              <w:rPr>
                <w:rFonts w:ascii="Times New Roman" w:hAnsi="Times New Roman" w:cs="Times New Roman"/>
                <w:sz w:val="22"/>
                <w:szCs w:val="22"/>
              </w:rPr>
            </w:pPr>
          </w:p>
          <w:p w:rsidR="0033433F" w:rsidRPr="0033433F" w:rsidRDefault="0033433F" w:rsidP="0033433F">
            <w:pPr>
              <w:rPr>
                <w:rFonts w:ascii="Times New Roman" w:hAnsi="Times New Roman" w:cs="Times New Roman"/>
                <w:sz w:val="22"/>
                <w:szCs w:val="22"/>
              </w:rPr>
            </w:pPr>
          </w:p>
          <w:p w:rsidR="0033433F" w:rsidRPr="0033433F" w:rsidRDefault="0033433F" w:rsidP="0033433F">
            <w:pPr>
              <w:rPr>
                <w:rFonts w:ascii="Times New Roman" w:hAnsi="Times New Roman" w:cs="Times New Roman"/>
                <w:sz w:val="22"/>
                <w:szCs w:val="22"/>
              </w:rPr>
            </w:pPr>
            <w:r w:rsidRPr="0033433F">
              <w:rPr>
                <w:rFonts w:ascii="Times New Roman" w:hAnsi="Times New Roman" w:cs="Times New Roman"/>
                <w:sz w:val="22"/>
                <w:szCs w:val="22"/>
              </w:rPr>
              <w:t>School Instructional Funding &amp; Elgin</w:t>
            </w:r>
            <w:r w:rsidR="00663F91">
              <w:rPr>
                <w:rFonts w:ascii="Times New Roman" w:hAnsi="Times New Roman" w:cs="Times New Roman"/>
                <w:sz w:val="22"/>
                <w:szCs w:val="22"/>
              </w:rPr>
              <w:t>, Gear UP, and Save the Children</w:t>
            </w:r>
            <w:bookmarkStart w:id="0" w:name="_GoBack"/>
            <w:bookmarkEnd w:id="0"/>
            <w:r w:rsidRPr="0033433F">
              <w:rPr>
                <w:rFonts w:ascii="Times New Roman" w:hAnsi="Times New Roman" w:cs="Times New Roman"/>
                <w:sz w:val="22"/>
                <w:szCs w:val="22"/>
              </w:rPr>
              <w:t xml:space="preserve"> Grants</w:t>
            </w:r>
          </w:p>
          <w:p w:rsidR="0033433F" w:rsidRPr="0033433F" w:rsidRDefault="0033433F" w:rsidP="0033433F">
            <w:pPr>
              <w:rPr>
                <w:rFonts w:ascii="Times New Roman" w:hAnsi="Times New Roman" w:cs="Times New Roman"/>
                <w:sz w:val="22"/>
                <w:szCs w:val="22"/>
              </w:rPr>
            </w:pPr>
          </w:p>
          <w:p w:rsidR="0033433F" w:rsidRPr="0033433F" w:rsidRDefault="0033433F" w:rsidP="0033433F">
            <w:pPr>
              <w:rPr>
                <w:rFonts w:ascii="Times New Roman" w:hAnsi="Times New Roman" w:cs="Times New Roman"/>
                <w:sz w:val="22"/>
                <w:szCs w:val="22"/>
              </w:rPr>
            </w:pPr>
          </w:p>
          <w:p w:rsidR="0033433F" w:rsidRPr="0033433F" w:rsidRDefault="0033433F" w:rsidP="0033433F">
            <w:pPr>
              <w:rPr>
                <w:rFonts w:ascii="Times New Roman" w:hAnsi="Times New Roman" w:cs="Times New Roman"/>
                <w:sz w:val="22"/>
                <w:szCs w:val="22"/>
              </w:rPr>
            </w:pPr>
          </w:p>
          <w:p w:rsidR="0033433F" w:rsidRPr="0033433F" w:rsidRDefault="0033433F" w:rsidP="0033433F">
            <w:pPr>
              <w:rPr>
                <w:rFonts w:ascii="Times New Roman" w:hAnsi="Times New Roman" w:cs="Times New Roman"/>
                <w:sz w:val="22"/>
                <w:szCs w:val="22"/>
              </w:rPr>
            </w:pPr>
          </w:p>
          <w:p w:rsidR="0033433F" w:rsidRPr="0033433F" w:rsidRDefault="0033433F" w:rsidP="0033433F">
            <w:pPr>
              <w:rPr>
                <w:rFonts w:ascii="Times New Roman" w:hAnsi="Times New Roman" w:cs="Times New Roman"/>
                <w:sz w:val="22"/>
                <w:szCs w:val="22"/>
              </w:rPr>
            </w:pPr>
          </w:p>
          <w:p w:rsidR="0033433F" w:rsidRPr="0033433F" w:rsidRDefault="0033433F" w:rsidP="0033433F">
            <w:pPr>
              <w:rPr>
                <w:rFonts w:ascii="Times New Roman" w:hAnsi="Times New Roman" w:cs="Times New Roman"/>
                <w:sz w:val="22"/>
                <w:szCs w:val="22"/>
              </w:rPr>
            </w:pPr>
          </w:p>
          <w:p w:rsidR="0033433F" w:rsidRPr="0033433F" w:rsidRDefault="0033433F" w:rsidP="0033433F">
            <w:pPr>
              <w:rPr>
                <w:rFonts w:ascii="Times New Roman" w:hAnsi="Times New Roman" w:cs="Times New Roman"/>
                <w:sz w:val="22"/>
                <w:szCs w:val="22"/>
              </w:rPr>
            </w:pPr>
          </w:p>
          <w:p w:rsidR="0033433F" w:rsidRPr="0033433F" w:rsidRDefault="0033433F" w:rsidP="0033433F">
            <w:pPr>
              <w:rPr>
                <w:rFonts w:ascii="Times New Roman" w:hAnsi="Times New Roman" w:cs="Times New Roman"/>
                <w:sz w:val="22"/>
                <w:szCs w:val="22"/>
              </w:rPr>
            </w:pPr>
          </w:p>
          <w:p w:rsidR="0033433F" w:rsidRPr="0033433F" w:rsidRDefault="0033433F" w:rsidP="0033433F">
            <w:pPr>
              <w:rPr>
                <w:rFonts w:ascii="Times New Roman" w:hAnsi="Times New Roman" w:cs="Times New Roman"/>
                <w:sz w:val="22"/>
                <w:szCs w:val="22"/>
              </w:rPr>
            </w:pPr>
          </w:p>
          <w:p w:rsidR="0033433F" w:rsidRPr="0033433F" w:rsidRDefault="0033433F" w:rsidP="0033433F">
            <w:pPr>
              <w:rPr>
                <w:rFonts w:ascii="Times New Roman" w:hAnsi="Times New Roman" w:cs="Times New Roman"/>
                <w:sz w:val="22"/>
                <w:szCs w:val="22"/>
              </w:rPr>
            </w:pPr>
          </w:p>
          <w:p w:rsidR="0033433F" w:rsidRPr="0033433F" w:rsidRDefault="0033433F" w:rsidP="0033433F">
            <w:pPr>
              <w:rPr>
                <w:rFonts w:ascii="Times New Roman" w:hAnsi="Times New Roman" w:cs="Times New Roman"/>
                <w:sz w:val="22"/>
                <w:szCs w:val="22"/>
              </w:rPr>
            </w:pPr>
          </w:p>
          <w:p w:rsidR="0033433F" w:rsidRPr="0033433F" w:rsidRDefault="0033433F" w:rsidP="0033433F">
            <w:pPr>
              <w:rPr>
                <w:rFonts w:ascii="Times New Roman" w:hAnsi="Times New Roman" w:cs="Times New Roman"/>
                <w:sz w:val="22"/>
                <w:szCs w:val="22"/>
              </w:rPr>
            </w:pPr>
          </w:p>
          <w:p w:rsidR="0033433F" w:rsidRPr="0033433F" w:rsidRDefault="0033433F" w:rsidP="0033433F">
            <w:pPr>
              <w:rPr>
                <w:rFonts w:ascii="Times New Roman" w:hAnsi="Times New Roman" w:cs="Times New Roman"/>
                <w:sz w:val="22"/>
                <w:szCs w:val="22"/>
              </w:rPr>
            </w:pPr>
          </w:p>
          <w:p w:rsidR="0033433F" w:rsidRPr="0033433F" w:rsidRDefault="0033433F" w:rsidP="0033433F">
            <w:pPr>
              <w:rPr>
                <w:rFonts w:ascii="Times New Roman" w:hAnsi="Times New Roman" w:cs="Times New Roman"/>
                <w:sz w:val="22"/>
                <w:szCs w:val="22"/>
              </w:rPr>
            </w:pPr>
            <w:r w:rsidRPr="0033433F">
              <w:rPr>
                <w:rFonts w:ascii="Times New Roman" w:hAnsi="Times New Roman" w:cs="Times New Roman"/>
                <w:sz w:val="22"/>
                <w:szCs w:val="22"/>
              </w:rPr>
              <w:lastRenderedPageBreak/>
              <w:t>No Funding Required</w:t>
            </w:r>
          </w:p>
          <w:p w:rsidR="0033433F" w:rsidRPr="00B13B56" w:rsidRDefault="0033433F" w:rsidP="0033433F">
            <w:pPr>
              <w:rPr>
                <w:rFonts w:ascii="Calibri Light" w:hAnsi="Calibri Light" w:cs="Calibri Light"/>
              </w:rPr>
            </w:pPr>
          </w:p>
        </w:tc>
      </w:tr>
      <w:tr w:rsidR="0033433F" w:rsidRPr="00B13B56" w:rsidTr="005703CE">
        <w:tc>
          <w:tcPr>
            <w:tcW w:w="3118" w:type="dxa"/>
            <w:vMerge/>
          </w:tcPr>
          <w:p w:rsidR="0033433F" w:rsidRPr="00B13B56" w:rsidRDefault="0033433F" w:rsidP="0033433F">
            <w:pPr>
              <w:rPr>
                <w:rFonts w:ascii="Calibri Light" w:hAnsi="Calibri Light" w:cs="Calibri Light"/>
              </w:rPr>
            </w:pPr>
          </w:p>
        </w:tc>
        <w:tc>
          <w:tcPr>
            <w:tcW w:w="3118" w:type="dxa"/>
            <w:vMerge/>
          </w:tcPr>
          <w:p w:rsidR="0033433F" w:rsidRPr="00B13B56" w:rsidRDefault="0033433F" w:rsidP="0033433F">
            <w:pPr>
              <w:rPr>
                <w:rFonts w:ascii="Calibri Light" w:hAnsi="Calibri Light" w:cs="Calibri Light"/>
              </w:rPr>
            </w:pPr>
          </w:p>
        </w:tc>
        <w:tc>
          <w:tcPr>
            <w:tcW w:w="3749" w:type="dxa"/>
          </w:tcPr>
          <w:p w:rsidR="0033433F" w:rsidRPr="00B13B56" w:rsidRDefault="0033433F" w:rsidP="0033433F">
            <w:pPr>
              <w:rPr>
                <w:rFonts w:ascii="Calibri Light" w:hAnsi="Calibri Light" w:cs="Calibri Light"/>
              </w:rPr>
            </w:pPr>
          </w:p>
        </w:tc>
        <w:tc>
          <w:tcPr>
            <w:tcW w:w="2487" w:type="dxa"/>
          </w:tcPr>
          <w:p w:rsidR="0033433F" w:rsidRPr="00B13B56" w:rsidRDefault="0033433F" w:rsidP="0033433F">
            <w:pPr>
              <w:rPr>
                <w:rFonts w:ascii="Calibri Light" w:hAnsi="Calibri Light" w:cs="Calibri Light"/>
              </w:rPr>
            </w:pPr>
          </w:p>
        </w:tc>
        <w:tc>
          <w:tcPr>
            <w:tcW w:w="3993" w:type="dxa"/>
          </w:tcPr>
          <w:p w:rsidR="0033433F" w:rsidRPr="00B13B56" w:rsidRDefault="0033433F" w:rsidP="0033433F">
            <w:pPr>
              <w:rPr>
                <w:rFonts w:ascii="Calibri Light" w:hAnsi="Calibri Light" w:cs="Calibri Light"/>
              </w:rPr>
            </w:pPr>
          </w:p>
        </w:tc>
        <w:tc>
          <w:tcPr>
            <w:tcW w:w="2245" w:type="dxa"/>
            <w:gridSpan w:val="2"/>
          </w:tcPr>
          <w:p w:rsidR="0033433F" w:rsidRPr="00B13B56" w:rsidRDefault="0033433F" w:rsidP="0033433F">
            <w:pPr>
              <w:rPr>
                <w:rFonts w:ascii="Calibri Light" w:hAnsi="Calibri Light" w:cs="Calibri Light"/>
              </w:rPr>
            </w:pPr>
          </w:p>
        </w:tc>
      </w:tr>
      <w:tr w:rsidR="0033433F" w:rsidRPr="00B13B56" w:rsidTr="005703CE">
        <w:tc>
          <w:tcPr>
            <w:tcW w:w="3118" w:type="dxa"/>
            <w:vMerge w:val="restart"/>
          </w:tcPr>
          <w:p w:rsidR="0033433F" w:rsidRPr="00B13B56" w:rsidRDefault="0033433F" w:rsidP="0033433F">
            <w:pPr>
              <w:rPr>
                <w:rFonts w:ascii="Calibri Light" w:hAnsi="Calibri Light" w:cs="Calibri Light"/>
              </w:rPr>
            </w:pPr>
          </w:p>
        </w:tc>
        <w:tc>
          <w:tcPr>
            <w:tcW w:w="3118" w:type="dxa"/>
            <w:vMerge w:val="restart"/>
          </w:tcPr>
          <w:p w:rsidR="0033433F" w:rsidRPr="00B13B56" w:rsidRDefault="0033433F" w:rsidP="0033433F">
            <w:pPr>
              <w:rPr>
                <w:rFonts w:ascii="Calibri Light" w:hAnsi="Calibri Light" w:cs="Calibri Light"/>
              </w:rPr>
            </w:pPr>
          </w:p>
        </w:tc>
        <w:tc>
          <w:tcPr>
            <w:tcW w:w="3749" w:type="dxa"/>
          </w:tcPr>
          <w:p w:rsidR="0033433F" w:rsidRPr="00B13B56" w:rsidRDefault="0033433F" w:rsidP="0033433F">
            <w:pPr>
              <w:rPr>
                <w:rFonts w:ascii="Calibri Light" w:hAnsi="Calibri Light" w:cs="Calibri Light"/>
              </w:rPr>
            </w:pPr>
          </w:p>
        </w:tc>
        <w:tc>
          <w:tcPr>
            <w:tcW w:w="2487" w:type="dxa"/>
          </w:tcPr>
          <w:p w:rsidR="0033433F" w:rsidRPr="00B13B56" w:rsidRDefault="0033433F" w:rsidP="0033433F">
            <w:pPr>
              <w:rPr>
                <w:rFonts w:ascii="Calibri Light" w:hAnsi="Calibri Light" w:cs="Calibri Light"/>
              </w:rPr>
            </w:pPr>
          </w:p>
        </w:tc>
        <w:tc>
          <w:tcPr>
            <w:tcW w:w="3993" w:type="dxa"/>
          </w:tcPr>
          <w:p w:rsidR="0033433F" w:rsidRPr="00B13B56" w:rsidRDefault="0033433F" w:rsidP="0033433F">
            <w:pPr>
              <w:rPr>
                <w:rFonts w:ascii="Calibri Light" w:hAnsi="Calibri Light" w:cs="Calibri Light"/>
              </w:rPr>
            </w:pPr>
          </w:p>
        </w:tc>
        <w:tc>
          <w:tcPr>
            <w:tcW w:w="2245" w:type="dxa"/>
            <w:gridSpan w:val="2"/>
          </w:tcPr>
          <w:p w:rsidR="0033433F" w:rsidRPr="00B13B56" w:rsidRDefault="0033433F" w:rsidP="0033433F">
            <w:pPr>
              <w:rPr>
                <w:rFonts w:ascii="Calibri Light" w:hAnsi="Calibri Light" w:cs="Calibri Light"/>
              </w:rPr>
            </w:pPr>
          </w:p>
        </w:tc>
      </w:tr>
      <w:tr w:rsidR="0033433F" w:rsidRPr="00B13B56" w:rsidTr="005703CE">
        <w:tc>
          <w:tcPr>
            <w:tcW w:w="3118" w:type="dxa"/>
            <w:vMerge/>
          </w:tcPr>
          <w:p w:rsidR="0033433F" w:rsidRPr="00B13B56" w:rsidRDefault="0033433F" w:rsidP="0033433F">
            <w:pPr>
              <w:rPr>
                <w:rFonts w:ascii="Calibri Light" w:hAnsi="Calibri Light" w:cs="Calibri Light"/>
              </w:rPr>
            </w:pPr>
          </w:p>
        </w:tc>
        <w:tc>
          <w:tcPr>
            <w:tcW w:w="3118" w:type="dxa"/>
            <w:vMerge/>
          </w:tcPr>
          <w:p w:rsidR="0033433F" w:rsidRPr="00B13B56" w:rsidRDefault="0033433F" w:rsidP="0033433F">
            <w:pPr>
              <w:rPr>
                <w:rFonts w:ascii="Calibri Light" w:hAnsi="Calibri Light" w:cs="Calibri Light"/>
              </w:rPr>
            </w:pPr>
          </w:p>
        </w:tc>
        <w:tc>
          <w:tcPr>
            <w:tcW w:w="3749" w:type="dxa"/>
          </w:tcPr>
          <w:p w:rsidR="0033433F" w:rsidRPr="00B13B56" w:rsidRDefault="0033433F" w:rsidP="0033433F">
            <w:pPr>
              <w:rPr>
                <w:rFonts w:ascii="Calibri Light" w:hAnsi="Calibri Light" w:cs="Calibri Light"/>
              </w:rPr>
            </w:pPr>
          </w:p>
        </w:tc>
        <w:tc>
          <w:tcPr>
            <w:tcW w:w="2487" w:type="dxa"/>
          </w:tcPr>
          <w:p w:rsidR="0033433F" w:rsidRPr="00B13B56" w:rsidRDefault="0033433F" w:rsidP="0033433F">
            <w:pPr>
              <w:rPr>
                <w:rFonts w:ascii="Calibri Light" w:hAnsi="Calibri Light" w:cs="Calibri Light"/>
              </w:rPr>
            </w:pPr>
          </w:p>
        </w:tc>
        <w:tc>
          <w:tcPr>
            <w:tcW w:w="3993" w:type="dxa"/>
          </w:tcPr>
          <w:p w:rsidR="0033433F" w:rsidRPr="00B13B56" w:rsidRDefault="0033433F" w:rsidP="0033433F">
            <w:pPr>
              <w:rPr>
                <w:rFonts w:ascii="Calibri Light" w:hAnsi="Calibri Light" w:cs="Calibri Light"/>
              </w:rPr>
            </w:pPr>
          </w:p>
        </w:tc>
        <w:tc>
          <w:tcPr>
            <w:tcW w:w="2245" w:type="dxa"/>
            <w:gridSpan w:val="2"/>
          </w:tcPr>
          <w:p w:rsidR="0033433F" w:rsidRPr="00B13B56" w:rsidRDefault="0033433F" w:rsidP="0033433F">
            <w:pPr>
              <w:rPr>
                <w:rFonts w:ascii="Calibri Light" w:hAnsi="Calibri Light" w:cs="Calibri Light"/>
              </w:rPr>
            </w:pPr>
          </w:p>
        </w:tc>
      </w:tr>
      <w:tr w:rsidR="0033433F" w:rsidRPr="00B13B56" w:rsidTr="005703CE">
        <w:tc>
          <w:tcPr>
            <w:tcW w:w="3118" w:type="dxa"/>
            <w:vMerge/>
          </w:tcPr>
          <w:p w:rsidR="0033433F" w:rsidRPr="00B13B56" w:rsidRDefault="0033433F" w:rsidP="0033433F">
            <w:pPr>
              <w:rPr>
                <w:rFonts w:ascii="Calibri Light" w:hAnsi="Calibri Light" w:cs="Calibri Light"/>
              </w:rPr>
            </w:pPr>
          </w:p>
        </w:tc>
        <w:tc>
          <w:tcPr>
            <w:tcW w:w="3118" w:type="dxa"/>
            <w:vMerge w:val="restart"/>
          </w:tcPr>
          <w:p w:rsidR="0033433F" w:rsidRPr="00B13B56" w:rsidRDefault="0033433F" w:rsidP="0033433F">
            <w:pPr>
              <w:rPr>
                <w:rFonts w:ascii="Calibri Light" w:hAnsi="Calibri Light" w:cs="Calibri Light"/>
              </w:rPr>
            </w:pPr>
          </w:p>
        </w:tc>
        <w:tc>
          <w:tcPr>
            <w:tcW w:w="3749" w:type="dxa"/>
          </w:tcPr>
          <w:p w:rsidR="0033433F" w:rsidRPr="00B13B56" w:rsidRDefault="0033433F" w:rsidP="0033433F">
            <w:pPr>
              <w:rPr>
                <w:rFonts w:ascii="Calibri Light" w:hAnsi="Calibri Light" w:cs="Calibri Light"/>
              </w:rPr>
            </w:pPr>
          </w:p>
        </w:tc>
        <w:tc>
          <w:tcPr>
            <w:tcW w:w="2487" w:type="dxa"/>
          </w:tcPr>
          <w:p w:rsidR="0033433F" w:rsidRPr="00B13B56" w:rsidRDefault="0033433F" w:rsidP="0033433F">
            <w:pPr>
              <w:rPr>
                <w:rFonts w:ascii="Calibri Light" w:hAnsi="Calibri Light" w:cs="Calibri Light"/>
              </w:rPr>
            </w:pPr>
          </w:p>
        </w:tc>
        <w:tc>
          <w:tcPr>
            <w:tcW w:w="3993" w:type="dxa"/>
          </w:tcPr>
          <w:p w:rsidR="0033433F" w:rsidRPr="00B13B56" w:rsidRDefault="0033433F" w:rsidP="0033433F">
            <w:pPr>
              <w:rPr>
                <w:rFonts w:ascii="Calibri Light" w:hAnsi="Calibri Light" w:cs="Calibri Light"/>
              </w:rPr>
            </w:pPr>
          </w:p>
        </w:tc>
        <w:tc>
          <w:tcPr>
            <w:tcW w:w="2245" w:type="dxa"/>
            <w:gridSpan w:val="2"/>
          </w:tcPr>
          <w:p w:rsidR="0033433F" w:rsidRPr="00B13B56" w:rsidRDefault="0033433F" w:rsidP="0033433F">
            <w:pPr>
              <w:rPr>
                <w:rFonts w:ascii="Calibri Light" w:hAnsi="Calibri Light" w:cs="Calibri Light"/>
              </w:rPr>
            </w:pPr>
          </w:p>
        </w:tc>
      </w:tr>
      <w:tr w:rsidR="0033433F" w:rsidRPr="00B13B56" w:rsidTr="005703CE">
        <w:tc>
          <w:tcPr>
            <w:tcW w:w="3118" w:type="dxa"/>
            <w:vMerge/>
          </w:tcPr>
          <w:p w:rsidR="0033433F" w:rsidRPr="00B13B56" w:rsidRDefault="0033433F" w:rsidP="0033433F">
            <w:pPr>
              <w:rPr>
                <w:rFonts w:ascii="Calibri Light" w:hAnsi="Calibri Light" w:cs="Calibri Light"/>
              </w:rPr>
            </w:pPr>
          </w:p>
        </w:tc>
        <w:tc>
          <w:tcPr>
            <w:tcW w:w="3118" w:type="dxa"/>
            <w:vMerge/>
          </w:tcPr>
          <w:p w:rsidR="0033433F" w:rsidRPr="00B13B56" w:rsidRDefault="0033433F" w:rsidP="0033433F">
            <w:pPr>
              <w:rPr>
                <w:rFonts w:ascii="Calibri Light" w:hAnsi="Calibri Light" w:cs="Calibri Light"/>
              </w:rPr>
            </w:pPr>
          </w:p>
        </w:tc>
        <w:tc>
          <w:tcPr>
            <w:tcW w:w="3749" w:type="dxa"/>
          </w:tcPr>
          <w:p w:rsidR="0033433F" w:rsidRPr="00B13B56" w:rsidRDefault="0033433F" w:rsidP="0033433F">
            <w:pPr>
              <w:rPr>
                <w:rFonts w:ascii="Calibri Light" w:hAnsi="Calibri Light" w:cs="Calibri Light"/>
              </w:rPr>
            </w:pPr>
          </w:p>
        </w:tc>
        <w:tc>
          <w:tcPr>
            <w:tcW w:w="2487" w:type="dxa"/>
          </w:tcPr>
          <w:p w:rsidR="0033433F" w:rsidRPr="00B13B56" w:rsidRDefault="0033433F" w:rsidP="0033433F">
            <w:pPr>
              <w:rPr>
                <w:rFonts w:ascii="Calibri Light" w:hAnsi="Calibri Light" w:cs="Calibri Light"/>
              </w:rPr>
            </w:pPr>
          </w:p>
        </w:tc>
        <w:tc>
          <w:tcPr>
            <w:tcW w:w="3993" w:type="dxa"/>
          </w:tcPr>
          <w:p w:rsidR="0033433F" w:rsidRPr="00B13B56" w:rsidRDefault="0033433F" w:rsidP="0033433F">
            <w:pPr>
              <w:rPr>
                <w:rFonts w:ascii="Calibri Light" w:hAnsi="Calibri Light" w:cs="Calibri Light"/>
              </w:rPr>
            </w:pPr>
          </w:p>
        </w:tc>
        <w:tc>
          <w:tcPr>
            <w:tcW w:w="2245" w:type="dxa"/>
            <w:gridSpan w:val="2"/>
          </w:tcPr>
          <w:p w:rsidR="0033433F" w:rsidRPr="00B13B56" w:rsidRDefault="0033433F" w:rsidP="0033433F">
            <w:pPr>
              <w:rPr>
                <w:rFonts w:ascii="Calibri Light" w:hAnsi="Calibri Light" w:cs="Calibri Light"/>
              </w:rPr>
            </w:pPr>
          </w:p>
        </w:tc>
      </w:tr>
      <w:tr w:rsidR="0033433F" w:rsidRPr="00B13B56" w:rsidTr="005703CE">
        <w:tc>
          <w:tcPr>
            <w:tcW w:w="3118" w:type="dxa"/>
            <w:vMerge/>
          </w:tcPr>
          <w:p w:rsidR="0033433F" w:rsidRPr="00B13B56" w:rsidRDefault="0033433F" w:rsidP="0033433F">
            <w:pPr>
              <w:rPr>
                <w:rFonts w:ascii="Calibri Light" w:hAnsi="Calibri Light" w:cs="Calibri Light"/>
              </w:rPr>
            </w:pPr>
          </w:p>
        </w:tc>
        <w:tc>
          <w:tcPr>
            <w:tcW w:w="3118" w:type="dxa"/>
            <w:vMerge w:val="restart"/>
          </w:tcPr>
          <w:p w:rsidR="0033433F" w:rsidRPr="00B13B56" w:rsidRDefault="0033433F" w:rsidP="0033433F">
            <w:pPr>
              <w:rPr>
                <w:rFonts w:ascii="Calibri Light" w:hAnsi="Calibri Light" w:cs="Calibri Light"/>
              </w:rPr>
            </w:pPr>
          </w:p>
        </w:tc>
        <w:tc>
          <w:tcPr>
            <w:tcW w:w="3749" w:type="dxa"/>
          </w:tcPr>
          <w:p w:rsidR="0033433F" w:rsidRPr="00B13B56" w:rsidRDefault="0033433F" w:rsidP="0033433F">
            <w:pPr>
              <w:rPr>
                <w:rFonts w:ascii="Calibri Light" w:hAnsi="Calibri Light" w:cs="Calibri Light"/>
              </w:rPr>
            </w:pPr>
          </w:p>
        </w:tc>
        <w:tc>
          <w:tcPr>
            <w:tcW w:w="2487" w:type="dxa"/>
          </w:tcPr>
          <w:p w:rsidR="0033433F" w:rsidRPr="00B13B56" w:rsidRDefault="0033433F" w:rsidP="0033433F">
            <w:pPr>
              <w:rPr>
                <w:rFonts w:ascii="Calibri Light" w:hAnsi="Calibri Light" w:cs="Calibri Light"/>
              </w:rPr>
            </w:pPr>
          </w:p>
        </w:tc>
        <w:tc>
          <w:tcPr>
            <w:tcW w:w="3993" w:type="dxa"/>
          </w:tcPr>
          <w:p w:rsidR="0033433F" w:rsidRPr="00B13B56" w:rsidRDefault="0033433F" w:rsidP="0033433F">
            <w:pPr>
              <w:rPr>
                <w:rFonts w:ascii="Calibri Light" w:hAnsi="Calibri Light" w:cs="Calibri Light"/>
              </w:rPr>
            </w:pPr>
          </w:p>
        </w:tc>
        <w:tc>
          <w:tcPr>
            <w:tcW w:w="2245" w:type="dxa"/>
            <w:gridSpan w:val="2"/>
          </w:tcPr>
          <w:p w:rsidR="0033433F" w:rsidRPr="00B13B56" w:rsidRDefault="0033433F" w:rsidP="0033433F">
            <w:pPr>
              <w:rPr>
                <w:rFonts w:ascii="Calibri Light" w:hAnsi="Calibri Light" w:cs="Calibri Light"/>
              </w:rPr>
            </w:pPr>
          </w:p>
        </w:tc>
      </w:tr>
      <w:tr w:rsidR="0033433F" w:rsidRPr="00B13B56" w:rsidTr="005703CE">
        <w:tc>
          <w:tcPr>
            <w:tcW w:w="3118" w:type="dxa"/>
            <w:vMerge/>
          </w:tcPr>
          <w:p w:rsidR="0033433F" w:rsidRPr="00B13B56" w:rsidRDefault="0033433F" w:rsidP="0033433F">
            <w:pPr>
              <w:rPr>
                <w:rFonts w:ascii="Calibri Light" w:hAnsi="Calibri Light" w:cs="Calibri Light"/>
              </w:rPr>
            </w:pPr>
          </w:p>
        </w:tc>
        <w:tc>
          <w:tcPr>
            <w:tcW w:w="3118" w:type="dxa"/>
            <w:vMerge/>
          </w:tcPr>
          <w:p w:rsidR="0033433F" w:rsidRPr="00B13B56" w:rsidRDefault="0033433F" w:rsidP="0033433F">
            <w:pPr>
              <w:rPr>
                <w:rFonts w:ascii="Calibri Light" w:hAnsi="Calibri Light" w:cs="Calibri Light"/>
              </w:rPr>
            </w:pPr>
          </w:p>
        </w:tc>
        <w:tc>
          <w:tcPr>
            <w:tcW w:w="3749" w:type="dxa"/>
          </w:tcPr>
          <w:p w:rsidR="0033433F" w:rsidRPr="00B13B56" w:rsidRDefault="0033433F" w:rsidP="0033433F">
            <w:pPr>
              <w:rPr>
                <w:rFonts w:ascii="Calibri Light" w:hAnsi="Calibri Light" w:cs="Calibri Light"/>
              </w:rPr>
            </w:pPr>
          </w:p>
        </w:tc>
        <w:tc>
          <w:tcPr>
            <w:tcW w:w="2487" w:type="dxa"/>
          </w:tcPr>
          <w:p w:rsidR="0033433F" w:rsidRPr="00B13B56" w:rsidRDefault="0033433F" w:rsidP="0033433F">
            <w:pPr>
              <w:rPr>
                <w:rFonts w:ascii="Calibri Light" w:hAnsi="Calibri Light" w:cs="Calibri Light"/>
              </w:rPr>
            </w:pPr>
          </w:p>
        </w:tc>
        <w:tc>
          <w:tcPr>
            <w:tcW w:w="3993" w:type="dxa"/>
          </w:tcPr>
          <w:p w:rsidR="0033433F" w:rsidRPr="00B13B56" w:rsidRDefault="0033433F" w:rsidP="0033433F">
            <w:pPr>
              <w:rPr>
                <w:rFonts w:ascii="Calibri Light" w:hAnsi="Calibri Light" w:cs="Calibri Light"/>
              </w:rPr>
            </w:pPr>
          </w:p>
        </w:tc>
        <w:tc>
          <w:tcPr>
            <w:tcW w:w="2245" w:type="dxa"/>
            <w:gridSpan w:val="2"/>
          </w:tcPr>
          <w:p w:rsidR="0033433F" w:rsidRPr="00B13B56" w:rsidRDefault="0033433F" w:rsidP="0033433F">
            <w:pPr>
              <w:rPr>
                <w:rFonts w:ascii="Calibri Light" w:hAnsi="Calibri Light" w:cs="Calibri Light"/>
              </w:rPr>
            </w:pPr>
          </w:p>
        </w:tc>
      </w:tr>
    </w:tbl>
    <w:p w:rsidR="00576DDC" w:rsidRPr="00B13B56" w:rsidRDefault="00576DDC" w:rsidP="00713EF3">
      <w:pPr>
        <w:pStyle w:val="Heading2"/>
        <w:rPr>
          <w:rFonts w:ascii="Calibri Light" w:hAnsi="Calibri Light" w:cs="Calibri Light"/>
        </w:rPr>
      </w:pPr>
    </w:p>
    <w:p w:rsidR="00576DDC" w:rsidRPr="00B13B56" w:rsidRDefault="00576DDC">
      <w:pPr>
        <w:rPr>
          <w:rFonts w:ascii="Calibri Light" w:eastAsiaTheme="majorEastAsia" w:hAnsi="Calibri Light" w:cs="Calibri Light"/>
          <w:b/>
          <w:bCs/>
          <w:color w:val="4F81BD" w:themeColor="accent1"/>
          <w:sz w:val="26"/>
          <w:szCs w:val="26"/>
        </w:rPr>
      </w:pPr>
      <w:r w:rsidRPr="00B13B56">
        <w:rPr>
          <w:rFonts w:ascii="Calibri Light" w:hAnsi="Calibri Light" w:cs="Calibri Light"/>
        </w:rPr>
        <w:br w:type="page"/>
      </w:r>
    </w:p>
    <w:p w:rsidR="00713EF3" w:rsidRPr="00B13B56" w:rsidRDefault="004B6581" w:rsidP="00713EF3">
      <w:pPr>
        <w:pStyle w:val="Heading2"/>
        <w:rPr>
          <w:rFonts w:ascii="Calibri Light" w:hAnsi="Calibri Light" w:cs="Calibri Light"/>
        </w:rPr>
      </w:pPr>
      <w:r>
        <w:rPr>
          <w:rFonts w:ascii="Calibri Light" w:hAnsi="Calibri Light" w:cs="Calibri Light"/>
        </w:rPr>
        <w:lastRenderedPageBreak/>
        <w:t>5</w:t>
      </w:r>
      <w:r w:rsidR="00713EF3" w:rsidRPr="00B13B56">
        <w:rPr>
          <w:rFonts w:ascii="Calibri Light" w:hAnsi="Calibri Light" w:cs="Calibri Light"/>
        </w:rPr>
        <w:t xml:space="preserve">: </w:t>
      </w:r>
      <w:r w:rsidR="001D42DB" w:rsidRPr="00B13B56">
        <w:rPr>
          <w:rFonts w:ascii="Calibri Light" w:hAnsi="Calibri Light" w:cs="Calibri Light"/>
        </w:rPr>
        <w:t xml:space="preserve">Transition </w:t>
      </w:r>
      <w:r w:rsidR="006E36CB" w:rsidRPr="00B13B56">
        <w:rPr>
          <w:rFonts w:ascii="Calibri Light" w:hAnsi="Calibri Light" w:cs="Calibri Light"/>
        </w:rPr>
        <w:t>R</w:t>
      </w:r>
      <w:r w:rsidR="001D42DB" w:rsidRPr="00B13B56">
        <w:rPr>
          <w:rFonts w:ascii="Calibri Light" w:hAnsi="Calibri Light" w:cs="Calibri Light"/>
        </w:rPr>
        <w:t>eadiness</w:t>
      </w:r>
    </w:p>
    <w:p w:rsidR="00576DDC" w:rsidRPr="00B13B56" w:rsidRDefault="00576DDC" w:rsidP="00576DDC">
      <w:pPr>
        <w:pStyle w:val="Heading2"/>
        <w:spacing w:before="0"/>
        <w:rPr>
          <w:rFonts w:ascii="Calibri Light" w:hAnsi="Calibri Light" w:cs="Calibri Light"/>
          <w:sz w:val="16"/>
        </w:rPr>
      </w:pPr>
    </w:p>
    <w:tbl>
      <w:tblPr>
        <w:tblStyle w:val="TableGrid"/>
        <w:tblW w:w="18710" w:type="dxa"/>
        <w:tblLook w:val="04A0"/>
      </w:tblPr>
      <w:tblGrid>
        <w:gridCol w:w="3118"/>
        <w:gridCol w:w="3118"/>
        <w:gridCol w:w="3749"/>
        <w:gridCol w:w="2487"/>
        <w:gridCol w:w="3993"/>
        <w:gridCol w:w="2236"/>
        <w:gridCol w:w="9"/>
      </w:tblGrid>
      <w:tr w:rsidR="006E06DB" w:rsidRPr="00B13B56" w:rsidTr="005703CE">
        <w:trPr>
          <w:gridAfter w:val="1"/>
          <w:wAfter w:w="9" w:type="dxa"/>
          <w:trHeight w:val="664"/>
          <w:tblHeader/>
        </w:trPr>
        <w:tc>
          <w:tcPr>
            <w:tcW w:w="18701" w:type="dxa"/>
            <w:gridSpan w:val="6"/>
            <w:tcBorders>
              <w:top w:val="single" w:sz="8" w:space="0" w:color="000000" w:themeColor="text1"/>
            </w:tcBorders>
          </w:tcPr>
          <w:p w:rsidR="006E06DB" w:rsidRPr="00B13B56" w:rsidRDefault="006E06DB" w:rsidP="00576F3B">
            <w:pPr>
              <w:rPr>
                <w:rFonts w:ascii="Calibri Light" w:hAnsi="Calibri Light" w:cs="Calibri Light"/>
              </w:rPr>
            </w:pPr>
            <w:r w:rsidRPr="00B13B56">
              <w:rPr>
                <w:rFonts w:ascii="Calibri Light" w:hAnsi="Calibri Light" w:cs="Calibri Light"/>
              </w:rPr>
              <w:t xml:space="preserve">Goal </w:t>
            </w:r>
            <w:r w:rsidR="00576F3B">
              <w:rPr>
                <w:rFonts w:ascii="Calibri Light" w:hAnsi="Calibri Light" w:cs="Calibri Light"/>
              </w:rPr>
              <w:t>5</w:t>
            </w:r>
            <w:r w:rsidRPr="00B13B56">
              <w:rPr>
                <w:rFonts w:ascii="Calibri Light" w:hAnsi="Calibri Light" w:cs="Calibri Light"/>
              </w:rPr>
              <w:t xml:space="preserve"> (State your transition readiness goal.):</w:t>
            </w:r>
            <w:r w:rsidR="0033433F">
              <w:rPr>
                <w:rFonts w:ascii="Calibri Light" w:hAnsi="Calibri Light" w:cs="Calibri Light"/>
              </w:rPr>
              <w:t xml:space="preserve"> N/A</w:t>
            </w:r>
          </w:p>
        </w:tc>
      </w:tr>
      <w:tr w:rsidR="006E06DB" w:rsidRPr="00B13B56" w:rsidTr="005703CE">
        <w:trPr>
          <w:tblHeader/>
        </w:trPr>
        <w:tc>
          <w:tcPr>
            <w:tcW w:w="3118" w:type="dxa"/>
            <w:shd w:val="clear" w:color="auto" w:fill="BFBFBF" w:themeFill="background1" w:themeFillShade="BF"/>
          </w:tcPr>
          <w:p w:rsidR="006E06DB" w:rsidRPr="00B13B56" w:rsidRDefault="006E06DB" w:rsidP="005703CE">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rsidR="006E06DB" w:rsidRPr="00B13B56" w:rsidRDefault="006E06DB" w:rsidP="005703CE">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rsidR="006E06DB" w:rsidRPr="00B13B56" w:rsidRDefault="006E06DB" w:rsidP="005703CE">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rsidR="006E06DB" w:rsidRPr="00B13B56" w:rsidRDefault="006E06DB" w:rsidP="005703CE">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rsidR="006E06DB" w:rsidRPr="00B13B56" w:rsidRDefault="006E06DB" w:rsidP="005703CE">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rsidR="006E06DB" w:rsidRPr="00B13B56" w:rsidRDefault="006E06DB" w:rsidP="005703CE">
            <w:pPr>
              <w:jc w:val="center"/>
              <w:rPr>
                <w:rFonts w:ascii="Calibri Light" w:hAnsi="Calibri Light" w:cs="Calibri Light"/>
                <w:b/>
              </w:rPr>
            </w:pPr>
            <w:r w:rsidRPr="00B13B56">
              <w:rPr>
                <w:rFonts w:ascii="Calibri Light" w:hAnsi="Calibri Light" w:cs="Calibri Light"/>
                <w:b/>
              </w:rPr>
              <w:t>Funding</w:t>
            </w:r>
          </w:p>
        </w:tc>
      </w:tr>
      <w:tr w:rsidR="006E06DB" w:rsidRPr="00B13B56" w:rsidTr="005703CE">
        <w:tc>
          <w:tcPr>
            <w:tcW w:w="3118" w:type="dxa"/>
            <w:vMerge w:val="restart"/>
          </w:tcPr>
          <w:p w:rsidR="006E06DB" w:rsidRPr="00B13B56" w:rsidRDefault="006E06DB" w:rsidP="005703CE">
            <w:pPr>
              <w:rPr>
                <w:rFonts w:ascii="Calibri Light" w:hAnsi="Calibri Light" w:cs="Calibri Light"/>
              </w:rPr>
            </w:pPr>
            <w:r w:rsidRPr="00B13B56">
              <w:rPr>
                <w:rFonts w:ascii="Calibri Light" w:hAnsi="Calibri Light" w:cs="Calibri Light"/>
              </w:rPr>
              <w:t>Objective 1</w:t>
            </w:r>
          </w:p>
        </w:tc>
        <w:tc>
          <w:tcPr>
            <w:tcW w:w="3118" w:type="dxa"/>
            <w:vMerge w:val="restart"/>
          </w:tcPr>
          <w:p w:rsidR="006E06DB" w:rsidRPr="00B13B56" w:rsidRDefault="006E06DB" w:rsidP="005703CE">
            <w:pPr>
              <w:rPr>
                <w:rFonts w:ascii="Calibri Light" w:hAnsi="Calibri Light" w:cs="Calibri Light"/>
              </w:rPr>
            </w:pPr>
          </w:p>
        </w:tc>
        <w:tc>
          <w:tcPr>
            <w:tcW w:w="3749" w:type="dxa"/>
          </w:tcPr>
          <w:p w:rsidR="006E06DB" w:rsidRPr="00B13B56" w:rsidRDefault="006E06DB" w:rsidP="005703CE">
            <w:pPr>
              <w:rPr>
                <w:rFonts w:ascii="Calibri Light" w:hAnsi="Calibri Light" w:cs="Calibri Light"/>
              </w:rPr>
            </w:pPr>
          </w:p>
        </w:tc>
        <w:tc>
          <w:tcPr>
            <w:tcW w:w="2487" w:type="dxa"/>
          </w:tcPr>
          <w:p w:rsidR="006E06DB" w:rsidRPr="00B13B56" w:rsidRDefault="006E06DB" w:rsidP="005703CE">
            <w:pPr>
              <w:rPr>
                <w:rFonts w:ascii="Calibri Light" w:hAnsi="Calibri Light" w:cs="Calibri Light"/>
              </w:rPr>
            </w:pPr>
          </w:p>
        </w:tc>
        <w:tc>
          <w:tcPr>
            <w:tcW w:w="3993" w:type="dxa"/>
          </w:tcPr>
          <w:p w:rsidR="006E06DB" w:rsidRPr="00B13B56" w:rsidRDefault="006E06DB" w:rsidP="005703CE">
            <w:pPr>
              <w:rPr>
                <w:rFonts w:ascii="Calibri Light" w:hAnsi="Calibri Light" w:cs="Calibri Light"/>
              </w:rPr>
            </w:pPr>
          </w:p>
        </w:tc>
        <w:tc>
          <w:tcPr>
            <w:tcW w:w="2245" w:type="dxa"/>
            <w:gridSpan w:val="2"/>
          </w:tcPr>
          <w:p w:rsidR="006E06DB" w:rsidRPr="00B13B56" w:rsidRDefault="006E06DB" w:rsidP="005703CE">
            <w:pPr>
              <w:rPr>
                <w:rFonts w:ascii="Calibri Light" w:hAnsi="Calibri Light" w:cs="Calibri Light"/>
              </w:rPr>
            </w:pPr>
          </w:p>
        </w:tc>
      </w:tr>
      <w:tr w:rsidR="006E06DB" w:rsidRPr="00B13B56" w:rsidTr="005703CE">
        <w:tc>
          <w:tcPr>
            <w:tcW w:w="3118" w:type="dxa"/>
            <w:vMerge/>
          </w:tcPr>
          <w:p w:rsidR="006E06DB" w:rsidRPr="00B13B56" w:rsidRDefault="006E06DB" w:rsidP="005703CE">
            <w:pPr>
              <w:rPr>
                <w:rFonts w:ascii="Calibri Light" w:hAnsi="Calibri Light" w:cs="Calibri Light"/>
              </w:rPr>
            </w:pPr>
          </w:p>
        </w:tc>
        <w:tc>
          <w:tcPr>
            <w:tcW w:w="3118" w:type="dxa"/>
            <w:vMerge/>
          </w:tcPr>
          <w:p w:rsidR="006E06DB" w:rsidRPr="00B13B56" w:rsidRDefault="006E06DB" w:rsidP="005703CE">
            <w:pPr>
              <w:rPr>
                <w:rFonts w:ascii="Calibri Light" w:hAnsi="Calibri Light" w:cs="Calibri Light"/>
              </w:rPr>
            </w:pPr>
          </w:p>
        </w:tc>
        <w:tc>
          <w:tcPr>
            <w:tcW w:w="3749" w:type="dxa"/>
          </w:tcPr>
          <w:p w:rsidR="006E06DB" w:rsidRPr="00B13B56" w:rsidRDefault="006E06DB" w:rsidP="005703CE">
            <w:pPr>
              <w:rPr>
                <w:rFonts w:ascii="Calibri Light" w:hAnsi="Calibri Light" w:cs="Calibri Light"/>
              </w:rPr>
            </w:pPr>
          </w:p>
        </w:tc>
        <w:tc>
          <w:tcPr>
            <w:tcW w:w="2487" w:type="dxa"/>
          </w:tcPr>
          <w:p w:rsidR="006E06DB" w:rsidRPr="00B13B56" w:rsidRDefault="006E06DB" w:rsidP="005703CE">
            <w:pPr>
              <w:rPr>
                <w:rFonts w:ascii="Calibri Light" w:hAnsi="Calibri Light" w:cs="Calibri Light"/>
              </w:rPr>
            </w:pPr>
          </w:p>
        </w:tc>
        <w:tc>
          <w:tcPr>
            <w:tcW w:w="3993" w:type="dxa"/>
          </w:tcPr>
          <w:p w:rsidR="006E06DB" w:rsidRPr="00B13B56" w:rsidRDefault="006E06DB" w:rsidP="005703CE">
            <w:pPr>
              <w:rPr>
                <w:rFonts w:ascii="Calibri Light" w:hAnsi="Calibri Light" w:cs="Calibri Light"/>
              </w:rPr>
            </w:pPr>
          </w:p>
        </w:tc>
        <w:tc>
          <w:tcPr>
            <w:tcW w:w="2245" w:type="dxa"/>
            <w:gridSpan w:val="2"/>
          </w:tcPr>
          <w:p w:rsidR="006E06DB" w:rsidRPr="00B13B56" w:rsidRDefault="006E06DB" w:rsidP="005703CE">
            <w:pPr>
              <w:rPr>
                <w:rFonts w:ascii="Calibri Light" w:hAnsi="Calibri Light" w:cs="Calibri Light"/>
              </w:rPr>
            </w:pPr>
          </w:p>
        </w:tc>
      </w:tr>
      <w:tr w:rsidR="006E06DB" w:rsidRPr="00B13B56" w:rsidTr="005703CE">
        <w:tc>
          <w:tcPr>
            <w:tcW w:w="3118" w:type="dxa"/>
            <w:vMerge/>
          </w:tcPr>
          <w:p w:rsidR="006E06DB" w:rsidRPr="00B13B56" w:rsidRDefault="006E06DB" w:rsidP="005703CE">
            <w:pPr>
              <w:rPr>
                <w:rFonts w:ascii="Calibri Light" w:hAnsi="Calibri Light" w:cs="Calibri Light"/>
              </w:rPr>
            </w:pPr>
          </w:p>
        </w:tc>
        <w:tc>
          <w:tcPr>
            <w:tcW w:w="3118" w:type="dxa"/>
            <w:vMerge w:val="restart"/>
          </w:tcPr>
          <w:p w:rsidR="006E06DB" w:rsidRPr="00B13B56" w:rsidRDefault="006E06DB" w:rsidP="005703CE">
            <w:pPr>
              <w:rPr>
                <w:rFonts w:ascii="Calibri Light" w:hAnsi="Calibri Light" w:cs="Calibri Light"/>
              </w:rPr>
            </w:pPr>
          </w:p>
        </w:tc>
        <w:tc>
          <w:tcPr>
            <w:tcW w:w="3749" w:type="dxa"/>
          </w:tcPr>
          <w:p w:rsidR="006E06DB" w:rsidRPr="00B13B56" w:rsidRDefault="006E06DB" w:rsidP="005703CE">
            <w:pPr>
              <w:rPr>
                <w:rFonts w:ascii="Calibri Light" w:hAnsi="Calibri Light" w:cs="Calibri Light"/>
              </w:rPr>
            </w:pPr>
          </w:p>
        </w:tc>
        <w:tc>
          <w:tcPr>
            <w:tcW w:w="2487" w:type="dxa"/>
          </w:tcPr>
          <w:p w:rsidR="006E06DB" w:rsidRPr="00B13B56" w:rsidRDefault="006E06DB" w:rsidP="005703CE">
            <w:pPr>
              <w:rPr>
                <w:rFonts w:ascii="Calibri Light" w:hAnsi="Calibri Light" w:cs="Calibri Light"/>
              </w:rPr>
            </w:pPr>
          </w:p>
        </w:tc>
        <w:tc>
          <w:tcPr>
            <w:tcW w:w="3993" w:type="dxa"/>
          </w:tcPr>
          <w:p w:rsidR="006E06DB" w:rsidRPr="00B13B56" w:rsidRDefault="006E06DB" w:rsidP="005703CE">
            <w:pPr>
              <w:rPr>
                <w:rFonts w:ascii="Calibri Light" w:hAnsi="Calibri Light" w:cs="Calibri Light"/>
              </w:rPr>
            </w:pPr>
          </w:p>
        </w:tc>
        <w:tc>
          <w:tcPr>
            <w:tcW w:w="2245" w:type="dxa"/>
            <w:gridSpan w:val="2"/>
          </w:tcPr>
          <w:p w:rsidR="006E06DB" w:rsidRPr="00B13B56" w:rsidRDefault="006E06DB" w:rsidP="005703CE">
            <w:pPr>
              <w:rPr>
                <w:rFonts w:ascii="Calibri Light" w:hAnsi="Calibri Light" w:cs="Calibri Light"/>
              </w:rPr>
            </w:pPr>
          </w:p>
        </w:tc>
      </w:tr>
      <w:tr w:rsidR="006E06DB" w:rsidRPr="00B13B56" w:rsidTr="005703CE">
        <w:tc>
          <w:tcPr>
            <w:tcW w:w="3118" w:type="dxa"/>
            <w:vMerge/>
          </w:tcPr>
          <w:p w:rsidR="006E06DB" w:rsidRPr="00B13B56" w:rsidRDefault="006E06DB" w:rsidP="005703CE">
            <w:pPr>
              <w:rPr>
                <w:rFonts w:ascii="Calibri Light" w:hAnsi="Calibri Light" w:cs="Calibri Light"/>
              </w:rPr>
            </w:pPr>
          </w:p>
        </w:tc>
        <w:tc>
          <w:tcPr>
            <w:tcW w:w="3118" w:type="dxa"/>
            <w:vMerge/>
          </w:tcPr>
          <w:p w:rsidR="006E06DB" w:rsidRPr="00B13B56" w:rsidRDefault="006E06DB" w:rsidP="005703CE">
            <w:pPr>
              <w:rPr>
                <w:rFonts w:ascii="Calibri Light" w:hAnsi="Calibri Light" w:cs="Calibri Light"/>
              </w:rPr>
            </w:pPr>
          </w:p>
        </w:tc>
        <w:tc>
          <w:tcPr>
            <w:tcW w:w="3749" w:type="dxa"/>
          </w:tcPr>
          <w:p w:rsidR="006E06DB" w:rsidRPr="00B13B56" w:rsidRDefault="006E06DB" w:rsidP="005703CE">
            <w:pPr>
              <w:rPr>
                <w:rFonts w:ascii="Calibri Light" w:hAnsi="Calibri Light" w:cs="Calibri Light"/>
              </w:rPr>
            </w:pPr>
          </w:p>
        </w:tc>
        <w:tc>
          <w:tcPr>
            <w:tcW w:w="2487" w:type="dxa"/>
          </w:tcPr>
          <w:p w:rsidR="006E06DB" w:rsidRPr="00B13B56" w:rsidRDefault="006E06DB" w:rsidP="005703CE">
            <w:pPr>
              <w:rPr>
                <w:rFonts w:ascii="Calibri Light" w:hAnsi="Calibri Light" w:cs="Calibri Light"/>
              </w:rPr>
            </w:pPr>
          </w:p>
        </w:tc>
        <w:tc>
          <w:tcPr>
            <w:tcW w:w="3993" w:type="dxa"/>
          </w:tcPr>
          <w:p w:rsidR="006E06DB" w:rsidRPr="00B13B56" w:rsidRDefault="006E06DB" w:rsidP="005703CE">
            <w:pPr>
              <w:rPr>
                <w:rFonts w:ascii="Calibri Light" w:hAnsi="Calibri Light" w:cs="Calibri Light"/>
              </w:rPr>
            </w:pPr>
          </w:p>
        </w:tc>
        <w:tc>
          <w:tcPr>
            <w:tcW w:w="2245" w:type="dxa"/>
            <w:gridSpan w:val="2"/>
          </w:tcPr>
          <w:p w:rsidR="006E06DB" w:rsidRPr="00B13B56" w:rsidRDefault="006E06DB" w:rsidP="005703CE">
            <w:pPr>
              <w:rPr>
                <w:rFonts w:ascii="Calibri Light" w:hAnsi="Calibri Light" w:cs="Calibri Light"/>
              </w:rPr>
            </w:pPr>
          </w:p>
        </w:tc>
      </w:tr>
      <w:tr w:rsidR="006E06DB" w:rsidRPr="00B13B56" w:rsidTr="005703CE">
        <w:tc>
          <w:tcPr>
            <w:tcW w:w="3118" w:type="dxa"/>
            <w:vMerge/>
          </w:tcPr>
          <w:p w:rsidR="006E06DB" w:rsidRPr="00B13B56" w:rsidRDefault="006E06DB" w:rsidP="005703CE">
            <w:pPr>
              <w:rPr>
                <w:rFonts w:ascii="Calibri Light" w:hAnsi="Calibri Light" w:cs="Calibri Light"/>
              </w:rPr>
            </w:pPr>
          </w:p>
        </w:tc>
        <w:tc>
          <w:tcPr>
            <w:tcW w:w="3118" w:type="dxa"/>
            <w:vMerge w:val="restart"/>
          </w:tcPr>
          <w:p w:rsidR="006E06DB" w:rsidRPr="00B13B56" w:rsidRDefault="006E06DB" w:rsidP="005703CE">
            <w:pPr>
              <w:rPr>
                <w:rFonts w:ascii="Calibri Light" w:hAnsi="Calibri Light" w:cs="Calibri Light"/>
              </w:rPr>
            </w:pPr>
          </w:p>
        </w:tc>
        <w:tc>
          <w:tcPr>
            <w:tcW w:w="3749" w:type="dxa"/>
          </w:tcPr>
          <w:p w:rsidR="006E06DB" w:rsidRPr="00B13B56" w:rsidRDefault="006E06DB" w:rsidP="005703CE">
            <w:pPr>
              <w:rPr>
                <w:rFonts w:ascii="Calibri Light" w:hAnsi="Calibri Light" w:cs="Calibri Light"/>
              </w:rPr>
            </w:pPr>
          </w:p>
        </w:tc>
        <w:tc>
          <w:tcPr>
            <w:tcW w:w="2487" w:type="dxa"/>
          </w:tcPr>
          <w:p w:rsidR="006E06DB" w:rsidRPr="00B13B56" w:rsidRDefault="006E06DB" w:rsidP="005703CE">
            <w:pPr>
              <w:rPr>
                <w:rFonts w:ascii="Calibri Light" w:hAnsi="Calibri Light" w:cs="Calibri Light"/>
              </w:rPr>
            </w:pPr>
          </w:p>
        </w:tc>
        <w:tc>
          <w:tcPr>
            <w:tcW w:w="3993" w:type="dxa"/>
          </w:tcPr>
          <w:p w:rsidR="006E06DB" w:rsidRPr="00B13B56" w:rsidRDefault="006E06DB" w:rsidP="005703CE">
            <w:pPr>
              <w:rPr>
                <w:rFonts w:ascii="Calibri Light" w:hAnsi="Calibri Light" w:cs="Calibri Light"/>
              </w:rPr>
            </w:pPr>
          </w:p>
        </w:tc>
        <w:tc>
          <w:tcPr>
            <w:tcW w:w="2245" w:type="dxa"/>
            <w:gridSpan w:val="2"/>
          </w:tcPr>
          <w:p w:rsidR="006E06DB" w:rsidRPr="00B13B56" w:rsidRDefault="006E06DB" w:rsidP="005703CE">
            <w:pPr>
              <w:rPr>
                <w:rFonts w:ascii="Calibri Light" w:hAnsi="Calibri Light" w:cs="Calibri Light"/>
              </w:rPr>
            </w:pPr>
          </w:p>
        </w:tc>
      </w:tr>
      <w:tr w:rsidR="006E06DB" w:rsidRPr="00B13B56" w:rsidTr="005703CE">
        <w:tc>
          <w:tcPr>
            <w:tcW w:w="3118" w:type="dxa"/>
            <w:vMerge/>
          </w:tcPr>
          <w:p w:rsidR="006E06DB" w:rsidRPr="00B13B56" w:rsidRDefault="006E06DB" w:rsidP="005703CE">
            <w:pPr>
              <w:rPr>
                <w:rFonts w:ascii="Calibri Light" w:hAnsi="Calibri Light" w:cs="Calibri Light"/>
              </w:rPr>
            </w:pPr>
          </w:p>
        </w:tc>
        <w:tc>
          <w:tcPr>
            <w:tcW w:w="3118" w:type="dxa"/>
            <w:vMerge/>
          </w:tcPr>
          <w:p w:rsidR="006E06DB" w:rsidRPr="00B13B56" w:rsidRDefault="006E06DB" w:rsidP="005703CE">
            <w:pPr>
              <w:rPr>
                <w:rFonts w:ascii="Calibri Light" w:hAnsi="Calibri Light" w:cs="Calibri Light"/>
              </w:rPr>
            </w:pPr>
          </w:p>
        </w:tc>
        <w:tc>
          <w:tcPr>
            <w:tcW w:w="3749" w:type="dxa"/>
          </w:tcPr>
          <w:p w:rsidR="006E06DB" w:rsidRPr="00B13B56" w:rsidRDefault="006E06DB" w:rsidP="005703CE">
            <w:pPr>
              <w:rPr>
                <w:rFonts w:ascii="Calibri Light" w:hAnsi="Calibri Light" w:cs="Calibri Light"/>
              </w:rPr>
            </w:pPr>
          </w:p>
        </w:tc>
        <w:tc>
          <w:tcPr>
            <w:tcW w:w="2487" w:type="dxa"/>
          </w:tcPr>
          <w:p w:rsidR="006E06DB" w:rsidRPr="00B13B56" w:rsidRDefault="006E06DB" w:rsidP="005703CE">
            <w:pPr>
              <w:rPr>
                <w:rFonts w:ascii="Calibri Light" w:hAnsi="Calibri Light" w:cs="Calibri Light"/>
              </w:rPr>
            </w:pPr>
          </w:p>
        </w:tc>
        <w:tc>
          <w:tcPr>
            <w:tcW w:w="3993" w:type="dxa"/>
          </w:tcPr>
          <w:p w:rsidR="006E06DB" w:rsidRPr="00B13B56" w:rsidRDefault="006E06DB" w:rsidP="005703CE">
            <w:pPr>
              <w:rPr>
                <w:rFonts w:ascii="Calibri Light" w:hAnsi="Calibri Light" w:cs="Calibri Light"/>
              </w:rPr>
            </w:pPr>
          </w:p>
        </w:tc>
        <w:tc>
          <w:tcPr>
            <w:tcW w:w="2245" w:type="dxa"/>
            <w:gridSpan w:val="2"/>
          </w:tcPr>
          <w:p w:rsidR="006E06DB" w:rsidRPr="00B13B56" w:rsidRDefault="006E06DB" w:rsidP="005703CE">
            <w:pPr>
              <w:rPr>
                <w:rFonts w:ascii="Calibri Light" w:hAnsi="Calibri Light" w:cs="Calibri Light"/>
              </w:rPr>
            </w:pPr>
          </w:p>
        </w:tc>
      </w:tr>
      <w:tr w:rsidR="006E06DB" w:rsidRPr="00B13B56" w:rsidTr="005703CE">
        <w:tc>
          <w:tcPr>
            <w:tcW w:w="3118" w:type="dxa"/>
            <w:vMerge w:val="restart"/>
          </w:tcPr>
          <w:p w:rsidR="006E06DB" w:rsidRPr="00B13B56" w:rsidRDefault="006E06DB" w:rsidP="005703CE">
            <w:pPr>
              <w:rPr>
                <w:rFonts w:ascii="Calibri Light" w:hAnsi="Calibri Light" w:cs="Calibri Light"/>
              </w:rPr>
            </w:pPr>
            <w:r w:rsidRPr="00B13B56">
              <w:rPr>
                <w:rFonts w:ascii="Calibri Light" w:hAnsi="Calibri Light" w:cs="Calibri Light"/>
              </w:rPr>
              <w:t>Objective 2</w:t>
            </w:r>
          </w:p>
        </w:tc>
        <w:tc>
          <w:tcPr>
            <w:tcW w:w="3118" w:type="dxa"/>
            <w:vMerge w:val="restart"/>
          </w:tcPr>
          <w:p w:rsidR="006E06DB" w:rsidRPr="00B13B56" w:rsidRDefault="006E06DB" w:rsidP="005703CE">
            <w:pPr>
              <w:rPr>
                <w:rFonts w:ascii="Calibri Light" w:hAnsi="Calibri Light" w:cs="Calibri Light"/>
              </w:rPr>
            </w:pPr>
          </w:p>
        </w:tc>
        <w:tc>
          <w:tcPr>
            <w:tcW w:w="3749" w:type="dxa"/>
          </w:tcPr>
          <w:p w:rsidR="006E06DB" w:rsidRPr="00B13B56" w:rsidRDefault="006E06DB" w:rsidP="005703CE">
            <w:pPr>
              <w:rPr>
                <w:rFonts w:ascii="Calibri Light" w:hAnsi="Calibri Light" w:cs="Calibri Light"/>
              </w:rPr>
            </w:pPr>
          </w:p>
        </w:tc>
        <w:tc>
          <w:tcPr>
            <w:tcW w:w="2487" w:type="dxa"/>
          </w:tcPr>
          <w:p w:rsidR="006E06DB" w:rsidRPr="00B13B56" w:rsidRDefault="006E06DB" w:rsidP="005703CE">
            <w:pPr>
              <w:rPr>
                <w:rFonts w:ascii="Calibri Light" w:hAnsi="Calibri Light" w:cs="Calibri Light"/>
              </w:rPr>
            </w:pPr>
          </w:p>
        </w:tc>
        <w:tc>
          <w:tcPr>
            <w:tcW w:w="3993" w:type="dxa"/>
          </w:tcPr>
          <w:p w:rsidR="006E06DB" w:rsidRPr="00B13B56" w:rsidRDefault="006E06DB" w:rsidP="005703CE">
            <w:pPr>
              <w:rPr>
                <w:rFonts w:ascii="Calibri Light" w:hAnsi="Calibri Light" w:cs="Calibri Light"/>
              </w:rPr>
            </w:pPr>
          </w:p>
        </w:tc>
        <w:tc>
          <w:tcPr>
            <w:tcW w:w="2245" w:type="dxa"/>
            <w:gridSpan w:val="2"/>
          </w:tcPr>
          <w:p w:rsidR="006E06DB" w:rsidRPr="00B13B56" w:rsidRDefault="006E06DB" w:rsidP="005703CE">
            <w:pPr>
              <w:rPr>
                <w:rFonts w:ascii="Calibri Light" w:hAnsi="Calibri Light" w:cs="Calibri Light"/>
              </w:rPr>
            </w:pPr>
          </w:p>
        </w:tc>
      </w:tr>
      <w:tr w:rsidR="006E06DB" w:rsidRPr="00B13B56" w:rsidTr="005703CE">
        <w:tc>
          <w:tcPr>
            <w:tcW w:w="3118" w:type="dxa"/>
            <w:vMerge/>
          </w:tcPr>
          <w:p w:rsidR="006E06DB" w:rsidRPr="00B13B56" w:rsidRDefault="006E06DB" w:rsidP="005703CE">
            <w:pPr>
              <w:rPr>
                <w:rFonts w:ascii="Calibri Light" w:hAnsi="Calibri Light" w:cs="Calibri Light"/>
              </w:rPr>
            </w:pPr>
          </w:p>
        </w:tc>
        <w:tc>
          <w:tcPr>
            <w:tcW w:w="3118" w:type="dxa"/>
            <w:vMerge/>
          </w:tcPr>
          <w:p w:rsidR="006E06DB" w:rsidRPr="00B13B56" w:rsidRDefault="006E06DB" w:rsidP="005703CE">
            <w:pPr>
              <w:rPr>
                <w:rFonts w:ascii="Calibri Light" w:hAnsi="Calibri Light" w:cs="Calibri Light"/>
              </w:rPr>
            </w:pPr>
          </w:p>
        </w:tc>
        <w:tc>
          <w:tcPr>
            <w:tcW w:w="3749" w:type="dxa"/>
          </w:tcPr>
          <w:p w:rsidR="006E06DB" w:rsidRPr="00B13B56" w:rsidRDefault="006E06DB" w:rsidP="005703CE">
            <w:pPr>
              <w:rPr>
                <w:rFonts w:ascii="Calibri Light" w:hAnsi="Calibri Light" w:cs="Calibri Light"/>
              </w:rPr>
            </w:pPr>
          </w:p>
        </w:tc>
        <w:tc>
          <w:tcPr>
            <w:tcW w:w="2487" w:type="dxa"/>
          </w:tcPr>
          <w:p w:rsidR="006E06DB" w:rsidRPr="00B13B56" w:rsidRDefault="006E06DB" w:rsidP="005703CE">
            <w:pPr>
              <w:rPr>
                <w:rFonts w:ascii="Calibri Light" w:hAnsi="Calibri Light" w:cs="Calibri Light"/>
              </w:rPr>
            </w:pPr>
          </w:p>
        </w:tc>
        <w:tc>
          <w:tcPr>
            <w:tcW w:w="3993" w:type="dxa"/>
          </w:tcPr>
          <w:p w:rsidR="006E06DB" w:rsidRPr="00B13B56" w:rsidRDefault="006E06DB" w:rsidP="005703CE">
            <w:pPr>
              <w:rPr>
                <w:rFonts w:ascii="Calibri Light" w:hAnsi="Calibri Light" w:cs="Calibri Light"/>
              </w:rPr>
            </w:pPr>
          </w:p>
        </w:tc>
        <w:tc>
          <w:tcPr>
            <w:tcW w:w="2245" w:type="dxa"/>
            <w:gridSpan w:val="2"/>
          </w:tcPr>
          <w:p w:rsidR="006E06DB" w:rsidRPr="00B13B56" w:rsidRDefault="006E06DB" w:rsidP="005703CE">
            <w:pPr>
              <w:rPr>
                <w:rFonts w:ascii="Calibri Light" w:hAnsi="Calibri Light" w:cs="Calibri Light"/>
              </w:rPr>
            </w:pPr>
          </w:p>
        </w:tc>
      </w:tr>
      <w:tr w:rsidR="006E06DB" w:rsidRPr="00B13B56" w:rsidTr="005703CE">
        <w:tc>
          <w:tcPr>
            <w:tcW w:w="3118" w:type="dxa"/>
            <w:vMerge/>
          </w:tcPr>
          <w:p w:rsidR="006E06DB" w:rsidRPr="00B13B56" w:rsidRDefault="006E06DB" w:rsidP="005703CE">
            <w:pPr>
              <w:rPr>
                <w:rFonts w:ascii="Calibri Light" w:hAnsi="Calibri Light" w:cs="Calibri Light"/>
              </w:rPr>
            </w:pPr>
          </w:p>
        </w:tc>
        <w:tc>
          <w:tcPr>
            <w:tcW w:w="3118" w:type="dxa"/>
            <w:vMerge w:val="restart"/>
          </w:tcPr>
          <w:p w:rsidR="006E06DB" w:rsidRPr="00B13B56" w:rsidRDefault="006E06DB" w:rsidP="005703CE">
            <w:pPr>
              <w:rPr>
                <w:rFonts w:ascii="Calibri Light" w:hAnsi="Calibri Light" w:cs="Calibri Light"/>
              </w:rPr>
            </w:pPr>
          </w:p>
        </w:tc>
        <w:tc>
          <w:tcPr>
            <w:tcW w:w="3749" w:type="dxa"/>
          </w:tcPr>
          <w:p w:rsidR="006E06DB" w:rsidRPr="00B13B56" w:rsidRDefault="006E06DB" w:rsidP="005703CE">
            <w:pPr>
              <w:rPr>
                <w:rFonts w:ascii="Calibri Light" w:hAnsi="Calibri Light" w:cs="Calibri Light"/>
              </w:rPr>
            </w:pPr>
          </w:p>
        </w:tc>
        <w:tc>
          <w:tcPr>
            <w:tcW w:w="2487" w:type="dxa"/>
          </w:tcPr>
          <w:p w:rsidR="006E06DB" w:rsidRPr="00B13B56" w:rsidRDefault="006E06DB" w:rsidP="005703CE">
            <w:pPr>
              <w:rPr>
                <w:rFonts w:ascii="Calibri Light" w:hAnsi="Calibri Light" w:cs="Calibri Light"/>
              </w:rPr>
            </w:pPr>
          </w:p>
        </w:tc>
        <w:tc>
          <w:tcPr>
            <w:tcW w:w="3993" w:type="dxa"/>
          </w:tcPr>
          <w:p w:rsidR="006E06DB" w:rsidRPr="00B13B56" w:rsidRDefault="006E06DB" w:rsidP="005703CE">
            <w:pPr>
              <w:rPr>
                <w:rFonts w:ascii="Calibri Light" w:hAnsi="Calibri Light" w:cs="Calibri Light"/>
              </w:rPr>
            </w:pPr>
          </w:p>
        </w:tc>
        <w:tc>
          <w:tcPr>
            <w:tcW w:w="2245" w:type="dxa"/>
            <w:gridSpan w:val="2"/>
          </w:tcPr>
          <w:p w:rsidR="006E06DB" w:rsidRPr="00B13B56" w:rsidRDefault="006E06DB" w:rsidP="005703CE">
            <w:pPr>
              <w:rPr>
                <w:rFonts w:ascii="Calibri Light" w:hAnsi="Calibri Light" w:cs="Calibri Light"/>
              </w:rPr>
            </w:pPr>
          </w:p>
        </w:tc>
      </w:tr>
      <w:tr w:rsidR="006E06DB" w:rsidRPr="00B13B56" w:rsidTr="005703CE">
        <w:tc>
          <w:tcPr>
            <w:tcW w:w="3118" w:type="dxa"/>
            <w:vMerge/>
          </w:tcPr>
          <w:p w:rsidR="006E06DB" w:rsidRPr="00B13B56" w:rsidRDefault="006E06DB" w:rsidP="005703CE">
            <w:pPr>
              <w:rPr>
                <w:rFonts w:ascii="Calibri Light" w:hAnsi="Calibri Light" w:cs="Calibri Light"/>
              </w:rPr>
            </w:pPr>
          </w:p>
        </w:tc>
        <w:tc>
          <w:tcPr>
            <w:tcW w:w="3118" w:type="dxa"/>
            <w:vMerge/>
          </w:tcPr>
          <w:p w:rsidR="006E06DB" w:rsidRPr="00B13B56" w:rsidRDefault="006E06DB" w:rsidP="005703CE">
            <w:pPr>
              <w:rPr>
                <w:rFonts w:ascii="Calibri Light" w:hAnsi="Calibri Light" w:cs="Calibri Light"/>
              </w:rPr>
            </w:pPr>
          </w:p>
        </w:tc>
        <w:tc>
          <w:tcPr>
            <w:tcW w:w="3749" w:type="dxa"/>
          </w:tcPr>
          <w:p w:rsidR="006E06DB" w:rsidRPr="00B13B56" w:rsidRDefault="006E06DB" w:rsidP="005703CE">
            <w:pPr>
              <w:rPr>
                <w:rFonts w:ascii="Calibri Light" w:hAnsi="Calibri Light" w:cs="Calibri Light"/>
              </w:rPr>
            </w:pPr>
          </w:p>
        </w:tc>
        <w:tc>
          <w:tcPr>
            <w:tcW w:w="2487" w:type="dxa"/>
          </w:tcPr>
          <w:p w:rsidR="006E06DB" w:rsidRPr="00B13B56" w:rsidRDefault="006E06DB" w:rsidP="005703CE">
            <w:pPr>
              <w:rPr>
                <w:rFonts w:ascii="Calibri Light" w:hAnsi="Calibri Light" w:cs="Calibri Light"/>
              </w:rPr>
            </w:pPr>
          </w:p>
        </w:tc>
        <w:tc>
          <w:tcPr>
            <w:tcW w:w="3993" w:type="dxa"/>
          </w:tcPr>
          <w:p w:rsidR="006E06DB" w:rsidRPr="00B13B56" w:rsidRDefault="006E06DB" w:rsidP="005703CE">
            <w:pPr>
              <w:rPr>
                <w:rFonts w:ascii="Calibri Light" w:hAnsi="Calibri Light" w:cs="Calibri Light"/>
              </w:rPr>
            </w:pPr>
          </w:p>
        </w:tc>
        <w:tc>
          <w:tcPr>
            <w:tcW w:w="2245" w:type="dxa"/>
            <w:gridSpan w:val="2"/>
          </w:tcPr>
          <w:p w:rsidR="006E06DB" w:rsidRPr="00B13B56" w:rsidRDefault="006E06DB" w:rsidP="005703CE">
            <w:pPr>
              <w:rPr>
                <w:rFonts w:ascii="Calibri Light" w:hAnsi="Calibri Light" w:cs="Calibri Light"/>
              </w:rPr>
            </w:pPr>
          </w:p>
        </w:tc>
      </w:tr>
      <w:tr w:rsidR="006E06DB" w:rsidRPr="00B13B56" w:rsidTr="005703CE">
        <w:tc>
          <w:tcPr>
            <w:tcW w:w="3118" w:type="dxa"/>
            <w:vMerge/>
          </w:tcPr>
          <w:p w:rsidR="006E06DB" w:rsidRPr="00B13B56" w:rsidRDefault="006E06DB" w:rsidP="005703CE">
            <w:pPr>
              <w:rPr>
                <w:rFonts w:ascii="Calibri Light" w:hAnsi="Calibri Light" w:cs="Calibri Light"/>
              </w:rPr>
            </w:pPr>
          </w:p>
        </w:tc>
        <w:tc>
          <w:tcPr>
            <w:tcW w:w="3118" w:type="dxa"/>
            <w:vMerge w:val="restart"/>
          </w:tcPr>
          <w:p w:rsidR="006E06DB" w:rsidRPr="00B13B56" w:rsidRDefault="006E06DB" w:rsidP="005703CE">
            <w:pPr>
              <w:rPr>
                <w:rFonts w:ascii="Calibri Light" w:hAnsi="Calibri Light" w:cs="Calibri Light"/>
              </w:rPr>
            </w:pPr>
          </w:p>
        </w:tc>
        <w:tc>
          <w:tcPr>
            <w:tcW w:w="3749" w:type="dxa"/>
          </w:tcPr>
          <w:p w:rsidR="006E06DB" w:rsidRPr="00B13B56" w:rsidRDefault="006E06DB" w:rsidP="005703CE">
            <w:pPr>
              <w:rPr>
                <w:rFonts w:ascii="Calibri Light" w:hAnsi="Calibri Light" w:cs="Calibri Light"/>
              </w:rPr>
            </w:pPr>
          </w:p>
        </w:tc>
        <w:tc>
          <w:tcPr>
            <w:tcW w:w="2487" w:type="dxa"/>
          </w:tcPr>
          <w:p w:rsidR="006E06DB" w:rsidRPr="00B13B56" w:rsidRDefault="006E06DB" w:rsidP="005703CE">
            <w:pPr>
              <w:rPr>
                <w:rFonts w:ascii="Calibri Light" w:hAnsi="Calibri Light" w:cs="Calibri Light"/>
              </w:rPr>
            </w:pPr>
          </w:p>
        </w:tc>
        <w:tc>
          <w:tcPr>
            <w:tcW w:w="3993" w:type="dxa"/>
          </w:tcPr>
          <w:p w:rsidR="006E06DB" w:rsidRPr="00B13B56" w:rsidRDefault="006E06DB" w:rsidP="005703CE">
            <w:pPr>
              <w:rPr>
                <w:rFonts w:ascii="Calibri Light" w:hAnsi="Calibri Light" w:cs="Calibri Light"/>
              </w:rPr>
            </w:pPr>
          </w:p>
        </w:tc>
        <w:tc>
          <w:tcPr>
            <w:tcW w:w="2245" w:type="dxa"/>
            <w:gridSpan w:val="2"/>
          </w:tcPr>
          <w:p w:rsidR="006E06DB" w:rsidRPr="00B13B56" w:rsidRDefault="006E06DB" w:rsidP="005703CE">
            <w:pPr>
              <w:rPr>
                <w:rFonts w:ascii="Calibri Light" w:hAnsi="Calibri Light" w:cs="Calibri Light"/>
              </w:rPr>
            </w:pPr>
          </w:p>
        </w:tc>
      </w:tr>
      <w:tr w:rsidR="006E06DB" w:rsidRPr="00B13B56" w:rsidTr="005703CE">
        <w:tc>
          <w:tcPr>
            <w:tcW w:w="3118" w:type="dxa"/>
            <w:vMerge/>
          </w:tcPr>
          <w:p w:rsidR="006E06DB" w:rsidRPr="00B13B56" w:rsidRDefault="006E06DB" w:rsidP="005703CE">
            <w:pPr>
              <w:rPr>
                <w:rFonts w:ascii="Calibri Light" w:hAnsi="Calibri Light" w:cs="Calibri Light"/>
              </w:rPr>
            </w:pPr>
          </w:p>
        </w:tc>
        <w:tc>
          <w:tcPr>
            <w:tcW w:w="3118" w:type="dxa"/>
            <w:vMerge/>
          </w:tcPr>
          <w:p w:rsidR="006E06DB" w:rsidRPr="00B13B56" w:rsidRDefault="006E06DB" w:rsidP="005703CE">
            <w:pPr>
              <w:rPr>
                <w:rFonts w:ascii="Calibri Light" w:hAnsi="Calibri Light" w:cs="Calibri Light"/>
              </w:rPr>
            </w:pPr>
          </w:p>
        </w:tc>
        <w:tc>
          <w:tcPr>
            <w:tcW w:w="3749" w:type="dxa"/>
          </w:tcPr>
          <w:p w:rsidR="006E06DB" w:rsidRPr="00B13B56" w:rsidRDefault="006E06DB" w:rsidP="005703CE">
            <w:pPr>
              <w:rPr>
                <w:rFonts w:ascii="Calibri Light" w:hAnsi="Calibri Light" w:cs="Calibri Light"/>
              </w:rPr>
            </w:pPr>
          </w:p>
        </w:tc>
        <w:tc>
          <w:tcPr>
            <w:tcW w:w="2487" w:type="dxa"/>
          </w:tcPr>
          <w:p w:rsidR="006E06DB" w:rsidRPr="00B13B56" w:rsidRDefault="006E06DB" w:rsidP="005703CE">
            <w:pPr>
              <w:rPr>
                <w:rFonts w:ascii="Calibri Light" w:hAnsi="Calibri Light" w:cs="Calibri Light"/>
              </w:rPr>
            </w:pPr>
          </w:p>
        </w:tc>
        <w:tc>
          <w:tcPr>
            <w:tcW w:w="3993" w:type="dxa"/>
          </w:tcPr>
          <w:p w:rsidR="006E06DB" w:rsidRPr="00B13B56" w:rsidRDefault="006E06DB" w:rsidP="005703CE">
            <w:pPr>
              <w:rPr>
                <w:rFonts w:ascii="Calibri Light" w:hAnsi="Calibri Light" w:cs="Calibri Light"/>
              </w:rPr>
            </w:pPr>
          </w:p>
        </w:tc>
        <w:tc>
          <w:tcPr>
            <w:tcW w:w="2245" w:type="dxa"/>
            <w:gridSpan w:val="2"/>
          </w:tcPr>
          <w:p w:rsidR="006E06DB" w:rsidRPr="00B13B56" w:rsidRDefault="006E06DB" w:rsidP="005703CE">
            <w:pPr>
              <w:rPr>
                <w:rFonts w:ascii="Calibri Light" w:hAnsi="Calibri Light" w:cs="Calibri Light"/>
              </w:rPr>
            </w:pPr>
          </w:p>
        </w:tc>
      </w:tr>
    </w:tbl>
    <w:p w:rsidR="00654F9B" w:rsidRDefault="00654F9B" w:rsidP="001D42DB">
      <w:pPr>
        <w:pStyle w:val="Heading2"/>
        <w:rPr>
          <w:rFonts w:ascii="Calibri Light" w:hAnsi="Calibri Light" w:cs="Calibri Light"/>
          <w:bCs w:val="0"/>
          <w:color w:val="243F60" w:themeColor="accent1" w:themeShade="7F"/>
          <w:sz w:val="24"/>
          <w:szCs w:val="24"/>
        </w:rPr>
      </w:pPr>
    </w:p>
    <w:p w:rsidR="00654F9B" w:rsidRDefault="00654F9B" w:rsidP="00654F9B">
      <w:pPr>
        <w:rPr>
          <w:rFonts w:eastAsiaTheme="majorEastAsia"/>
        </w:rPr>
      </w:pPr>
      <w:r>
        <w:br w:type="page"/>
      </w:r>
    </w:p>
    <w:p w:rsidR="004B6581" w:rsidRPr="00B13B56" w:rsidRDefault="004B6581" w:rsidP="004B6581">
      <w:pPr>
        <w:pStyle w:val="Heading2"/>
        <w:tabs>
          <w:tab w:val="left" w:pos="2550"/>
        </w:tabs>
        <w:rPr>
          <w:rFonts w:ascii="Calibri Light" w:hAnsi="Calibri Light" w:cs="Calibri Light"/>
        </w:rPr>
      </w:pPr>
      <w:r>
        <w:rPr>
          <w:rFonts w:ascii="Calibri Light" w:hAnsi="Calibri Light" w:cs="Calibri Light"/>
        </w:rPr>
        <w:lastRenderedPageBreak/>
        <w:t>6</w:t>
      </w:r>
      <w:r w:rsidRPr="00B13B56">
        <w:rPr>
          <w:rFonts w:ascii="Calibri Light" w:hAnsi="Calibri Light" w:cs="Calibri Light"/>
        </w:rPr>
        <w:t xml:space="preserve">: Graduation </w:t>
      </w:r>
      <w:r>
        <w:rPr>
          <w:rFonts w:ascii="Calibri Light" w:hAnsi="Calibri Light" w:cs="Calibri Light"/>
        </w:rPr>
        <w:t>R</w:t>
      </w:r>
      <w:r w:rsidRPr="00B13B56">
        <w:rPr>
          <w:rFonts w:ascii="Calibri Light" w:hAnsi="Calibri Light" w:cs="Calibri Light"/>
        </w:rPr>
        <w:t>ate</w:t>
      </w:r>
      <w:r w:rsidRPr="00B13B56">
        <w:rPr>
          <w:rFonts w:ascii="Calibri Light" w:hAnsi="Calibri Light" w:cs="Calibri Light"/>
        </w:rPr>
        <w:tab/>
      </w:r>
    </w:p>
    <w:p w:rsidR="004B6581" w:rsidRPr="00B13B56" w:rsidRDefault="004B6581" w:rsidP="004B6581">
      <w:pPr>
        <w:pStyle w:val="Heading2"/>
        <w:spacing w:before="0"/>
        <w:rPr>
          <w:rFonts w:ascii="Calibri Light" w:hAnsi="Calibri Light" w:cs="Calibri Light"/>
          <w:sz w:val="16"/>
        </w:rPr>
      </w:pPr>
    </w:p>
    <w:tbl>
      <w:tblPr>
        <w:tblStyle w:val="TableGrid"/>
        <w:tblW w:w="18710" w:type="dxa"/>
        <w:tblLook w:val="04A0"/>
      </w:tblPr>
      <w:tblGrid>
        <w:gridCol w:w="3118"/>
        <w:gridCol w:w="3118"/>
        <w:gridCol w:w="3749"/>
        <w:gridCol w:w="2487"/>
        <w:gridCol w:w="3993"/>
        <w:gridCol w:w="2236"/>
        <w:gridCol w:w="9"/>
      </w:tblGrid>
      <w:tr w:rsidR="004B6581" w:rsidRPr="00B13B56" w:rsidTr="005703CE">
        <w:trPr>
          <w:gridAfter w:val="1"/>
          <w:wAfter w:w="9" w:type="dxa"/>
          <w:trHeight w:val="664"/>
          <w:tblHeader/>
        </w:trPr>
        <w:tc>
          <w:tcPr>
            <w:tcW w:w="18701" w:type="dxa"/>
            <w:gridSpan w:val="6"/>
            <w:tcBorders>
              <w:top w:val="single" w:sz="8" w:space="0" w:color="000000" w:themeColor="text1"/>
            </w:tcBorders>
          </w:tcPr>
          <w:p w:rsidR="004B6581" w:rsidRPr="00B13B56" w:rsidRDefault="004B6581" w:rsidP="00576F3B">
            <w:pPr>
              <w:rPr>
                <w:rFonts w:ascii="Calibri Light" w:hAnsi="Calibri Light" w:cs="Calibri Light"/>
              </w:rPr>
            </w:pPr>
            <w:r w:rsidRPr="00B13B56">
              <w:rPr>
                <w:rFonts w:ascii="Calibri Light" w:hAnsi="Calibri Light" w:cs="Calibri Light"/>
              </w:rPr>
              <w:t xml:space="preserve">Goal </w:t>
            </w:r>
            <w:r w:rsidR="00576F3B">
              <w:rPr>
                <w:rFonts w:ascii="Calibri Light" w:hAnsi="Calibri Light" w:cs="Calibri Light"/>
              </w:rPr>
              <w:t>6</w:t>
            </w:r>
            <w:r w:rsidRPr="00B13B56">
              <w:rPr>
                <w:rFonts w:ascii="Calibri Light" w:hAnsi="Calibri Light" w:cs="Calibri Light"/>
              </w:rPr>
              <w:t xml:space="preserve"> (State your graduation rate goal.):</w:t>
            </w:r>
            <w:r w:rsidR="0033433F">
              <w:rPr>
                <w:rFonts w:ascii="Calibri Light" w:hAnsi="Calibri Light" w:cs="Calibri Light"/>
              </w:rPr>
              <w:t xml:space="preserve"> N/A</w:t>
            </w:r>
          </w:p>
        </w:tc>
      </w:tr>
      <w:tr w:rsidR="004B6581" w:rsidRPr="00B13B56" w:rsidTr="005703CE">
        <w:trPr>
          <w:tblHeader/>
        </w:trPr>
        <w:tc>
          <w:tcPr>
            <w:tcW w:w="3118" w:type="dxa"/>
            <w:shd w:val="clear" w:color="auto" w:fill="BFBFBF" w:themeFill="background1" w:themeFillShade="BF"/>
          </w:tcPr>
          <w:p w:rsidR="004B6581" w:rsidRPr="00B13B56" w:rsidRDefault="004B6581" w:rsidP="005703CE">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rsidR="004B6581" w:rsidRPr="00B13B56" w:rsidRDefault="004B6581" w:rsidP="005703CE">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rsidR="004B6581" w:rsidRPr="00B13B56" w:rsidRDefault="004B6581" w:rsidP="005703CE">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rsidR="004B6581" w:rsidRPr="00B13B56" w:rsidRDefault="004B6581" w:rsidP="005703CE">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rsidR="004B6581" w:rsidRPr="00B13B56" w:rsidRDefault="004B6581" w:rsidP="005703CE">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rsidR="004B6581" w:rsidRPr="00B13B56" w:rsidRDefault="004B6581" w:rsidP="005703CE">
            <w:pPr>
              <w:jc w:val="center"/>
              <w:rPr>
                <w:rFonts w:ascii="Calibri Light" w:hAnsi="Calibri Light" w:cs="Calibri Light"/>
                <w:b/>
              </w:rPr>
            </w:pPr>
            <w:r w:rsidRPr="00B13B56">
              <w:rPr>
                <w:rFonts w:ascii="Calibri Light" w:hAnsi="Calibri Light" w:cs="Calibri Light"/>
                <w:b/>
              </w:rPr>
              <w:t>Funding</w:t>
            </w:r>
          </w:p>
        </w:tc>
      </w:tr>
      <w:tr w:rsidR="004B6581" w:rsidRPr="00B13B56" w:rsidTr="005703CE">
        <w:tc>
          <w:tcPr>
            <w:tcW w:w="3118" w:type="dxa"/>
            <w:vMerge w:val="restart"/>
          </w:tcPr>
          <w:p w:rsidR="004B6581" w:rsidRPr="00B13B56" w:rsidRDefault="004B6581" w:rsidP="005703CE">
            <w:pPr>
              <w:rPr>
                <w:rFonts w:ascii="Calibri Light" w:hAnsi="Calibri Light" w:cs="Calibri Light"/>
              </w:rPr>
            </w:pPr>
            <w:r w:rsidRPr="00B13B56">
              <w:rPr>
                <w:rFonts w:ascii="Calibri Light" w:hAnsi="Calibri Light" w:cs="Calibri Light"/>
              </w:rPr>
              <w:t>Objective 1</w:t>
            </w:r>
          </w:p>
        </w:tc>
        <w:tc>
          <w:tcPr>
            <w:tcW w:w="3118" w:type="dxa"/>
            <w:vMerge w:val="restart"/>
          </w:tcPr>
          <w:p w:rsidR="004B6581" w:rsidRPr="00B13B56" w:rsidRDefault="004B6581" w:rsidP="005703CE">
            <w:pPr>
              <w:rPr>
                <w:rFonts w:ascii="Calibri Light" w:hAnsi="Calibri Light" w:cs="Calibri Light"/>
              </w:rPr>
            </w:pPr>
          </w:p>
        </w:tc>
        <w:tc>
          <w:tcPr>
            <w:tcW w:w="3749" w:type="dxa"/>
          </w:tcPr>
          <w:p w:rsidR="004B6581" w:rsidRPr="00B13B56" w:rsidRDefault="004B6581" w:rsidP="005703CE">
            <w:pPr>
              <w:rPr>
                <w:rFonts w:ascii="Calibri Light" w:hAnsi="Calibri Light" w:cs="Calibri Light"/>
              </w:rPr>
            </w:pPr>
          </w:p>
        </w:tc>
        <w:tc>
          <w:tcPr>
            <w:tcW w:w="2487" w:type="dxa"/>
          </w:tcPr>
          <w:p w:rsidR="004B6581" w:rsidRPr="00B13B56" w:rsidRDefault="004B6581" w:rsidP="005703CE">
            <w:pPr>
              <w:rPr>
                <w:rFonts w:ascii="Calibri Light" w:hAnsi="Calibri Light" w:cs="Calibri Light"/>
              </w:rPr>
            </w:pPr>
          </w:p>
        </w:tc>
        <w:tc>
          <w:tcPr>
            <w:tcW w:w="3993" w:type="dxa"/>
          </w:tcPr>
          <w:p w:rsidR="004B6581" w:rsidRPr="00B13B56" w:rsidRDefault="004B6581" w:rsidP="005703CE">
            <w:pPr>
              <w:rPr>
                <w:rFonts w:ascii="Calibri Light" w:hAnsi="Calibri Light" w:cs="Calibri Light"/>
              </w:rPr>
            </w:pPr>
          </w:p>
        </w:tc>
        <w:tc>
          <w:tcPr>
            <w:tcW w:w="2245" w:type="dxa"/>
            <w:gridSpan w:val="2"/>
          </w:tcPr>
          <w:p w:rsidR="004B6581" w:rsidRPr="00B13B56" w:rsidRDefault="004B6581" w:rsidP="005703CE">
            <w:pPr>
              <w:rPr>
                <w:rFonts w:ascii="Calibri Light" w:hAnsi="Calibri Light" w:cs="Calibri Light"/>
              </w:rPr>
            </w:pPr>
          </w:p>
        </w:tc>
      </w:tr>
      <w:tr w:rsidR="004B6581" w:rsidRPr="00B13B56" w:rsidTr="005703CE">
        <w:tc>
          <w:tcPr>
            <w:tcW w:w="3118" w:type="dxa"/>
            <w:vMerge/>
          </w:tcPr>
          <w:p w:rsidR="004B6581" w:rsidRPr="00B13B56" w:rsidRDefault="004B6581" w:rsidP="005703CE">
            <w:pPr>
              <w:rPr>
                <w:rFonts w:ascii="Calibri Light" w:hAnsi="Calibri Light" w:cs="Calibri Light"/>
              </w:rPr>
            </w:pPr>
          </w:p>
        </w:tc>
        <w:tc>
          <w:tcPr>
            <w:tcW w:w="3118" w:type="dxa"/>
            <w:vMerge/>
          </w:tcPr>
          <w:p w:rsidR="004B6581" w:rsidRPr="00B13B56" w:rsidRDefault="004B6581" w:rsidP="005703CE">
            <w:pPr>
              <w:rPr>
                <w:rFonts w:ascii="Calibri Light" w:hAnsi="Calibri Light" w:cs="Calibri Light"/>
              </w:rPr>
            </w:pPr>
          </w:p>
        </w:tc>
        <w:tc>
          <w:tcPr>
            <w:tcW w:w="3749" w:type="dxa"/>
          </w:tcPr>
          <w:p w:rsidR="004B6581" w:rsidRPr="00B13B56" w:rsidRDefault="004B6581" w:rsidP="005703CE">
            <w:pPr>
              <w:rPr>
                <w:rFonts w:ascii="Calibri Light" w:hAnsi="Calibri Light" w:cs="Calibri Light"/>
              </w:rPr>
            </w:pPr>
          </w:p>
        </w:tc>
        <w:tc>
          <w:tcPr>
            <w:tcW w:w="2487" w:type="dxa"/>
          </w:tcPr>
          <w:p w:rsidR="004B6581" w:rsidRPr="00B13B56" w:rsidRDefault="004B6581" w:rsidP="005703CE">
            <w:pPr>
              <w:rPr>
                <w:rFonts w:ascii="Calibri Light" w:hAnsi="Calibri Light" w:cs="Calibri Light"/>
              </w:rPr>
            </w:pPr>
          </w:p>
        </w:tc>
        <w:tc>
          <w:tcPr>
            <w:tcW w:w="3993" w:type="dxa"/>
          </w:tcPr>
          <w:p w:rsidR="004B6581" w:rsidRPr="00B13B56" w:rsidRDefault="004B6581" w:rsidP="005703CE">
            <w:pPr>
              <w:rPr>
                <w:rFonts w:ascii="Calibri Light" w:hAnsi="Calibri Light" w:cs="Calibri Light"/>
              </w:rPr>
            </w:pPr>
          </w:p>
        </w:tc>
        <w:tc>
          <w:tcPr>
            <w:tcW w:w="2245" w:type="dxa"/>
            <w:gridSpan w:val="2"/>
          </w:tcPr>
          <w:p w:rsidR="004B6581" w:rsidRPr="00B13B56" w:rsidRDefault="004B6581" w:rsidP="005703CE">
            <w:pPr>
              <w:rPr>
                <w:rFonts w:ascii="Calibri Light" w:hAnsi="Calibri Light" w:cs="Calibri Light"/>
              </w:rPr>
            </w:pPr>
          </w:p>
        </w:tc>
      </w:tr>
      <w:tr w:rsidR="004B6581" w:rsidRPr="00B13B56" w:rsidTr="005703CE">
        <w:tc>
          <w:tcPr>
            <w:tcW w:w="3118" w:type="dxa"/>
            <w:vMerge/>
          </w:tcPr>
          <w:p w:rsidR="004B6581" w:rsidRPr="00B13B56" w:rsidRDefault="004B6581" w:rsidP="005703CE">
            <w:pPr>
              <w:rPr>
                <w:rFonts w:ascii="Calibri Light" w:hAnsi="Calibri Light" w:cs="Calibri Light"/>
              </w:rPr>
            </w:pPr>
          </w:p>
        </w:tc>
        <w:tc>
          <w:tcPr>
            <w:tcW w:w="3118" w:type="dxa"/>
            <w:vMerge w:val="restart"/>
          </w:tcPr>
          <w:p w:rsidR="004B6581" w:rsidRPr="00B13B56" w:rsidRDefault="004B6581" w:rsidP="005703CE">
            <w:pPr>
              <w:rPr>
                <w:rFonts w:ascii="Calibri Light" w:hAnsi="Calibri Light" w:cs="Calibri Light"/>
              </w:rPr>
            </w:pPr>
          </w:p>
        </w:tc>
        <w:tc>
          <w:tcPr>
            <w:tcW w:w="3749" w:type="dxa"/>
          </w:tcPr>
          <w:p w:rsidR="004B6581" w:rsidRPr="00B13B56" w:rsidRDefault="004B6581" w:rsidP="005703CE">
            <w:pPr>
              <w:rPr>
                <w:rFonts w:ascii="Calibri Light" w:hAnsi="Calibri Light" w:cs="Calibri Light"/>
              </w:rPr>
            </w:pPr>
          </w:p>
        </w:tc>
        <w:tc>
          <w:tcPr>
            <w:tcW w:w="2487" w:type="dxa"/>
          </w:tcPr>
          <w:p w:rsidR="004B6581" w:rsidRPr="00B13B56" w:rsidRDefault="004B6581" w:rsidP="005703CE">
            <w:pPr>
              <w:rPr>
                <w:rFonts w:ascii="Calibri Light" w:hAnsi="Calibri Light" w:cs="Calibri Light"/>
              </w:rPr>
            </w:pPr>
          </w:p>
        </w:tc>
        <w:tc>
          <w:tcPr>
            <w:tcW w:w="3993" w:type="dxa"/>
          </w:tcPr>
          <w:p w:rsidR="004B6581" w:rsidRPr="00B13B56" w:rsidRDefault="004B6581" w:rsidP="005703CE">
            <w:pPr>
              <w:rPr>
                <w:rFonts w:ascii="Calibri Light" w:hAnsi="Calibri Light" w:cs="Calibri Light"/>
              </w:rPr>
            </w:pPr>
          </w:p>
        </w:tc>
        <w:tc>
          <w:tcPr>
            <w:tcW w:w="2245" w:type="dxa"/>
            <w:gridSpan w:val="2"/>
          </w:tcPr>
          <w:p w:rsidR="004B6581" w:rsidRPr="00B13B56" w:rsidRDefault="004B6581" w:rsidP="005703CE">
            <w:pPr>
              <w:rPr>
                <w:rFonts w:ascii="Calibri Light" w:hAnsi="Calibri Light" w:cs="Calibri Light"/>
              </w:rPr>
            </w:pPr>
          </w:p>
        </w:tc>
      </w:tr>
      <w:tr w:rsidR="004B6581" w:rsidRPr="00B13B56" w:rsidTr="005703CE">
        <w:tc>
          <w:tcPr>
            <w:tcW w:w="3118" w:type="dxa"/>
            <w:vMerge/>
          </w:tcPr>
          <w:p w:rsidR="004B6581" w:rsidRPr="00B13B56" w:rsidRDefault="004B6581" w:rsidP="005703CE">
            <w:pPr>
              <w:rPr>
                <w:rFonts w:ascii="Calibri Light" w:hAnsi="Calibri Light" w:cs="Calibri Light"/>
              </w:rPr>
            </w:pPr>
          </w:p>
        </w:tc>
        <w:tc>
          <w:tcPr>
            <w:tcW w:w="3118" w:type="dxa"/>
            <w:vMerge/>
          </w:tcPr>
          <w:p w:rsidR="004B6581" w:rsidRPr="00B13B56" w:rsidRDefault="004B6581" w:rsidP="005703CE">
            <w:pPr>
              <w:rPr>
                <w:rFonts w:ascii="Calibri Light" w:hAnsi="Calibri Light" w:cs="Calibri Light"/>
              </w:rPr>
            </w:pPr>
          </w:p>
        </w:tc>
        <w:tc>
          <w:tcPr>
            <w:tcW w:w="3749" w:type="dxa"/>
          </w:tcPr>
          <w:p w:rsidR="004B6581" w:rsidRPr="00B13B56" w:rsidRDefault="004B6581" w:rsidP="005703CE">
            <w:pPr>
              <w:rPr>
                <w:rFonts w:ascii="Calibri Light" w:hAnsi="Calibri Light" w:cs="Calibri Light"/>
              </w:rPr>
            </w:pPr>
          </w:p>
        </w:tc>
        <w:tc>
          <w:tcPr>
            <w:tcW w:w="2487" w:type="dxa"/>
          </w:tcPr>
          <w:p w:rsidR="004B6581" w:rsidRPr="00B13B56" w:rsidRDefault="004B6581" w:rsidP="005703CE">
            <w:pPr>
              <w:rPr>
                <w:rFonts w:ascii="Calibri Light" w:hAnsi="Calibri Light" w:cs="Calibri Light"/>
              </w:rPr>
            </w:pPr>
          </w:p>
        </w:tc>
        <w:tc>
          <w:tcPr>
            <w:tcW w:w="3993" w:type="dxa"/>
          </w:tcPr>
          <w:p w:rsidR="004B6581" w:rsidRPr="00B13B56" w:rsidRDefault="004B6581" w:rsidP="005703CE">
            <w:pPr>
              <w:rPr>
                <w:rFonts w:ascii="Calibri Light" w:hAnsi="Calibri Light" w:cs="Calibri Light"/>
              </w:rPr>
            </w:pPr>
          </w:p>
        </w:tc>
        <w:tc>
          <w:tcPr>
            <w:tcW w:w="2245" w:type="dxa"/>
            <w:gridSpan w:val="2"/>
          </w:tcPr>
          <w:p w:rsidR="004B6581" w:rsidRPr="00B13B56" w:rsidRDefault="004B6581" w:rsidP="005703CE">
            <w:pPr>
              <w:rPr>
                <w:rFonts w:ascii="Calibri Light" w:hAnsi="Calibri Light" w:cs="Calibri Light"/>
              </w:rPr>
            </w:pPr>
          </w:p>
        </w:tc>
      </w:tr>
      <w:tr w:rsidR="004B6581" w:rsidRPr="00B13B56" w:rsidTr="005703CE">
        <w:tc>
          <w:tcPr>
            <w:tcW w:w="3118" w:type="dxa"/>
            <w:vMerge/>
          </w:tcPr>
          <w:p w:rsidR="004B6581" w:rsidRPr="00B13B56" w:rsidRDefault="004B6581" w:rsidP="005703CE">
            <w:pPr>
              <w:rPr>
                <w:rFonts w:ascii="Calibri Light" w:hAnsi="Calibri Light" w:cs="Calibri Light"/>
              </w:rPr>
            </w:pPr>
          </w:p>
        </w:tc>
        <w:tc>
          <w:tcPr>
            <w:tcW w:w="3118" w:type="dxa"/>
            <w:vMerge w:val="restart"/>
          </w:tcPr>
          <w:p w:rsidR="004B6581" w:rsidRPr="00B13B56" w:rsidRDefault="004B6581" w:rsidP="005703CE">
            <w:pPr>
              <w:rPr>
                <w:rFonts w:ascii="Calibri Light" w:hAnsi="Calibri Light" w:cs="Calibri Light"/>
              </w:rPr>
            </w:pPr>
          </w:p>
        </w:tc>
        <w:tc>
          <w:tcPr>
            <w:tcW w:w="3749" w:type="dxa"/>
          </w:tcPr>
          <w:p w:rsidR="004B6581" w:rsidRPr="00B13B56" w:rsidRDefault="004B6581" w:rsidP="005703CE">
            <w:pPr>
              <w:rPr>
                <w:rFonts w:ascii="Calibri Light" w:hAnsi="Calibri Light" w:cs="Calibri Light"/>
              </w:rPr>
            </w:pPr>
          </w:p>
        </w:tc>
        <w:tc>
          <w:tcPr>
            <w:tcW w:w="2487" w:type="dxa"/>
          </w:tcPr>
          <w:p w:rsidR="004B6581" w:rsidRPr="00B13B56" w:rsidRDefault="004B6581" w:rsidP="005703CE">
            <w:pPr>
              <w:rPr>
                <w:rFonts w:ascii="Calibri Light" w:hAnsi="Calibri Light" w:cs="Calibri Light"/>
              </w:rPr>
            </w:pPr>
          </w:p>
        </w:tc>
        <w:tc>
          <w:tcPr>
            <w:tcW w:w="3993" w:type="dxa"/>
          </w:tcPr>
          <w:p w:rsidR="004B6581" w:rsidRPr="00B13B56" w:rsidRDefault="004B6581" w:rsidP="005703CE">
            <w:pPr>
              <w:rPr>
                <w:rFonts w:ascii="Calibri Light" w:hAnsi="Calibri Light" w:cs="Calibri Light"/>
              </w:rPr>
            </w:pPr>
          </w:p>
        </w:tc>
        <w:tc>
          <w:tcPr>
            <w:tcW w:w="2245" w:type="dxa"/>
            <w:gridSpan w:val="2"/>
          </w:tcPr>
          <w:p w:rsidR="004B6581" w:rsidRPr="00B13B56" w:rsidRDefault="004B6581" w:rsidP="005703CE">
            <w:pPr>
              <w:rPr>
                <w:rFonts w:ascii="Calibri Light" w:hAnsi="Calibri Light" w:cs="Calibri Light"/>
              </w:rPr>
            </w:pPr>
          </w:p>
        </w:tc>
      </w:tr>
      <w:tr w:rsidR="004B6581" w:rsidRPr="00B13B56" w:rsidTr="005703CE">
        <w:tc>
          <w:tcPr>
            <w:tcW w:w="3118" w:type="dxa"/>
            <w:vMerge/>
          </w:tcPr>
          <w:p w:rsidR="004B6581" w:rsidRPr="00B13B56" w:rsidRDefault="004B6581" w:rsidP="005703CE">
            <w:pPr>
              <w:rPr>
                <w:rFonts w:ascii="Calibri Light" w:hAnsi="Calibri Light" w:cs="Calibri Light"/>
              </w:rPr>
            </w:pPr>
          </w:p>
        </w:tc>
        <w:tc>
          <w:tcPr>
            <w:tcW w:w="3118" w:type="dxa"/>
            <w:vMerge/>
          </w:tcPr>
          <w:p w:rsidR="004B6581" w:rsidRPr="00B13B56" w:rsidRDefault="004B6581" w:rsidP="005703CE">
            <w:pPr>
              <w:rPr>
                <w:rFonts w:ascii="Calibri Light" w:hAnsi="Calibri Light" w:cs="Calibri Light"/>
              </w:rPr>
            </w:pPr>
          </w:p>
        </w:tc>
        <w:tc>
          <w:tcPr>
            <w:tcW w:w="3749" w:type="dxa"/>
          </w:tcPr>
          <w:p w:rsidR="004B6581" w:rsidRPr="00B13B56" w:rsidRDefault="004B6581" w:rsidP="005703CE">
            <w:pPr>
              <w:rPr>
                <w:rFonts w:ascii="Calibri Light" w:hAnsi="Calibri Light" w:cs="Calibri Light"/>
              </w:rPr>
            </w:pPr>
          </w:p>
        </w:tc>
        <w:tc>
          <w:tcPr>
            <w:tcW w:w="2487" w:type="dxa"/>
          </w:tcPr>
          <w:p w:rsidR="004B6581" w:rsidRPr="00B13B56" w:rsidRDefault="004B6581" w:rsidP="005703CE">
            <w:pPr>
              <w:rPr>
                <w:rFonts w:ascii="Calibri Light" w:hAnsi="Calibri Light" w:cs="Calibri Light"/>
              </w:rPr>
            </w:pPr>
          </w:p>
        </w:tc>
        <w:tc>
          <w:tcPr>
            <w:tcW w:w="3993" w:type="dxa"/>
          </w:tcPr>
          <w:p w:rsidR="004B6581" w:rsidRPr="00B13B56" w:rsidRDefault="004B6581" w:rsidP="005703CE">
            <w:pPr>
              <w:rPr>
                <w:rFonts w:ascii="Calibri Light" w:hAnsi="Calibri Light" w:cs="Calibri Light"/>
              </w:rPr>
            </w:pPr>
          </w:p>
        </w:tc>
        <w:tc>
          <w:tcPr>
            <w:tcW w:w="2245" w:type="dxa"/>
            <w:gridSpan w:val="2"/>
          </w:tcPr>
          <w:p w:rsidR="004B6581" w:rsidRPr="00B13B56" w:rsidRDefault="004B6581" w:rsidP="005703CE">
            <w:pPr>
              <w:rPr>
                <w:rFonts w:ascii="Calibri Light" w:hAnsi="Calibri Light" w:cs="Calibri Light"/>
              </w:rPr>
            </w:pPr>
          </w:p>
        </w:tc>
      </w:tr>
      <w:tr w:rsidR="004B6581" w:rsidRPr="00B13B56" w:rsidTr="005703CE">
        <w:tc>
          <w:tcPr>
            <w:tcW w:w="3118" w:type="dxa"/>
            <w:vMerge w:val="restart"/>
          </w:tcPr>
          <w:p w:rsidR="004B6581" w:rsidRPr="00B13B56" w:rsidRDefault="004B6581" w:rsidP="005703CE">
            <w:pPr>
              <w:rPr>
                <w:rFonts w:ascii="Calibri Light" w:hAnsi="Calibri Light" w:cs="Calibri Light"/>
              </w:rPr>
            </w:pPr>
            <w:r w:rsidRPr="00B13B56">
              <w:rPr>
                <w:rFonts w:ascii="Calibri Light" w:hAnsi="Calibri Light" w:cs="Calibri Light"/>
              </w:rPr>
              <w:t>Objective 2</w:t>
            </w:r>
          </w:p>
        </w:tc>
        <w:tc>
          <w:tcPr>
            <w:tcW w:w="3118" w:type="dxa"/>
            <w:vMerge w:val="restart"/>
          </w:tcPr>
          <w:p w:rsidR="004B6581" w:rsidRPr="00B13B56" w:rsidRDefault="004B6581" w:rsidP="005703CE">
            <w:pPr>
              <w:rPr>
                <w:rFonts w:ascii="Calibri Light" w:hAnsi="Calibri Light" w:cs="Calibri Light"/>
              </w:rPr>
            </w:pPr>
          </w:p>
        </w:tc>
        <w:tc>
          <w:tcPr>
            <w:tcW w:w="3749" w:type="dxa"/>
          </w:tcPr>
          <w:p w:rsidR="004B6581" w:rsidRPr="00B13B56" w:rsidRDefault="004B6581" w:rsidP="005703CE">
            <w:pPr>
              <w:rPr>
                <w:rFonts w:ascii="Calibri Light" w:hAnsi="Calibri Light" w:cs="Calibri Light"/>
              </w:rPr>
            </w:pPr>
          </w:p>
        </w:tc>
        <w:tc>
          <w:tcPr>
            <w:tcW w:w="2487" w:type="dxa"/>
          </w:tcPr>
          <w:p w:rsidR="004B6581" w:rsidRPr="00B13B56" w:rsidRDefault="004B6581" w:rsidP="005703CE">
            <w:pPr>
              <w:rPr>
                <w:rFonts w:ascii="Calibri Light" w:hAnsi="Calibri Light" w:cs="Calibri Light"/>
              </w:rPr>
            </w:pPr>
          </w:p>
        </w:tc>
        <w:tc>
          <w:tcPr>
            <w:tcW w:w="3993" w:type="dxa"/>
          </w:tcPr>
          <w:p w:rsidR="004B6581" w:rsidRPr="00B13B56" w:rsidRDefault="004B6581" w:rsidP="005703CE">
            <w:pPr>
              <w:rPr>
                <w:rFonts w:ascii="Calibri Light" w:hAnsi="Calibri Light" w:cs="Calibri Light"/>
              </w:rPr>
            </w:pPr>
          </w:p>
        </w:tc>
        <w:tc>
          <w:tcPr>
            <w:tcW w:w="2245" w:type="dxa"/>
            <w:gridSpan w:val="2"/>
          </w:tcPr>
          <w:p w:rsidR="004B6581" w:rsidRPr="00B13B56" w:rsidRDefault="004B6581" w:rsidP="005703CE">
            <w:pPr>
              <w:rPr>
                <w:rFonts w:ascii="Calibri Light" w:hAnsi="Calibri Light" w:cs="Calibri Light"/>
              </w:rPr>
            </w:pPr>
          </w:p>
        </w:tc>
      </w:tr>
      <w:tr w:rsidR="004B6581" w:rsidRPr="00B13B56" w:rsidTr="005703CE">
        <w:tc>
          <w:tcPr>
            <w:tcW w:w="3118" w:type="dxa"/>
            <w:vMerge/>
          </w:tcPr>
          <w:p w:rsidR="004B6581" w:rsidRPr="00B13B56" w:rsidRDefault="004B6581" w:rsidP="005703CE">
            <w:pPr>
              <w:rPr>
                <w:rFonts w:ascii="Calibri Light" w:hAnsi="Calibri Light" w:cs="Calibri Light"/>
              </w:rPr>
            </w:pPr>
          </w:p>
        </w:tc>
        <w:tc>
          <w:tcPr>
            <w:tcW w:w="3118" w:type="dxa"/>
            <w:vMerge/>
          </w:tcPr>
          <w:p w:rsidR="004B6581" w:rsidRPr="00B13B56" w:rsidRDefault="004B6581" w:rsidP="005703CE">
            <w:pPr>
              <w:rPr>
                <w:rFonts w:ascii="Calibri Light" w:hAnsi="Calibri Light" w:cs="Calibri Light"/>
              </w:rPr>
            </w:pPr>
          </w:p>
        </w:tc>
        <w:tc>
          <w:tcPr>
            <w:tcW w:w="3749" w:type="dxa"/>
          </w:tcPr>
          <w:p w:rsidR="004B6581" w:rsidRPr="00B13B56" w:rsidRDefault="004B6581" w:rsidP="005703CE">
            <w:pPr>
              <w:rPr>
                <w:rFonts w:ascii="Calibri Light" w:hAnsi="Calibri Light" w:cs="Calibri Light"/>
              </w:rPr>
            </w:pPr>
          </w:p>
        </w:tc>
        <w:tc>
          <w:tcPr>
            <w:tcW w:w="2487" w:type="dxa"/>
          </w:tcPr>
          <w:p w:rsidR="004B6581" w:rsidRPr="00B13B56" w:rsidRDefault="004B6581" w:rsidP="005703CE">
            <w:pPr>
              <w:rPr>
                <w:rFonts w:ascii="Calibri Light" w:hAnsi="Calibri Light" w:cs="Calibri Light"/>
              </w:rPr>
            </w:pPr>
          </w:p>
        </w:tc>
        <w:tc>
          <w:tcPr>
            <w:tcW w:w="3993" w:type="dxa"/>
          </w:tcPr>
          <w:p w:rsidR="004B6581" w:rsidRPr="00B13B56" w:rsidRDefault="004B6581" w:rsidP="005703CE">
            <w:pPr>
              <w:rPr>
                <w:rFonts w:ascii="Calibri Light" w:hAnsi="Calibri Light" w:cs="Calibri Light"/>
              </w:rPr>
            </w:pPr>
          </w:p>
        </w:tc>
        <w:tc>
          <w:tcPr>
            <w:tcW w:w="2245" w:type="dxa"/>
            <w:gridSpan w:val="2"/>
          </w:tcPr>
          <w:p w:rsidR="004B6581" w:rsidRPr="00B13B56" w:rsidRDefault="004B6581" w:rsidP="005703CE">
            <w:pPr>
              <w:rPr>
                <w:rFonts w:ascii="Calibri Light" w:hAnsi="Calibri Light" w:cs="Calibri Light"/>
              </w:rPr>
            </w:pPr>
          </w:p>
        </w:tc>
      </w:tr>
      <w:tr w:rsidR="004B6581" w:rsidRPr="00B13B56" w:rsidTr="005703CE">
        <w:tc>
          <w:tcPr>
            <w:tcW w:w="3118" w:type="dxa"/>
            <w:vMerge/>
          </w:tcPr>
          <w:p w:rsidR="004B6581" w:rsidRPr="00B13B56" w:rsidRDefault="004B6581" w:rsidP="005703CE">
            <w:pPr>
              <w:rPr>
                <w:rFonts w:ascii="Calibri Light" w:hAnsi="Calibri Light" w:cs="Calibri Light"/>
              </w:rPr>
            </w:pPr>
          </w:p>
        </w:tc>
        <w:tc>
          <w:tcPr>
            <w:tcW w:w="3118" w:type="dxa"/>
            <w:vMerge w:val="restart"/>
          </w:tcPr>
          <w:p w:rsidR="004B6581" w:rsidRPr="00B13B56" w:rsidRDefault="004B6581" w:rsidP="005703CE">
            <w:pPr>
              <w:rPr>
                <w:rFonts w:ascii="Calibri Light" w:hAnsi="Calibri Light" w:cs="Calibri Light"/>
              </w:rPr>
            </w:pPr>
          </w:p>
        </w:tc>
        <w:tc>
          <w:tcPr>
            <w:tcW w:w="3749" w:type="dxa"/>
          </w:tcPr>
          <w:p w:rsidR="004B6581" w:rsidRPr="00B13B56" w:rsidRDefault="004B6581" w:rsidP="005703CE">
            <w:pPr>
              <w:rPr>
                <w:rFonts w:ascii="Calibri Light" w:hAnsi="Calibri Light" w:cs="Calibri Light"/>
              </w:rPr>
            </w:pPr>
          </w:p>
        </w:tc>
        <w:tc>
          <w:tcPr>
            <w:tcW w:w="2487" w:type="dxa"/>
          </w:tcPr>
          <w:p w:rsidR="004B6581" w:rsidRPr="00B13B56" w:rsidRDefault="004B6581" w:rsidP="005703CE">
            <w:pPr>
              <w:rPr>
                <w:rFonts w:ascii="Calibri Light" w:hAnsi="Calibri Light" w:cs="Calibri Light"/>
              </w:rPr>
            </w:pPr>
          </w:p>
        </w:tc>
        <w:tc>
          <w:tcPr>
            <w:tcW w:w="3993" w:type="dxa"/>
          </w:tcPr>
          <w:p w:rsidR="004B6581" w:rsidRPr="00B13B56" w:rsidRDefault="004B6581" w:rsidP="005703CE">
            <w:pPr>
              <w:rPr>
                <w:rFonts w:ascii="Calibri Light" w:hAnsi="Calibri Light" w:cs="Calibri Light"/>
              </w:rPr>
            </w:pPr>
          </w:p>
        </w:tc>
        <w:tc>
          <w:tcPr>
            <w:tcW w:w="2245" w:type="dxa"/>
            <w:gridSpan w:val="2"/>
          </w:tcPr>
          <w:p w:rsidR="004B6581" w:rsidRPr="00B13B56" w:rsidRDefault="004B6581" w:rsidP="005703CE">
            <w:pPr>
              <w:rPr>
                <w:rFonts w:ascii="Calibri Light" w:hAnsi="Calibri Light" w:cs="Calibri Light"/>
              </w:rPr>
            </w:pPr>
          </w:p>
        </w:tc>
      </w:tr>
      <w:tr w:rsidR="004B6581" w:rsidRPr="00B13B56" w:rsidTr="005703CE">
        <w:tc>
          <w:tcPr>
            <w:tcW w:w="3118" w:type="dxa"/>
            <w:vMerge/>
          </w:tcPr>
          <w:p w:rsidR="004B6581" w:rsidRPr="00B13B56" w:rsidRDefault="004B6581" w:rsidP="005703CE">
            <w:pPr>
              <w:rPr>
                <w:rFonts w:ascii="Calibri Light" w:hAnsi="Calibri Light" w:cs="Calibri Light"/>
              </w:rPr>
            </w:pPr>
          </w:p>
        </w:tc>
        <w:tc>
          <w:tcPr>
            <w:tcW w:w="3118" w:type="dxa"/>
            <w:vMerge/>
          </w:tcPr>
          <w:p w:rsidR="004B6581" w:rsidRPr="00B13B56" w:rsidRDefault="004B6581" w:rsidP="005703CE">
            <w:pPr>
              <w:rPr>
                <w:rFonts w:ascii="Calibri Light" w:hAnsi="Calibri Light" w:cs="Calibri Light"/>
              </w:rPr>
            </w:pPr>
          </w:p>
        </w:tc>
        <w:tc>
          <w:tcPr>
            <w:tcW w:w="3749" w:type="dxa"/>
          </w:tcPr>
          <w:p w:rsidR="004B6581" w:rsidRPr="00B13B56" w:rsidRDefault="004B6581" w:rsidP="005703CE">
            <w:pPr>
              <w:rPr>
                <w:rFonts w:ascii="Calibri Light" w:hAnsi="Calibri Light" w:cs="Calibri Light"/>
              </w:rPr>
            </w:pPr>
          </w:p>
        </w:tc>
        <w:tc>
          <w:tcPr>
            <w:tcW w:w="2487" w:type="dxa"/>
          </w:tcPr>
          <w:p w:rsidR="004B6581" w:rsidRPr="00B13B56" w:rsidRDefault="004B6581" w:rsidP="005703CE">
            <w:pPr>
              <w:rPr>
                <w:rFonts w:ascii="Calibri Light" w:hAnsi="Calibri Light" w:cs="Calibri Light"/>
              </w:rPr>
            </w:pPr>
          </w:p>
        </w:tc>
        <w:tc>
          <w:tcPr>
            <w:tcW w:w="3993" w:type="dxa"/>
          </w:tcPr>
          <w:p w:rsidR="004B6581" w:rsidRPr="00B13B56" w:rsidRDefault="004B6581" w:rsidP="005703CE">
            <w:pPr>
              <w:rPr>
                <w:rFonts w:ascii="Calibri Light" w:hAnsi="Calibri Light" w:cs="Calibri Light"/>
              </w:rPr>
            </w:pPr>
          </w:p>
        </w:tc>
        <w:tc>
          <w:tcPr>
            <w:tcW w:w="2245" w:type="dxa"/>
            <w:gridSpan w:val="2"/>
          </w:tcPr>
          <w:p w:rsidR="004B6581" w:rsidRPr="00B13B56" w:rsidRDefault="004B6581" w:rsidP="005703CE">
            <w:pPr>
              <w:rPr>
                <w:rFonts w:ascii="Calibri Light" w:hAnsi="Calibri Light" w:cs="Calibri Light"/>
              </w:rPr>
            </w:pPr>
          </w:p>
        </w:tc>
      </w:tr>
      <w:tr w:rsidR="004B6581" w:rsidRPr="00B13B56" w:rsidTr="005703CE">
        <w:tc>
          <w:tcPr>
            <w:tcW w:w="3118" w:type="dxa"/>
            <w:vMerge/>
          </w:tcPr>
          <w:p w:rsidR="004B6581" w:rsidRPr="00B13B56" w:rsidRDefault="004B6581" w:rsidP="005703CE">
            <w:pPr>
              <w:rPr>
                <w:rFonts w:ascii="Calibri Light" w:hAnsi="Calibri Light" w:cs="Calibri Light"/>
              </w:rPr>
            </w:pPr>
          </w:p>
        </w:tc>
        <w:tc>
          <w:tcPr>
            <w:tcW w:w="3118" w:type="dxa"/>
            <w:vMerge w:val="restart"/>
          </w:tcPr>
          <w:p w:rsidR="004B6581" w:rsidRPr="00B13B56" w:rsidRDefault="004B6581" w:rsidP="005703CE">
            <w:pPr>
              <w:rPr>
                <w:rFonts w:ascii="Calibri Light" w:hAnsi="Calibri Light" w:cs="Calibri Light"/>
              </w:rPr>
            </w:pPr>
          </w:p>
        </w:tc>
        <w:tc>
          <w:tcPr>
            <w:tcW w:w="3749" w:type="dxa"/>
          </w:tcPr>
          <w:p w:rsidR="004B6581" w:rsidRPr="00B13B56" w:rsidRDefault="004B6581" w:rsidP="005703CE">
            <w:pPr>
              <w:rPr>
                <w:rFonts w:ascii="Calibri Light" w:hAnsi="Calibri Light" w:cs="Calibri Light"/>
              </w:rPr>
            </w:pPr>
          </w:p>
        </w:tc>
        <w:tc>
          <w:tcPr>
            <w:tcW w:w="2487" w:type="dxa"/>
          </w:tcPr>
          <w:p w:rsidR="004B6581" w:rsidRPr="00B13B56" w:rsidRDefault="004B6581" w:rsidP="005703CE">
            <w:pPr>
              <w:rPr>
                <w:rFonts w:ascii="Calibri Light" w:hAnsi="Calibri Light" w:cs="Calibri Light"/>
              </w:rPr>
            </w:pPr>
          </w:p>
        </w:tc>
        <w:tc>
          <w:tcPr>
            <w:tcW w:w="3993" w:type="dxa"/>
          </w:tcPr>
          <w:p w:rsidR="004B6581" w:rsidRPr="00B13B56" w:rsidRDefault="004B6581" w:rsidP="005703CE">
            <w:pPr>
              <w:rPr>
                <w:rFonts w:ascii="Calibri Light" w:hAnsi="Calibri Light" w:cs="Calibri Light"/>
              </w:rPr>
            </w:pPr>
          </w:p>
        </w:tc>
        <w:tc>
          <w:tcPr>
            <w:tcW w:w="2245" w:type="dxa"/>
            <w:gridSpan w:val="2"/>
          </w:tcPr>
          <w:p w:rsidR="004B6581" w:rsidRPr="00B13B56" w:rsidRDefault="004B6581" w:rsidP="005703CE">
            <w:pPr>
              <w:rPr>
                <w:rFonts w:ascii="Calibri Light" w:hAnsi="Calibri Light" w:cs="Calibri Light"/>
              </w:rPr>
            </w:pPr>
          </w:p>
        </w:tc>
      </w:tr>
      <w:tr w:rsidR="004B6581" w:rsidRPr="00B13B56" w:rsidTr="005703CE">
        <w:tc>
          <w:tcPr>
            <w:tcW w:w="3118" w:type="dxa"/>
            <w:vMerge/>
          </w:tcPr>
          <w:p w:rsidR="004B6581" w:rsidRPr="00B13B56" w:rsidRDefault="004B6581" w:rsidP="005703CE">
            <w:pPr>
              <w:rPr>
                <w:rFonts w:ascii="Calibri Light" w:hAnsi="Calibri Light" w:cs="Calibri Light"/>
              </w:rPr>
            </w:pPr>
          </w:p>
        </w:tc>
        <w:tc>
          <w:tcPr>
            <w:tcW w:w="3118" w:type="dxa"/>
            <w:vMerge/>
          </w:tcPr>
          <w:p w:rsidR="004B6581" w:rsidRPr="00B13B56" w:rsidRDefault="004B6581" w:rsidP="005703CE">
            <w:pPr>
              <w:rPr>
                <w:rFonts w:ascii="Calibri Light" w:hAnsi="Calibri Light" w:cs="Calibri Light"/>
              </w:rPr>
            </w:pPr>
          </w:p>
        </w:tc>
        <w:tc>
          <w:tcPr>
            <w:tcW w:w="3749" w:type="dxa"/>
          </w:tcPr>
          <w:p w:rsidR="004B6581" w:rsidRPr="00B13B56" w:rsidRDefault="004B6581" w:rsidP="005703CE">
            <w:pPr>
              <w:rPr>
                <w:rFonts w:ascii="Calibri Light" w:hAnsi="Calibri Light" w:cs="Calibri Light"/>
              </w:rPr>
            </w:pPr>
          </w:p>
        </w:tc>
        <w:tc>
          <w:tcPr>
            <w:tcW w:w="2487" w:type="dxa"/>
          </w:tcPr>
          <w:p w:rsidR="004B6581" w:rsidRPr="00B13B56" w:rsidRDefault="004B6581" w:rsidP="005703CE">
            <w:pPr>
              <w:rPr>
                <w:rFonts w:ascii="Calibri Light" w:hAnsi="Calibri Light" w:cs="Calibri Light"/>
              </w:rPr>
            </w:pPr>
          </w:p>
        </w:tc>
        <w:tc>
          <w:tcPr>
            <w:tcW w:w="3993" w:type="dxa"/>
          </w:tcPr>
          <w:p w:rsidR="004B6581" w:rsidRPr="00B13B56" w:rsidRDefault="004B6581" w:rsidP="005703CE">
            <w:pPr>
              <w:rPr>
                <w:rFonts w:ascii="Calibri Light" w:hAnsi="Calibri Light" w:cs="Calibri Light"/>
              </w:rPr>
            </w:pPr>
          </w:p>
        </w:tc>
        <w:tc>
          <w:tcPr>
            <w:tcW w:w="2245" w:type="dxa"/>
            <w:gridSpan w:val="2"/>
          </w:tcPr>
          <w:p w:rsidR="004B6581" w:rsidRPr="00B13B56" w:rsidRDefault="004B6581" w:rsidP="005703CE">
            <w:pPr>
              <w:rPr>
                <w:rFonts w:ascii="Calibri Light" w:hAnsi="Calibri Light" w:cs="Calibri Light"/>
              </w:rPr>
            </w:pPr>
          </w:p>
        </w:tc>
      </w:tr>
    </w:tbl>
    <w:p w:rsidR="0099149C" w:rsidRPr="00B13B56" w:rsidRDefault="0099149C">
      <w:pPr>
        <w:rPr>
          <w:rFonts w:ascii="Calibri Light" w:eastAsiaTheme="majorEastAsia" w:hAnsi="Calibri Light" w:cs="Calibri Light"/>
          <w:b/>
          <w:color w:val="243F60" w:themeColor="accent1" w:themeShade="7F"/>
        </w:rPr>
      </w:pPr>
      <w:r w:rsidRPr="00B13B56">
        <w:rPr>
          <w:rFonts w:ascii="Calibri Light" w:hAnsi="Calibri Light" w:cs="Calibri Light"/>
          <w:bCs/>
          <w:color w:val="243F60" w:themeColor="accent1" w:themeShade="7F"/>
        </w:rPr>
        <w:br w:type="page"/>
      </w:r>
    </w:p>
    <w:p w:rsidR="001D42DB" w:rsidRPr="00B13B56" w:rsidRDefault="00D95B14" w:rsidP="001D42DB">
      <w:pPr>
        <w:pStyle w:val="Heading2"/>
        <w:rPr>
          <w:rFonts w:ascii="Calibri Light" w:hAnsi="Calibri Light" w:cs="Calibri Light"/>
        </w:rPr>
      </w:pPr>
      <w:r w:rsidRPr="00B13B56">
        <w:rPr>
          <w:rFonts w:ascii="Calibri Light" w:hAnsi="Calibri Light" w:cs="Calibri Light"/>
        </w:rPr>
        <w:lastRenderedPageBreak/>
        <w:t>7</w:t>
      </w:r>
      <w:r w:rsidR="00B13B56" w:rsidRPr="00B13B56">
        <w:rPr>
          <w:rFonts w:ascii="Calibri Light" w:hAnsi="Calibri Light" w:cs="Calibri Light"/>
        </w:rPr>
        <w:t>: Other (O</w:t>
      </w:r>
      <w:r w:rsidR="001D42DB" w:rsidRPr="00B13B56">
        <w:rPr>
          <w:rFonts w:ascii="Calibri Light" w:hAnsi="Calibri Light" w:cs="Calibri Light"/>
        </w:rPr>
        <w:t>ptional)</w:t>
      </w:r>
    </w:p>
    <w:p w:rsidR="00B13B56" w:rsidRPr="00B13B56" w:rsidRDefault="00B13B56" w:rsidP="00B13B56">
      <w:pPr>
        <w:rPr>
          <w:rFonts w:ascii="Calibri Light" w:hAnsi="Calibri Light" w:cs="Calibri Light"/>
        </w:rPr>
      </w:pPr>
    </w:p>
    <w:tbl>
      <w:tblPr>
        <w:tblStyle w:val="TableGrid"/>
        <w:tblW w:w="18710" w:type="dxa"/>
        <w:tblLook w:val="04A0"/>
      </w:tblPr>
      <w:tblGrid>
        <w:gridCol w:w="3118"/>
        <w:gridCol w:w="3118"/>
        <w:gridCol w:w="3749"/>
        <w:gridCol w:w="2487"/>
        <w:gridCol w:w="3993"/>
        <w:gridCol w:w="2236"/>
        <w:gridCol w:w="9"/>
      </w:tblGrid>
      <w:tr w:rsidR="006E06DB" w:rsidRPr="00B13B56" w:rsidTr="005703CE">
        <w:trPr>
          <w:gridAfter w:val="1"/>
          <w:wAfter w:w="9" w:type="dxa"/>
          <w:trHeight w:val="664"/>
          <w:tblHeader/>
        </w:trPr>
        <w:tc>
          <w:tcPr>
            <w:tcW w:w="18701" w:type="dxa"/>
            <w:gridSpan w:val="6"/>
            <w:tcBorders>
              <w:top w:val="single" w:sz="8" w:space="0" w:color="000000" w:themeColor="text1"/>
            </w:tcBorders>
          </w:tcPr>
          <w:p w:rsidR="006E06DB" w:rsidRPr="00B13B56" w:rsidRDefault="006E06DB" w:rsidP="006E06DB">
            <w:pPr>
              <w:rPr>
                <w:rFonts w:ascii="Calibri Light" w:hAnsi="Calibri Light" w:cs="Calibri Light"/>
              </w:rPr>
            </w:pPr>
            <w:r w:rsidRPr="00B13B56">
              <w:rPr>
                <w:rFonts w:ascii="Calibri Light" w:hAnsi="Calibri Light" w:cs="Calibri Light"/>
              </w:rPr>
              <w:t>Goal 7 (State your separate goal.):</w:t>
            </w:r>
            <w:r w:rsidR="0033433F">
              <w:rPr>
                <w:rFonts w:ascii="Calibri Light" w:hAnsi="Calibri Light" w:cs="Calibri Light"/>
              </w:rPr>
              <w:t xml:space="preserve"> N/A</w:t>
            </w:r>
          </w:p>
        </w:tc>
      </w:tr>
      <w:tr w:rsidR="006E06DB" w:rsidRPr="00B13B56" w:rsidTr="005703CE">
        <w:trPr>
          <w:tblHeader/>
        </w:trPr>
        <w:tc>
          <w:tcPr>
            <w:tcW w:w="3118" w:type="dxa"/>
            <w:shd w:val="clear" w:color="auto" w:fill="BFBFBF" w:themeFill="background1" w:themeFillShade="BF"/>
          </w:tcPr>
          <w:p w:rsidR="006E06DB" w:rsidRPr="00B13B56" w:rsidRDefault="006E06DB" w:rsidP="005703CE">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rsidR="006E06DB" w:rsidRPr="00B13B56" w:rsidRDefault="006E06DB" w:rsidP="005703CE">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rsidR="006E06DB" w:rsidRPr="00B13B56" w:rsidRDefault="006E06DB" w:rsidP="005703CE">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rsidR="006E06DB" w:rsidRPr="00B13B56" w:rsidRDefault="006E06DB" w:rsidP="005703CE">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rsidR="006E06DB" w:rsidRPr="00B13B56" w:rsidRDefault="006E06DB" w:rsidP="005703CE">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rsidR="006E06DB" w:rsidRPr="00B13B56" w:rsidRDefault="006E06DB" w:rsidP="005703CE">
            <w:pPr>
              <w:jc w:val="center"/>
              <w:rPr>
                <w:rFonts w:ascii="Calibri Light" w:hAnsi="Calibri Light" w:cs="Calibri Light"/>
                <w:b/>
              </w:rPr>
            </w:pPr>
            <w:r w:rsidRPr="00B13B56">
              <w:rPr>
                <w:rFonts w:ascii="Calibri Light" w:hAnsi="Calibri Light" w:cs="Calibri Light"/>
                <w:b/>
              </w:rPr>
              <w:t>Funding</w:t>
            </w:r>
          </w:p>
        </w:tc>
      </w:tr>
      <w:tr w:rsidR="006E06DB" w:rsidRPr="00B13B56" w:rsidTr="005703CE">
        <w:tc>
          <w:tcPr>
            <w:tcW w:w="3118" w:type="dxa"/>
            <w:vMerge w:val="restart"/>
          </w:tcPr>
          <w:p w:rsidR="006E06DB" w:rsidRPr="00B13B56" w:rsidRDefault="006E06DB" w:rsidP="005703CE">
            <w:pPr>
              <w:rPr>
                <w:rFonts w:ascii="Calibri Light" w:hAnsi="Calibri Light" w:cs="Calibri Light"/>
              </w:rPr>
            </w:pPr>
            <w:r w:rsidRPr="00B13B56">
              <w:rPr>
                <w:rFonts w:ascii="Calibri Light" w:hAnsi="Calibri Light" w:cs="Calibri Light"/>
              </w:rPr>
              <w:t>Objective 1</w:t>
            </w:r>
          </w:p>
        </w:tc>
        <w:tc>
          <w:tcPr>
            <w:tcW w:w="3118" w:type="dxa"/>
            <w:vMerge w:val="restart"/>
          </w:tcPr>
          <w:p w:rsidR="006E06DB" w:rsidRPr="00B13B56" w:rsidRDefault="006E06DB" w:rsidP="005703CE">
            <w:pPr>
              <w:rPr>
                <w:rFonts w:ascii="Calibri Light" w:hAnsi="Calibri Light" w:cs="Calibri Light"/>
              </w:rPr>
            </w:pPr>
          </w:p>
        </w:tc>
        <w:tc>
          <w:tcPr>
            <w:tcW w:w="3749" w:type="dxa"/>
          </w:tcPr>
          <w:p w:rsidR="006E06DB" w:rsidRPr="00B13B56" w:rsidRDefault="006E06DB" w:rsidP="005703CE">
            <w:pPr>
              <w:rPr>
                <w:rFonts w:ascii="Calibri Light" w:hAnsi="Calibri Light" w:cs="Calibri Light"/>
              </w:rPr>
            </w:pPr>
          </w:p>
        </w:tc>
        <w:tc>
          <w:tcPr>
            <w:tcW w:w="2487" w:type="dxa"/>
          </w:tcPr>
          <w:p w:rsidR="006E06DB" w:rsidRPr="00B13B56" w:rsidRDefault="006E06DB" w:rsidP="005703CE">
            <w:pPr>
              <w:rPr>
                <w:rFonts w:ascii="Calibri Light" w:hAnsi="Calibri Light" w:cs="Calibri Light"/>
              </w:rPr>
            </w:pPr>
          </w:p>
        </w:tc>
        <w:tc>
          <w:tcPr>
            <w:tcW w:w="3993" w:type="dxa"/>
          </w:tcPr>
          <w:p w:rsidR="006E06DB" w:rsidRPr="00B13B56" w:rsidRDefault="006E06DB" w:rsidP="005703CE">
            <w:pPr>
              <w:rPr>
                <w:rFonts w:ascii="Calibri Light" w:hAnsi="Calibri Light" w:cs="Calibri Light"/>
              </w:rPr>
            </w:pPr>
          </w:p>
        </w:tc>
        <w:tc>
          <w:tcPr>
            <w:tcW w:w="2245" w:type="dxa"/>
            <w:gridSpan w:val="2"/>
          </w:tcPr>
          <w:p w:rsidR="006E06DB" w:rsidRPr="00B13B56" w:rsidRDefault="006E06DB" w:rsidP="005703CE">
            <w:pPr>
              <w:rPr>
                <w:rFonts w:ascii="Calibri Light" w:hAnsi="Calibri Light" w:cs="Calibri Light"/>
              </w:rPr>
            </w:pPr>
          </w:p>
        </w:tc>
      </w:tr>
      <w:tr w:rsidR="006E06DB" w:rsidRPr="00B13B56" w:rsidTr="005703CE">
        <w:tc>
          <w:tcPr>
            <w:tcW w:w="3118" w:type="dxa"/>
            <w:vMerge/>
          </w:tcPr>
          <w:p w:rsidR="006E06DB" w:rsidRPr="00B13B56" w:rsidRDefault="006E06DB" w:rsidP="005703CE">
            <w:pPr>
              <w:rPr>
                <w:rFonts w:ascii="Calibri Light" w:hAnsi="Calibri Light" w:cs="Calibri Light"/>
              </w:rPr>
            </w:pPr>
          </w:p>
        </w:tc>
        <w:tc>
          <w:tcPr>
            <w:tcW w:w="3118" w:type="dxa"/>
            <w:vMerge/>
          </w:tcPr>
          <w:p w:rsidR="006E06DB" w:rsidRPr="00B13B56" w:rsidRDefault="006E06DB" w:rsidP="005703CE">
            <w:pPr>
              <w:rPr>
                <w:rFonts w:ascii="Calibri Light" w:hAnsi="Calibri Light" w:cs="Calibri Light"/>
              </w:rPr>
            </w:pPr>
          </w:p>
        </w:tc>
        <w:tc>
          <w:tcPr>
            <w:tcW w:w="3749" w:type="dxa"/>
          </w:tcPr>
          <w:p w:rsidR="006E06DB" w:rsidRPr="00B13B56" w:rsidRDefault="006E06DB" w:rsidP="005703CE">
            <w:pPr>
              <w:rPr>
                <w:rFonts w:ascii="Calibri Light" w:hAnsi="Calibri Light" w:cs="Calibri Light"/>
              </w:rPr>
            </w:pPr>
          </w:p>
        </w:tc>
        <w:tc>
          <w:tcPr>
            <w:tcW w:w="2487" w:type="dxa"/>
          </w:tcPr>
          <w:p w:rsidR="006E06DB" w:rsidRPr="00B13B56" w:rsidRDefault="006E06DB" w:rsidP="005703CE">
            <w:pPr>
              <w:rPr>
                <w:rFonts w:ascii="Calibri Light" w:hAnsi="Calibri Light" w:cs="Calibri Light"/>
              </w:rPr>
            </w:pPr>
          </w:p>
        </w:tc>
        <w:tc>
          <w:tcPr>
            <w:tcW w:w="3993" w:type="dxa"/>
          </w:tcPr>
          <w:p w:rsidR="006E06DB" w:rsidRPr="00B13B56" w:rsidRDefault="006E06DB" w:rsidP="005703CE">
            <w:pPr>
              <w:rPr>
                <w:rFonts w:ascii="Calibri Light" w:hAnsi="Calibri Light" w:cs="Calibri Light"/>
              </w:rPr>
            </w:pPr>
          </w:p>
        </w:tc>
        <w:tc>
          <w:tcPr>
            <w:tcW w:w="2245" w:type="dxa"/>
            <w:gridSpan w:val="2"/>
          </w:tcPr>
          <w:p w:rsidR="006E06DB" w:rsidRPr="00B13B56" w:rsidRDefault="006E06DB" w:rsidP="005703CE">
            <w:pPr>
              <w:rPr>
                <w:rFonts w:ascii="Calibri Light" w:hAnsi="Calibri Light" w:cs="Calibri Light"/>
              </w:rPr>
            </w:pPr>
          </w:p>
        </w:tc>
      </w:tr>
      <w:tr w:rsidR="006E06DB" w:rsidRPr="00B13B56" w:rsidTr="005703CE">
        <w:tc>
          <w:tcPr>
            <w:tcW w:w="3118" w:type="dxa"/>
            <w:vMerge/>
          </w:tcPr>
          <w:p w:rsidR="006E06DB" w:rsidRPr="00B13B56" w:rsidRDefault="006E06DB" w:rsidP="005703CE">
            <w:pPr>
              <w:rPr>
                <w:rFonts w:ascii="Calibri Light" w:hAnsi="Calibri Light" w:cs="Calibri Light"/>
              </w:rPr>
            </w:pPr>
          </w:p>
        </w:tc>
        <w:tc>
          <w:tcPr>
            <w:tcW w:w="3118" w:type="dxa"/>
            <w:vMerge w:val="restart"/>
          </w:tcPr>
          <w:p w:rsidR="006E06DB" w:rsidRPr="00B13B56" w:rsidRDefault="006E06DB" w:rsidP="005703CE">
            <w:pPr>
              <w:rPr>
                <w:rFonts w:ascii="Calibri Light" w:hAnsi="Calibri Light" w:cs="Calibri Light"/>
              </w:rPr>
            </w:pPr>
          </w:p>
        </w:tc>
        <w:tc>
          <w:tcPr>
            <w:tcW w:w="3749" w:type="dxa"/>
          </w:tcPr>
          <w:p w:rsidR="006E06DB" w:rsidRPr="00B13B56" w:rsidRDefault="006E06DB" w:rsidP="005703CE">
            <w:pPr>
              <w:rPr>
                <w:rFonts w:ascii="Calibri Light" w:hAnsi="Calibri Light" w:cs="Calibri Light"/>
              </w:rPr>
            </w:pPr>
          </w:p>
        </w:tc>
        <w:tc>
          <w:tcPr>
            <w:tcW w:w="2487" w:type="dxa"/>
          </w:tcPr>
          <w:p w:rsidR="006E06DB" w:rsidRPr="00B13B56" w:rsidRDefault="006E06DB" w:rsidP="005703CE">
            <w:pPr>
              <w:rPr>
                <w:rFonts w:ascii="Calibri Light" w:hAnsi="Calibri Light" w:cs="Calibri Light"/>
              </w:rPr>
            </w:pPr>
          </w:p>
        </w:tc>
        <w:tc>
          <w:tcPr>
            <w:tcW w:w="3993" w:type="dxa"/>
          </w:tcPr>
          <w:p w:rsidR="006E06DB" w:rsidRPr="00B13B56" w:rsidRDefault="006E06DB" w:rsidP="005703CE">
            <w:pPr>
              <w:rPr>
                <w:rFonts w:ascii="Calibri Light" w:hAnsi="Calibri Light" w:cs="Calibri Light"/>
              </w:rPr>
            </w:pPr>
          </w:p>
        </w:tc>
        <w:tc>
          <w:tcPr>
            <w:tcW w:w="2245" w:type="dxa"/>
            <w:gridSpan w:val="2"/>
          </w:tcPr>
          <w:p w:rsidR="006E06DB" w:rsidRPr="00B13B56" w:rsidRDefault="006E06DB" w:rsidP="005703CE">
            <w:pPr>
              <w:rPr>
                <w:rFonts w:ascii="Calibri Light" w:hAnsi="Calibri Light" w:cs="Calibri Light"/>
              </w:rPr>
            </w:pPr>
          </w:p>
        </w:tc>
      </w:tr>
      <w:tr w:rsidR="006E06DB" w:rsidRPr="00B13B56" w:rsidTr="005703CE">
        <w:tc>
          <w:tcPr>
            <w:tcW w:w="3118" w:type="dxa"/>
            <w:vMerge/>
          </w:tcPr>
          <w:p w:rsidR="006E06DB" w:rsidRPr="00B13B56" w:rsidRDefault="006E06DB" w:rsidP="005703CE">
            <w:pPr>
              <w:rPr>
                <w:rFonts w:ascii="Calibri Light" w:hAnsi="Calibri Light" w:cs="Calibri Light"/>
              </w:rPr>
            </w:pPr>
          </w:p>
        </w:tc>
        <w:tc>
          <w:tcPr>
            <w:tcW w:w="3118" w:type="dxa"/>
            <w:vMerge/>
          </w:tcPr>
          <w:p w:rsidR="006E06DB" w:rsidRPr="00B13B56" w:rsidRDefault="006E06DB" w:rsidP="005703CE">
            <w:pPr>
              <w:rPr>
                <w:rFonts w:ascii="Calibri Light" w:hAnsi="Calibri Light" w:cs="Calibri Light"/>
              </w:rPr>
            </w:pPr>
          </w:p>
        </w:tc>
        <w:tc>
          <w:tcPr>
            <w:tcW w:w="3749" w:type="dxa"/>
          </w:tcPr>
          <w:p w:rsidR="006E06DB" w:rsidRPr="00B13B56" w:rsidRDefault="006E06DB" w:rsidP="005703CE">
            <w:pPr>
              <w:rPr>
                <w:rFonts w:ascii="Calibri Light" w:hAnsi="Calibri Light" w:cs="Calibri Light"/>
              </w:rPr>
            </w:pPr>
          </w:p>
        </w:tc>
        <w:tc>
          <w:tcPr>
            <w:tcW w:w="2487" w:type="dxa"/>
          </w:tcPr>
          <w:p w:rsidR="006E06DB" w:rsidRPr="00B13B56" w:rsidRDefault="006E06DB" w:rsidP="005703CE">
            <w:pPr>
              <w:rPr>
                <w:rFonts w:ascii="Calibri Light" w:hAnsi="Calibri Light" w:cs="Calibri Light"/>
              </w:rPr>
            </w:pPr>
          </w:p>
        </w:tc>
        <w:tc>
          <w:tcPr>
            <w:tcW w:w="3993" w:type="dxa"/>
          </w:tcPr>
          <w:p w:rsidR="006E06DB" w:rsidRPr="00B13B56" w:rsidRDefault="006E06DB" w:rsidP="005703CE">
            <w:pPr>
              <w:rPr>
                <w:rFonts w:ascii="Calibri Light" w:hAnsi="Calibri Light" w:cs="Calibri Light"/>
              </w:rPr>
            </w:pPr>
          </w:p>
        </w:tc>
        <w:tc>
          <w:tcPr>
            <w:tcW w:w="2245" w:type="dxa"/>
            <w:gridSpan w:val="2"/>
          </w:tcPr>
          <w:p w:rsidR="006E06DB" w:rsidRPr="00B13B56" w:rsidRDefault="006E06DB" w:rsidP="005703CE">
            <w:pPr>
              <w:rPr>
                <w:rFonts w:ascii="Calibri Light" w:hAnsi="Calibri Light" w:cs="Calibri Light"/>
              </w:rPr>
            </w:pPr>
          </w:p>
        </w:tc>
      </w:tr>
      <w:tr w:rsidR="006E06DB" w:rsidRPr="00B13B56" w:rsidTr="005703CE">
        <w:tc>
          <w:tcPr>
            <w:tcW w:w="3118" w:type="dxa"/>
            <w:vMerge/>
          </w:tcPr>
          <w:p w:rsidR="006E06DB" w:rsidRPr="00B13B56" w:rsidRDefault="006E06DB" w:rsidP="005703CE">
            <w:pPr>
              <w:rPr>
                <w:rFonts w:ascii="Calibri Light" w:hAnsi="Calibri Light" w:cs="Calibri Light"/>
              </w:rPr>
            </w:pPr>
          </w:p>
        </w:tc>
        <w:tc>
          <w:tcPr>
            <w:tcW w:w="3118" w:type="dxa"/>
            <w:vMerge w:val="restart"/>
          </w:tcPr>
          <w:p w:rsidR="006E06DB" w:rsidRPr="00B13B56" w:rsidRDefault="006E06DB" w:rsidP="005703CE">
            <w:pPr>
              <w:rPr>
                <w:rFonts w:ascii="Calibri Light" w:hAnsi="Calibri Light" w:cs="Calibri Light"/>
              </w:rPr>
            </w:pPr>
          </w:p>
        </w:tc>
        <w:tc>
          <w:tcPr>
            <w:tcW w:w="3749" w:type="dxa"/>
          </w:tcPr>
          <w:p w:rsidR="006E06DB" w:rsidRPr="00B13B56" w:rsidRDefault="006E06DB" w:rsidP="005703CE">
            <w:pPr>
              <w:rPr>
                <w:rFonts w:ascii="Calibri Light" w:hAnsi="Calibri Light" w:cs="Calibri Light"/>
              </w:rPr>
            </w:pPr>
          </w:p>
        </w:tc>
        <w:tc>
          <w:tcPr>
            <w:tcW w:w="2487" w:type="dxa"/>
          </w:tcPr>
          <w:p w:rsidR="006E06DB" w:rsidRPr="00B13B56" w:rsidRDefault="006E06DB" w:rsidP="005703CE">
            <w:pPr>
              <w:rPr>
                <w:rFonts w:ascii="Calibri Light" w:hAnsi="Calibri Light" w:cs="Calibri Light"/>
              </w:rPr>
            </w:pPr>
          </w:p>
        </w:tc>
        <w:tc>
          <w:tcPr>
            <w:tcW w:w="3993" w:type="dxa"/>
          </w:tcPr>
          <w:p w:rsidR="006E06DB" w:rsidRPr="00B13B56" w:rsidRDefault="006E06DB" w:rsidP="005703CE">
            <w:pPr>
              <w:rPr>
                <w:rFonts w:ascii="Calibri Light" w:hAnsi="Calibri Light" w:cs="Calibri Light"/>
              </w:rPr>
            </w:pPr>
          </w:p>
        </w:tc>
        <w:tc>
          <w:tcPr>
            <w:tcW w:w="2245" w:type="dxa"/>
            <w:gridSpan w:val="2"/>
          </w:tcPr>
          <w:p w:rsidR="006E06DB" w:rsidRPr="00B13B56" w:rsidRDefault="006E06DB" w:rsidP="005703CE">
            <w:pPr>
              <w:rPr>
                <w:rFonts w:ascii="Calibri Light" w:hAnsi="Calibri Light" w:cs="Calibri Light"/>
              </w:rPr>
            </w:pPr>
          </w:p>
        </w:tc>
      </w:tr>
      <w:tr w:rsidR="006E06DB" w:rsidRPr="00B13B56" w:rsidTr="005703CE">
        <w:tc>
          <w:tcPr>
            <w:tcW w:w="3118" w:type="dxa"/>
            <w:vMerge/>
          </w:tcPr>
          <w:p w:rsidR="006E06DB" w:rsidRPr="00B13B56" w:rsidRDefault="006E06DB" w:rsidP="005703CE">
            <w:pPr>
              <w:rPr>
                <w:rFonts w:ascii="Calibri Light" w:hAnsi="Calibri Light" w:cs="Calibri Light"/>
              </w:rPr>
            </w:pPr>
          </w:p>
        </w:tc>
        <w:tc>
          <w:tcPr>
            <w:tcW w:w="3118" w:type="dxa"/>
            <w:vMerge/>
          </w:tcPr>
          <w:p w:rsidR="006E06DB" w:rsidRPr="00B13B56" w:rsidRDefault="006E06DB" w:rsidP="005703CE">
            <w:pPr>
              <w:rPr>
                <w:rFonts w:ascii="Calibri Light" w:hAnsi="Calibri Light" w:cs="Calibri Light"/>
              </w:rPr>
            </w:pPr>
          </w:p>
        </w:tc>
        <w:tc>
          <w:tcPr>
            <w:tcW w:w="3749" w:type="dxa"/>
          </w:tcPr>
          <w:p w:rsidR="006E06DB" w:rsidRPr="00B13B56" w:rsidRDefault="006E06DB" w:rsidP="005703CE">
            <w:pPr>
              <w:rPr>
                <w:rFonts w:ascii="Calibri Light" w:hAnsi="Calibri Light" w:cs="Calibri Light"/>
              </w:rPr>
            </w:pPr>
          </w:p>
        </w:tc>
        <w:tc>
          <w:tcPr>
            <w:tcW w:w="2487" w:type="dxa"/>
          </w:tcPr>
          <w:p w:rsidR="006E06DB" w:rsidRPr="00B13B56" w:rsidRDefault="006E06DB" w:rsidP="005703CE">
            <w:pPr>
              <w:rPr>
                <w:rFonts w:ascii="Calibri Light" w:hAnsi="Calibri Light" w:cs="Calibri Light"/>
              </w:rPr>
            </w:pPr>
          </w:p>
        </w:tc>
        <w:tc>
          <w:tcPr>
            <w:tcW w:w="3993" w:type="dxa"/>
          </w:tcPr>
          <w:p w:rsidR="006E06DB" w:rsidRPr="00B13B56" w:rsidRDefault="006E06DB" w:rsidP="005703CE">
            <w:pPr>
              <w:rPr>
                <w:rFonts w:ascii="Calibri Light" w:hAnsi="Calibri Light" w:cs="Calibri Light"/>
              </w:rPr>
            </w:pPr>
          </w:p>
        </w:tc>
        <w:tc>
          <w:tcPr>
            <w:tcW w:w="2245" w:type="dxa"/>
            <w:gridSpan w:val="2"/>
          </w:tcPr>
          <w:p w:rsidR="006E06DB" w:rsidRPr="00B13B56" w:rsidRDefault="006E06DB" w:rsidP="005703CE">
            <w:pPr>
              <w:rPr>
                <w:rFonts w:ascii="Calibri Light" w:hAnsi="Calibri Light" w:cs="Calibri Light"/>
              </w:rPr>
            </w:pPr>
          </w:p>
        </w:tc>
      </w:tr>
      <w:tr w:rsidR="006E06DB" w:rsidRPr="00B13B56" w:rsidTr="005703CE">
        <w:tc>
          <w:tcPr>
            <w:tcW w:w="3118" w:type="dxa"/>
            <w:vMerge w:val="restart"/>
          </w:tcPr>
          <w:p w:rsidR="006E06DB" w:rsidRPr="00B13B56" w:rsidRDefault="006E06DB" w:rsidP="005703CE">
            <w:pPr>
              <w:rPr>
                <w:rFonts w:ascii="Calibri Light" w:hAnsi="Calibri Light" w:cs="Calibri Light"/>
              </w:rPr>
            </w:pPr>
            <w:r w:rsidRPr="00B13B56">
              <w:rPr>
                <w:rFonts w:ascii="Calibri Light" w:hAnsi="Calibri Light" w:cs="Calibri Light"/>
              </w:rPr>
              <w:t>Objective 2</w:t>
            </w:r>
          </w:p>
        </w:tc>
        <w:tc>
          <w:tcPr>
            <w:tcW w:w="3118" w:type="dxa"/>
            <w:vMerge w:val="restart"/>
          </w:tcPr>
          <w:p w:rsidR="006E06DB" w:rsidRPr="00B13B56" w:rsidRDefault="006E06DB" w:rsidP="005703CE">
            <w:pPr>
              <w:rPr>
                <w:rFonts w:ascii="Calibri Light" w:hAnsi="Calibri Light" w:cs="Calibri Light"/>
              </w:rPr>
            </w:pPr>
          </w:p>
        </w:tc>
        <w:tc>
          <w:tcPr>
            <w:tcW w:w="3749" w:type="dxa"/>
          </w:tcPr>
          <w:p w:rsidR="006E06DB" w:rsidRPr="00B13B56" w:rsidRDefault="006E06DB" w:rsidP="005703CE">
            <w:pPr>
              <w:rPr>
                <w:rFonts w:ascii="Calibri Light" w:hAnsi="Calibri Light" w:cs="Calibri Light"/>
              </w:rPr>
            </w:pPr>
          </w:p>
        </w:tc>
        <w:tc>
          <w:tcPr>
            <w:tcW w:w="2487" w:type="dxa"/>
          </w:tcPr>
          <w:p w:rsidR="006E06DB" w:rsidRPr="00B13B56" w:rsidRDefault="006E06DB" w:rsidP="005703CE">
            <w:pPr>
              <w:rPr>
                <w:rFonts w:ascii="Calibri Light" w:hAnsi="Calibri Light" w:cs="Calibri Light"/>
              </w:rPr>
            </w:pPr>
          </w:p>
        </w:tc>
        <w:tc>
          <w:tcPr>
            <w:tcW w:w="3993" w:type="dxa"/>
          </w:tcPr>
          <w:p w:rsidR="006E06DB" w:rsidRPr="00B13B56" w:rsidRDefault="006E06DB" w:rsidP="005703CE">
            <w:pPr>
              <w:rPr>
                <w:rFonts w:ascii="Calibri Light" w:hAnsi="Calibri Light" w:cs="Calibri Light"/>
              </w:rPr>
            </w:pPr>
          </w:p>
        </w:tc>
        <w:tc>
          <w:tcPr>
            <w:tcW w:w="2245" w:type="dxa"/>
            <w:gridSpan w:val="2"/>
          </w:tcPr>
          <w:p w:rsidR="006E06DB" w:rsidRPr="00B13B56" w:rsidRDefault="006E06DB" w:rsidP="005703CE">
            <w:pPr>
              <w:rPr>
                <w:rFonts w:ascii="Calibri Light" w:hAnsi="Calibri Light" w:cs="Calibri Light"/>
              </w:rPr>
            </w:pPr>
          </w:p>
        </w:tc>
      </w:tr>
      <w:tr w:rsidR="006E06DB" w:rsidRPr="00B13B56" w:rsidTr="005703CE">
        <w:tc>
          <w:tcPr>
            <w:tcW w:w="3118" w:type="dxa"/>
            <w:vMerge/>
          </w:tcPr>
          <w:p w:rsidR="006E06DB" w:rsidRPr="00B13B56" w:rsidRDefault="006E06DB" w:rsidP="005703CE">
            <w:pPr>
              <w:rPr>
                <w:rFonts w:ascii="Calibri Light" w:hAnsi="Calibri Light" w:cs="Calibri Light"/>
              </w:rPr>
            </w:pPr>
          </w:p>
        </w:tc>
        <w:tc>
          <w:tcPr>
            <w:tcW w:w="3118" w:type="dxa"/>
            <w:vMerge/>
          </w:tcPr>
          <w:p w:rsidR="006E06DB" w:rsidRPr="00B13B56" w:rsidRDefault="006E06DB" w:rsidP="005703CE">
            <w:pPr>
              <w:rPr>
                <w:rFonts w:ascii="Calibri Light" w:hAnsi="Calibri Light" w:cs="Calibri Light"/>
              </w:rPr>
            </w:pPr>
          </w:p>
        </w:tc>
        <w:tc>
          <w:tcPr>
            <w:tcW w:w="3749" w:type="dxa"/>
          </w:tcPr>
          <w:p w:rsidR="006E06DB" w:rsidRPr="00B13B56" w:rsidRDefault="006E06DB" w:rsidP="005703CE">
            <w:pPr>
              <w:rPr>
                <w:rFonts w:ascii="Calibri Light" w:hAnsi="Calibri Light" w:cs="Calibri Light"/>
              </w:rPr>
            </w:pPr>
          </w:p>
        </w:tc>
        <w:tc>
          <w:tcPr>
            <w:tcW w:w="2487" w:type="dxa"/>
          </w:tcPr>
          <w:p w:rsidR="006E06DB" w:rsidRPr="00B13B56" w:rsidRDefault="006E06DB" w:rsidP="005703CE">
            <w:pPr>
              <w:rPr>
                <w:rFonts w:ascii="Calibri Light" w:hAnsi="Calibri Light" w:cs="Calibri Light"/>
              </w:rPr>
            </w:pPr>
          </w:p>
        </w:tc>
        <w:tc>
          <w:tcPr>
            <w:tcW w:w="3993" w:type="dxa"/>
          </w:tcPr>
          <w:p w:rsidR="006E06DB" w:rsidRPr="00B13B56" w:rsidRDefault="006E06DB" w:rsidP="005703CE">
            <w:pPr>
              <w:rPr>
                <w:rFonts w:ascii="Calibri Light" w:hAnsi="Calibri Light" w:cs="Calibri Light"/>
              </w:rPr>
            </w:pPr>
          </w:p>
        </w:tc>
        <w:tc>
          <w:tcPr>
            <w:tcW w:w="2245" w:type="dxa"/>
            <w:gridSpan w:val="2"/>
          </w:tcPr>
          <w:p w:rsidR="006E06DB" w:rsidRPr="00B13B56" w:rsidRDefault="006E06DB" w:rsidP="005703CE">
            <w:pPr>
              <w:rPr>
                <w:rFonts w:ascii="Calibri Light" w:hAnsi="Calibri Light" w:cs="Calibri Light"/>
              </w:rPr>
            </w:pPr>
          </w:p>
        </w:tc>
      </w:tr>
      <w:tr w:rsidR="006E06DB" w:rsidRPr="00B13B56" w:rsidTr="005703CE">
        <w:tc>
          <w:tcPr>
            <w:tcW w:w="3118" w:type="dxa"/>
            <w:vMerge/>
          </w:tcPr>
          <w:p w:rsidR="006E06DB" w:rsidRPr="00B13B56" w:rsidRDefault="006E06DB" w:rsidP="005703CE">
            <w:pPr>
              <w:rPr>
                <w:rFonts w:ascii="Calibri Light" w:hAnsi="Calibri Light" w:cs="Calibri Light"/>
              </w:rPr>
            </w:pPr>
          </w:p>
        </w:tc>
        <w:tc>
          <w:tcPr>
            <w:tcW w:w="3118" w:type="dxa"/>
            <w:vMerge w:val="restart"/>
          </w:tcPr>
          <w:p w:rsidR="006E06DB" w:rsidRPr="00B13B56" w:rsidRDefault="006E06DB" w:rsidP="005703CE">
            <w:pPr>
              <w:rPr>
                <w:rFonts w:ascii="Calibri Light" w:hAnsi="Calibri Light" w:cs="Calibri Light"/>
              </w:rPr>
            </w:pPr>
          </w:p>
        </w:tc>
        <w:tc>
          <w:tcPr>
            <w:tcW w:w="3749" w:type="dxa"/>
          </w:tcPr>
          <w:p w:rsidR="006E06DB" w:rsidRPr="00B13B56" w:rsidRDefault="006E06DB" w:rsidP="005703CE">
            <w:pPr>
              <w:rPr>
                <w:rFonts w:ascii="Calibri Light" w:hAnsi="Calibri Light" w:cs="Calibri Light"/>
              </w:rPr>
            </w:pPr>
          </w:p>
        </w:tc>
        <w:tc>
          <w:tcPr>
            <w:tcW w:w="2487" w:type="dxa"/>
          </w:tcPr>
          <w:p w:rsidR="006E06DB" w:rsidRPr="00B13B56" w:rsidRDefault="006E06DB" w:rsidP="005703CE">
            <w:pPr>
              <w:rPr>
                <w:rFonts w:ascii="Calibri Light" w:hAnsi="Calibri Light" w:cs="Calibri Light"/>
              </w:rPr>
            </w:pPr>
          </w:p>
        </w:tc>
        <w:tc>
          <w:tcPr>
            <w:tcW w:w="3993" w:type="dxa"/>
          </w:tcPr>
          <w:p w:rsidR="006E06DB" w:rsidRPr="00B13B56" w:rsidRDefault="006E06DB" w:rsidP="005703CE">
            <w:pPr>
              <w:rPr>
                <w:rFonts w:ascii="Calibri Light" w:hAnsi="Calibri Light" w:cs="Calibri Light"/>
              </w:rPr>
            </w:pPr>
          </w:p>
        </w:tc>
        <w:tc>
          <w:tcPr>
            <w:tcW w:w="2245" w:type="dxa"/>
            <w:gridSpan w:val="2"/>
          </w:tcPr>
          <w:p w:rsidR="006E06DB" w:rsidRPr="00B13B56" w:rsidRDefault="006E06DB" w:rsidP="005703CE">
            <w:pPr>
              <w:rPr>
                <w:rFonts w:ascii="Calibri Light" w:hAnsi="Calibri Light" w:cs="Calibri Light"/>
              </w:rPr>
            </w:pPr>
          </w:p>
        </w:tc>
      </w:tr>
      <w:tr w:rsidR="006E06DB" w:rsidRPr="00B13B56" w:rsidTr="005703CE">
        <w:tc>
          <w:tcPr>
            <w:tcW w:w="3118" w:type="dxa"/>
            <w:vMerge/>
          </w:tcPr>
          <w:p w:rsidR="006E06DB" w:rsidRPr="00B13B56" w:rsidRDefault="006E06DB" w:rsidP="005703CE">
            <w:pPr>
              <w:rPr>
                <w:rFonts w:ascii="Calibri Light" w:hAnsi="Calibri Light" w:cs="Calibri Light"/>
              </w:rPr>
            </w:pPr>
          </w:p>
        </w:tc>
        <w:tc>
          <w:tcPr>
            <w:tcW w:w="3118" w:type="dxa"/>
            <w:vMerge/>
          </w:tcPr>
          <w:p w:rsidR="006E06DB" w:rsidRPr="00B13B56" w:rsidRDefault="006E06DB" w:rsidP="005703CE">
            <w:pPr>
              <w:rPr>
                <w:rFonts w:ascii="Calibri Light" w:hAnsi="Calibri Light" w:cs="Calibri Light"/>
              </w:rPr>
            </w:pPr>
          </w:p>
        </w:tc>
        <w:tc>
          <w:tcPr>
            <w:tcW w:w="3749" w:type="dxa"/>
          </w:tcPr>
          <w:p w:rsidR="006E06DB" w:rsidRPr="00B13B56" w:rsidRDefault="006E06DB" w:rsidP="005703CE">
            <w:pPr>
              <w:rPr>
                <w:rFonts w:ascii="Calibri Light" w:hAnsi="Calibri Light" w:cs="Calibri Light"/>
              </w:rPr>
            </w:pPr>
          </w:p>
        </w:tc>
        <w:tc>
          <w:tcPr>
            <w:tcW w:w="2487" w:type="dxa"/>
          </w:tcPr>
          <w:p w:rsidR="006E06DB" w:rsidRPr="00B13B56" w:rsidRDefault="006E06DB" w:rsidP="005703CE">
            <w:pPr>
              <w:rPr>
                <w:rFonts w:ascii="Calibri Light" w:hAnsi="Calibri Light" w:cs="Calibri Light"/>
              </w:rPr>
            </w:pPr>
          </w:p>
        </w:tc>
        <w:tc>
          <w:tcPr>
            <w:tcW w:w="3993" w:type="dxa"/>
          </w:tcPr>
          <w:p w:rsidR="006E06DB" w:rsidRPr="00B13B56" w:rsidRDefault="006E06DB" w:rsidP="005703CE">
            <w:pPr>
              <w:rPr>
                <w:rFonts w:ascii="Calibri Light" w:hAnsi="Calibri Light" w:cs="Calibri Light"/>
              </w:rPr>
            </w:pPr>
          </w:p>
        </w:tc>
        <w:tc>
          <w:tcPr>
            <w:tcW w:w="2245" w:type="dxa"/>
            <w:gridSpan w:val="2"/>
          </w:tcPr>
          <w:p w:rsidR="006E06DB" w:rsidRPr="00B13B56" w:rsidRDefault="006E06DB" w:rsidP="005703CE">
            <w:pPr>
              <w:rPr>
                <w:rFonts w:ascii="Calibri Light" w:hAnsi="Calibri Light" w:cs="Calibri Light"/>
              </w:rPr>
            </w:pPr>
          </w:p>
        </w:tc>
      </w:tr>
      <w:tr w:rsidR="006E06DB" w:rsidRPr="00B13B56" w:rsidTr="005703CE">
        <w:tc>
          <w:tcPr>
            <w:tcW w:w="3118" w:type="dxa"/>
            <w:vMerge/>
          </w:tcPr>
          <w:p w:rsidR="006E06DB" w:rsidRPr="00B13B56" w:rsidRDefault="006E06DB" w:rsidP="005703CE">
            <w:pPr>
              <w:rPr>
                <w:rFonts w:ascii="Calibri Light" w:hAnsi="Calibri Light" w:cs="Calibri Light"/>
              </w:rPr>
            </w:pPr>
          </w:p>
        </w:tc>
        <w:tc>
          <w:tcPr>
            <w:tcW w:w="3118" w:type="dxa"/>
            <w:vMerge w:val="restart"/>
          </w:tcPr>
          <w:p w:rsidR="006E06DB" w:rsidRPr="00B13B56" w:rsidRDefault="006E06DB" w:rsidP="005703CE">
            <w:pPr>
              <w:rPr>
                <w:rFonts w:ascii="Calibri Light" w:hAnsi="Calibri Light" w:cs="Calibri Light"/>
              </w:rPr>
            </w:pPr>
          </w:p>
        </w:tc>
        <w:tc>
          <w:tcPr>
            <w:tcW w:w="3749" w:type="dxa"/>
          </w:tcPr>
          <w:p w:rsidR="006E06DB" w:rsidRPr="00B13B56" w:rsidRDefault="006E06DB" w:rsidP="005703CE">
            <w:pPr>
              <w:rPr>
                <w:rFonts w:ascii="Calibri Light" w:hAnsi="Calibri Light" w:cs="Calibri Light"/>
              </w:rPr>
            </w:pPr>
          </w:p>
        </w:tc>
        <w:tc>
          <w:tcPr>
            <w:tcW w:w="2487" w:type="dxa"/>
          </w:tcPr>
          <w:p w:rsidR="006E06DB" w:rsidRPr="00B13B56" w:rsidRDefault="006E06DB" w:rsidP="005703CE">
            <w:pPr>
              <w:rPr>
                <w:rFonts w:ascii="Calibri Light" w:hAnsi="Calibri Light" w:cs="Calibri Light"/>
              </w:rPr>
            </w:pPr>
          </w:p>
        </w:tc>
        <w:tc>
          <w:tcPr>
            <w:tcW w:w="3993" w:type="dxa"/>
          </w:tcPr>
          <w:p w:rsidR="006E06DB" w:rsidRPr="00B13B56" w:rsidRDefault="006E06DB" w:rsidP="005703CE">
            <w:pPr>
              <w:rPr>
                <w:rFonts w:ascii="Calibri Light" w:hAnsi="Calibri Light" w:cs="Calibri Light"/>
              </w:rPr>
            </w:pPr>
          </w:p>
        </w:tc>
        <w:tc>
          <w:tcPr>
            <w:tcW w:w="2245" w:type="dxa"/>
            <w:gridSpan w:val="2"/>
          </w:tcPr>
          <w:p w:rsidR="006E06DB" w:rsidRPr="00B13B56" w:rsidRDefault="006E06DB" w:rsidP="005703CE">
            <w:pPr>
              <w:rPr>
                <w:rFonts w:ascii="Calibri Light" w:hAnsi="Calibri Light" w:cs="Calibri Light"/>
              </w:rPr>
            </w:pPr>
          </w:p>
        </w:tc>
      </w:tr>
      <w:tr w:rsidR="006E06DB" w:rsidRPr="00B13B56" w:rsidTr="005703CE">
        <w:tc>
          <w:tcPr>
            <w:tcW w:w="3118" w:type="dxa"/>
            <w:vMerge/>
          </w:tcPr>
          <w:p w:rsidR="006E06DB" w:rsidRPr="00B13B56" w:rsidRDefault="006E06DB" w:rsidP="005703CE">
            <w:pPr>
              <w:rPr>
                <w:rFonts w:ascii="Calibri Light" w:hAnsi="Calibri Light" w:cs="Calibri Light"/>
              </w:rPr>
            </w:pPr>
          </w:p>
        </w:tc>
        <w:tc>
          <w:tcPr>
            <w:tcW w:w="3118" w:type="dxa"/>
            <w:vMerge/>
          </w:tcPr>
          <w:p w:rsidR="006E06DB" w:rsidRPr="00B13B56" w:rsidRDefault="006E06DB" w:rsidP="005703CE">
            <w:pPr>
              <w:rPr>
                <w:rFonts w:ascii="Calibri Light" w:hAnsi="Calibri Light" w:cs="Calibri Light"/>
              </w:rPr>
            </w:pPr>
          </w:p>
        </w:tc>
        <w:tc>
          <w:tcPr>
            <w:tcW w:w="3749" w:type="dxa"/>
          </w:tcPr>
          <w:p w:rsidR="006E06DB" w:rsidRPr="00B13B56" w:rsidRDefault="006E06DB" w:rsidP="005703CE">
            <w:pPr>
              <w:rPr>
                <w:rFonts w:ascii="Calibri Light" w:hAnsi="Calibri Light" w:cs="Calibri Light"/>
              </w:rPr>
            </w:pPr>
          </w:p>
        </w:tc>
        <w:tc>
          <w:tcPr>
            <w:tcW w:w="2487" w:type="dxa"/>
          </w:tcPr>
          <w:p w:rsidR="006E06DB" w:rsidRPr="00B13B56" w:rsidRDefault="006E06DB" w:rsidP="005703CE">
            <w:pPr>
              <w:rPr>
                <w:rFonts w:ascii="Calibri Light" w:hAnsi="Calibri Light" w:cs="Calibri Light"/>
              </w:rPr>
            </w:pPr>
          </w:p>
        </w:tc>
        <w:tc>
          <w:tcPr>
            <w:tcW w:w="3993" w:type="dxa"/>
          </w:tcPr>
          <w:p w:rsidR="006E06DB" w:rsidRPr="00B13B56" w:rsidRDefault="006E06DB" w:rsidP="005703CE">
            <w:pPr>
              <w:rPr>
                <w:rFonts w:ascii="Calibri Light" w:hAnsi="Calibri Light" w:cs="Calibri Light"/>
              </w:rPr>
            </w:pPr>
          </w:p>
        </w:tc>
        <w:tc>
          <w:tcPr>
            <w:tcW w:w="2245" w:type="dxa"/>
            <w:gridSpan w:val="2"/>
          </w:tcPr>
          <w:p w:rsidR="006E06DB" w:rsidRPr="00B13B56" w:rsidRDefault="006E06DB" w:rsidP="005703CE">
            <w:pPr>
              <w:rPr>
                <w:rFonts w:ascii="Calibri Light" w:hAnsi="Calibri Light" w:cs="Calibri Light"/>
              </w:rPr>
            </w:pPr>
          </w:p>
        </w:tc>
      </w:tr>
    </w:tbl>
    <w:p w:rsidR="006968CB" w:rsidRPr="00B13B56" w:rsidRDefault="006968CB" w:rsidP="00194D7A">
      <w:pPr>
        <w:pStyle w:val="Heading3"/>
        <w:spacing w:after="240"/>
        <w:rPr>
          <w:rFonts w:ascii="Calibri Light" w:hAnsi="Calibri Light" w:cs="Calibri Light"/>
          <w:b/>
        </w:rPr>
      </w:pPr>
    </w:p>
    <w:p w:rsidR="00EF655D" w:rsidRDefault="00EF655D">
      <w:pPr>
        <w:rPr>
          <w:rFonts w:asciiTheme="majorHAnsi" w:eastAsiaTheme="majorEastAsia" w:hAnsiTheme="majorHAnsi" w:cstheme="majorBidi"/>
          <w:b/>
          <w:bCs/>
          <w:color w:val="4F81BD" w:themeColor="accent1"/>
          <w:sz w:val="26"/>
          <w:szCs w:val="26"/>
        </w:rPr>
      </w:pPr>
      <w:r>
        <w:br w:type="page"/>
      </w:r>
    </w:p>
    <w:p w:rsidR="0072160C" w:rsidRPr="00AE27B6" w:rsidRDefault="0072160C" w:rsidP="0072160C">
      <w:pPr>
        <w:pStyle w:val="Heading2"/>
        <w:rPr>
          <w:rFonts w:ascii="Calibri Light" w:hAnsi="Calibri Light" w:cs="Calibri Light"/>
        </w:rPr>
      </w:pPr>
      <w:r w:rsidRPr="00AE27B6">
        <w:rPr>
          <w:rFonts w:ascii="Calibri Light" w:hAnsi="Calibri Light" w:cs="Calibri Light"/>
        </w:rPr>
        <w:lastRenderedPageBreak/>
        <w:t>Special Considerations for Targeted Support and Improvement (TSI) Schools</w:t>
      </w:r>
    </w:p>
    <w:p w:rsidR="00F44F73" w:rsidRPr="00F44F73" w:rsidRDefault="00F44F73" w:rsidP="00F44F73"/>
    <w:p w:rsidR="0072160C" w:rsidRDefault="0072160C" w:rsidP="0072160C">
      <w:pPr>
        <w:rPr>
          <w:rFonts w:ascii="Calibri Light" w:hAnsi="Calibri Light" w:cs="Calibri Light"/>
        </w:rPr>
      </w:pPr>
      <w:r w:rsidRPr="00C05AC5">
        <w:rPr>
          <w:rFonts w:ascii="Calibri Light" w:hAnsi="Calibri Light" w:cs="Calibri Light"/>
        </w:rPr>
        <w:t>TSI schools must embed their subgroup(s) plan for improvement within their CSIPs. TSI stakeholders, including the principal and other school leaders, teachers, and parents, should carefully consider what must be done to ensure the subgroup(s) perform(s) at high levels in the state accountability system. In addition to identifying strategies and activities within the CSIP that address the specific needs of underperforming groups, provide narrative information regarding the additional requirements for TSI schools in the following chart:</w:t>
      </w:r>
    </w:p>
    <w:p w:rsidR="0072160C" w:rsidRDefault="0072160C" w:rsidP="0072160C">
      <w:pPr>
        <w:rPr>
          <w:rFonts w:ascii="Calibri Light" w:hAnsi="Calibri Light" w:cs="Calibri Light"/>
        </w:rPr>
      </w:pPr>
    </w:p>
    <w:p w:rsidR="0072160C" w:rsidRDefault="0072160C" w:rsidP="0072160C">
      <w:pPr>
        <w:rPr>
          <w:rFonts w:ascii="Calibri Light" w:hAnsi="Calibri Light" w:cs="Calibri Light"/>
        </w:rPr>
        <w:sectPr w:rsidR="0072160C" w:rsidSect="0072160C">
          <w:type w:val="continuous"/>
          <w:pgSz w:w="20160" w:h="12240" w:orient="landscape"/>
          <w:pgMar w:top="576" w:right="720" w:bottom="576" w:left="720" w:header="720" w:footer="720" w:gutter="0"/>
          <w:cols w:space="720"/>
          <w:docGrid w:linePitch="360"/>
        </w:sectPr>
      </w:pPr>
    </w:p>
    <w:tbl>
      <w:tblPr>
        <w:tblStyle w:val="TableGrid"/>
        <w:tblW w:w="0" w:type="auto"/>
        <w:tblLook w:val="04A0"/>
      </w:tblPr>
      <w:tblGrid>
        <w:gridCol w:w="18710"/>
      </w:tblGrid>
      <w:tr w:rsidR="0072160C" w:rsidTr="001C081B">
        <w:trPr>
          <w:tblHeader/>
        </w:trPr>
        <w:tc>
          <w:tcPr>
            <w:tcW w:w="18710" w:type="dxa"/>
            <w:tcBorders>
              <w:top w:val="single" w:sz="8" w:space="0" w:color="000000"/>
            </w:tcBorders>
            <w:shd w:val="clear" w:color="auto" w:fill="D9D9D9" w:themeFill="background1" w:themeFillShade="D9"/>
          </w:tcPr>
          <w:p w:rsidR="0072160C" w:rsidRDefault="0072160C" w:rsidP="005703CE">
            <w:pPr>
              <w:rPr>
                <w:rFonts w:ascii="Calibri Light" w:hAnsi="Calibri Light" w:cs="Calibri Light"/>
              </w:rPr>
            </w:pPr>
            <w:r w:rsidRPr="00C17B11">
              <w:rPr>
                <w:rFonts w:ascii="Calibri Light" w:eastAsia="MS Mincho" w:hAnsi="Calibri Light" w:cs="Calibri Light"/>
                <w:b/>
                <w:sz w:val="28"/>
              </w:rPr>
              <w:lastRenderedPageBreak/>
              <w:t>Components Of Turnaround Leadership Development And Support:</w:t>
            </w:r>
          </w:p>
        </w:tc>
      </w:tr>
      <w:tr w:rsidR="00EC7B1C" w:rsidTr="005703CE">
        <w:trPr>
          <w:trHeight w:val="2940"/>
        </w:trPr>
        <w:tc>
          <w:tcPr>
            <w:tcW w:w="18710" w:type="dxa"/>
          </w:tcPr>
          <w:p w:rsidR="00EC7B1C" w:rsidRDefault="00EC7B1C" w:rsidP="005703CE">
            <w:pPr>
              <w:rPr>
                <w:rFonts w:ascii="Calibri Light" w:hAnsi="Calibri Light" w:cs="Calibri Light"/>
              </w:rPr>
            </w:pPr>
            <w:r w:rsidRPr="00C17B11">
              <w:rPr>
                <w:rFonts w:ascii="Calibri Light" w:eastAsia="MS Mincho" w:hAnsi="Calibri Light" w:cs="Calibri Light"/>
                <w:b/>
              </w:rPr>
              <w:t>Consider:</w:t>
            </w:r>
            <w:r w:rsidRPr="00C05AC5">
              <w:rPr>
                <w:rFonts w:ascii="Calibri Light" w:eastAsia="MS Mincho" w:hAnsi="Calibri Light" w:cs="Calibri Light"/>
              </w:rPr>
              <w:t xml:space="preserve"> </w:t>
            </w:r>
            <w:r w:rsidR="00B5177B" w:rsidRPr="00B5177B">
              <w:rPr>
                <w:rFonts w:ascii="Calibri Light" w:hAnsi="Calibri Light" w:cs="Calibri Light"/>
              </w:rPr>
              <w:t>How will you ensure that school leadership has or develops the skills and disposition to achieve accelerated, meaningful, and sustainable increases in student achievement for underperforming subgroups?</w:t>
            </w:r>
          </w:p>
          <w:p w:rsidR="00EC7B1C" w:rsidRPr="00EC1C65" w:rsidRDefault="00EC7B1C" w:rsidP="005703CE">
            <w:pPr>
              <w:rPr>
                <w:rFonts w:ascii="Calibri Light" w:eastAsia="MS Mincho" w:hAnsi="Calibri Light" w:cs="Calibri Light"/>
                <w:b/>
              </w:rPr>
            </w:pPr>
            <w:r w:rsidRPr="00EC1C65">
              <w:rPr>
                <w:rFonts w:ascii="Calibri Light" w:eastAsia="MS Mincho" w:hAnsi="Calibri Light" w:cs="Calibri Light"/>
                <w:b/>
              </w:rPr>
              <w:t xml:space="preserve">Response: </w:t>
            </w:r>
          </w:p>
          <w:p w:rsidR="00EC7B1C" w:rsidRDefault="00EC7B1C" w:rsidP="005703CE">
            <w:pPr>
              <w:rPr>
                <w:rFonts w:ascii="Calibri Light" w:eastAsia="MS Mincho" w:hAnsi="Calibri Light" w:cs="Calibri Light"/>
              </w:rPr>
            </w:pPr>
          </w:p>
          <w:p w:rsidR="00EC7B1C" w:rsidRPr="00C05AC5" w:rsidRDefault="00EC7B1C" w:rsidP="005703CE">
            <w:pPr>
              <w:rPr>
                <w:rFonts w:ascii="Calibri Light" w:eastAsia="MS Mincho" w:hAnsi="Calibri Light" w:cs="Calibri Light"/>
              </w:rPr>
            </w:pPr>
          </w:p>
          <w:p w:rsidR="00EC7B1C" w:rsidRPr="00C05AC5" w:rsidRDefault="00EC7B1C" w:rsidP="005703CE">
            <w:pPr>
              <w:rPr>
                <w:rFonts w:ascii="Calibri Light" w:eastAsia="MS Mincho" w:hAnsi="Calibri Light" w:cs="Calibri Light"/>
              </w:rPr>
            </w:pPr>
          </w:p>
          <w:p w:rsidR="00EC7B1C" w:rsidRDefault="00EC7B1C" w:rsidP="005703CE">
            <w:pPr>
              <w:rPr>
                <w:rFonts w:ascii="Calibri Light" w:hAnsi="Calibri Light" w:cs="Calibri Light"/>
              </w:rPr>
            </w:pPr>
          </w:p>
        </w:tc>
      </w:tr>
      <w:tr w:rsidR="0072160C" w:rsidTr="005703CE">
        <w:tc>
          <w:tcPr>
            <w:tcW w:w="18710" w:type="dxa"/>
            <w:shd w:val="clear" w:color="auto" w:fill="D9D9D9" w:themeFill="background1" w:themeFillShade="D9"/>
          </w:tcPr>
          <w:p w:rsidR="0072160C" w:rsidRDefault="0072160C" w:rsidP="005703CE">
            <w:pPr>
              <w:rPr>
                <w:rFonts w:ascii="Calibri Light" w:hAnsi="Calibri Light" w:cs="Calibri Light"/>
              </w:rPr>
            </w:pPr>
            <w:r w:rsidRPr="00C17B11">
              <w:rPr>
                <w:rFonts w:ascii="Calibri Light" w:eastAsia="MS Mincho" w:hAnsi="Calibri Light" w:cs="Calibri Light"/>
                <w:b/>
                <w:sz w:val="28"/>
              </w:rPr>
              <w:t>Identification Of Critical Resources Inequities:</w:t>
            </w:r>
          </w:p>
        </w:tc>
      </w:tr>
      <w:tr w:rsidR="00EC7B1C" w:rsidTr="005703CE">
        <w:trPr>
          <w:trHeight w:val="2940"/>
        </w:trPr>
        <w:tc>
          <w:tcPr>
            <w:tcW w:w="18710" w:type="dxa"/>
          </w:tcPr>
          <w:p w:rsidR="00EC7B1C" w:rsidRPr="00B5177B" w:rsidRDefault="00EC7B1C" w:rsidP="005703CE">
            <w:pPr>
              <w:rPr>
                <w:rFonts w:ascii="Calibri Light" w:hAnsi="Calibri Light" w:cs="Calibri Light"/>
              </w:rPr>
            </w:pPr>
            <w:r w:rsidRPr="00C17B11">
              <w:rPr>
                <w:rFonts w:ascii="Calibri Light" w:eastAsia="MS Mincho" w:hAnsi="Calibri Light" w:cs="Calibri Light"/>
                <w:b/>
              </w:rPr>
              <w:t>Consider:</w:t>
            </w:r>
            <w:r w:rsidRPr="00C05AC5">
              <w:rPr>
                <w:rFonts w:ascii="Calibri Light" w:eastAsia="MS Mincho" w:hAnsi="Calibri Light" w:cs="Calibri Light"/>
              </w:rPr>
              <w:t xml:space="preserve"> </w:t>
            </w:r>
            <w:r w:rsidR="00B5177B" w:rsidRPr="00B5177B">
              <w:rPr>
                <w:rFonts w:ascii="Calibri Light" w:eastAsia="Calibri" w:hAnsi="Calibri Light" w:cs="Calibri Light"/>
              </w:rPr>
              <w:t>Describe the process used to review the allocation and use of resources (people, time, and money), any resource inequities that were identified that may contribute to underperformance, and how identified resource inequities will be addressed.</w:t>
            </w:r>
          </w:p>
          <w:p w:rsidR="00EC7B1C" w:rsidRPr="00EC1C65" w:rsidRDefault="00EC7B1C" w:rsidP="00EC1C65">
            <w:pPr>
              <w:rPr>
                <w:rFonts w:ascii="Calibri Light" w:eastAsia="MS Mincho" w:hAnsi="Calibri Light" w:cs="Calibri Light"/>
                <w:b/>
              </w:rPr>
            </w:pPr>
            <w:r w:rsidRPr="00EC1C65">
              <w:rPr>
                <w:rFonts w:ascii="Calibri Light" w:eastAsia="MS Mincho" w:hAnsi="Calibri Light" w:cs="Calibri Light"/>
                <w:b/>
              </w:rPr>
              <w:t xml:space="preserve">Response: </w:t>
            </w:r>
          </w:p>
          <w:p w:rsidR="00EC7B1C" w:rsidRDefault="00EC7B1C" w:rsidP="005703CE">
            <w:pPr>
              <w:rPr>
                <w:rFonts w:ascii="Calibri Light" w:eastAsia="MS Mincho" w:hAnsi="Calibri Light" w:cs="Calibri Light"/>
              </w:rPr>
            </w:pPr>
          </w:p>
          <w:p w:rsidR="00EC7B1C" w:rsidRPr="00C05AC5" w:rsidRDefault="00EC7B1C" w:rsidP="005703CE">
            <w:pPr>
              <w:rPr>
                <w:rFonts w:ascii="Calibri Light" w:eastAsia="MS Mincho" w:hAnsi="Calibri Light" w:cs="Calibri Light"/>
              </w:rPr>
            </w:pPr>
          </w:p>
          <w:p w:rsidR="00EC7B1C" w:rsidRPr="00C05AC5" w:rsidRDefault="00EC7B1C" w:rsidP="005703CE">
            <w:pPr>
              <w:rPr>
                <w:rFonts w:ascii="Calibri Light" w:eastAsia="MS Mincho" w:hAnsi="Calibri Light" w:cs="Calibri Light"/>
              </w:rPr>
            </w:pPr>
          </w:p>
          <w:p w:rsidR="00EC7B1C" w:rsidRDefault="00EC7B1C" w:rsidP="005703CE">
            <w:pPr>
              <w:rPr>
                <w:rFonts w:ascii="Calibri Light" w:hAnsi="Calibri Light" w:cs="Calibri Light"/>
              </w:rPr>
            </w:pPr>
          </w:p>
          <w:p w:rsidR="00A80C07" w:rsidRDefault="00A80C07" w:rsidP="005703CE">
            <w:pPr>
              <w:rPr>
                <w:rFonts w:ascii="Calibri Light" w:hAnsi="Calibri Light" w:cs="Calibri Light"/>
              </w:rPr>
            </w:pPr>
          </w:p>
          <w:p w:rsidR="00A80C07" w:rsidRDefault="00A80C07" w:rsidP="005703CE">
            <w:pPr>
              <w:rPr>
                <w:rFonts w:ascii="Calibri Light" w:hAnsi="Calibri Light" w:cs="Calibri Light"/>
              </w:rPr>
            </w:pPr>
          </w:p>
          <w:p w:rsidR="00A80C07" w:rsidRDefault="00A80C07" w:rsidP="005703CE">
            <w:pPr>
              <w:rPr>
                <w:rFonts w:ascii="Calibri Light" w:hAnsi="Calibri Light" w:cs="Calibri Light"/>
              </w:rPr>
            </w:pPr>
          </w:p>
          <w:p w:rsidR="00A80C07" w:rsidRDefault="00A80C07" w:rsidP="005703CE">
            <w:pPr>
              <w:rPr>
                <w:rFonts w:ascii="Calibri Light" w:hAnsi="Calibri Light" w:cs="Calibri Light"/>
              </w:rPr>
            </w:pPr>
          </w:p>
        </w:tc>
      </w:tr>
    </w:tbl>
    <w:p w:rsidR="0072160C" w:rsidRDefault="0072160C" w:rsidP="0072160C">
      <w:r>
        <w:br w:type="page"/>
      </w:r>
    </w:p>
    <w:tbl>
      <w:tblPr>
        <w:tblStyle w:val="TableGrid"/>
        <w:tblW w:w="0" w:type="auto"/>
        <w:tblLook w:val="04A0"/>
      </w:tblPr>
      <w:tblGrid>
        <w:gridCol w:w="18710"/>
      </w:tblGrid>
      <w:tr w:rsidR="0072160C" w:rsidTr="001C081B">
        <w:trPr>
          <w:tblHeader/>
        </w:trPr>
        <w:tc>
          <w:tcPr>
            <w:tcW w:w="18710" w:type="dxa"/>
            <w:shd w:val="clear" w:color="auto" w:fill="D9D9D9" w:themeFill="background1" w:themeFillShade="D9"/>
          </w:tcPr>
          <w:p w:rsidR="0072160C" w:rsidRDefault="00FE7DDB" w:rsidP="005703CE">
            <w:pPr>
              <w:rPr>
                <w:rFonts w:ascii="Calibri Light" w:hAnsi="Calibri Light" w:cs="Calibri Light"/>
              </w:rPr>
            </w:pPr>
            <w:r>
              <w:rPr>
                <w:rFonts w:ascii="Calibri Light" w:eastAsia="MS Mincho" w:hAnsi="Calibri Light" w:cs="Calibri Light"/>
                <w:b/>
                <w:sz w:val="28"/>
              </w:rPr>
              <w:lastRenderedPageBreak/>
              <w:t xml:space="preserve">Targeted Subgroups and </w:t>
            </w:r>
            <w:r w:rsidR="009A7C4E" w:rsidRPr="00C17B11">
              <w:rPr>
                <w:rFonts w:ascii="Calibri Light" w:eastAsia="MS Mincho" w:hAnsi="Calibri Light" w:cs="Calibri Light"/>
                <w:b/>
                <w:sz w:val="28"/>
              </w:rPr>
              <w:t>Evidence-Based Interventions:</w:t>
            </w:r>
          </w:p>
        </w:tc>
      </w:tr>
      <w:tr w:rsidR="00F97280" w:rsidTr="00B912EE">
        <w:trPr>
          <w:trHeight w:val="2159"/>
        </w:trPr>
        <w:tc>
          <w:tcPr>
            <w:tcW w:w="18710" w:type="dxa"/>
          </w:tcPr>
          <w:p w:rsidR="00C61D66" w:rsidRPr="00503A07" w:rsidRDefault="00F97280" w:rsidP="00C61D66">
            <w:pPr>
              <w:rPr>
                <w:rFonts w:ascii="Calibri Light" w:hAnsi="Calibri Light" w:cs="Calibri Light"/>
              </w:rPr>
            </w:pPr>
            <w:r w:rsidRPr="00C17B11">
              <w:rPr>
                <w:rFonts w:ascii="Calibri Light" w:eastAsia="MS Mincho" w:hAnsi="Calibri Light" w:cs="Calibri Light"/>
                <w:b/>
              </w:rPr>
              <w:t>Consider:</w:t>
            </w:r>
            <w:r w:rsidRPr="00C05AC5">
              <w:rPr>
                <w:rFonts w:ascii="Calibri Light" w:eastAsia="MS Mincho" w:hAnsi="Calibri Light" w:cs="Calibri Light"/>
              </w:rPr>
              <w:t xml:space="preserve"> </w:t>
            </w:r>
            <w:r w:rsidR="00FE7DDB" w:rsidRPr="00FE7DDB">
              <w:rPr>
                <w:rFonts w:ascii="Calibri Light" w:eastAsia="MS Mincho" w:hAnsi="Calibri Light" w:cs="Calibri Light"/>
              </w:rPr>
              <w:t>Identify the areas of need revealed by the analysis of academic and non-academic data that will be addressed through CSIP activities for your targeted subgroup(s)</w:t>
            </w:r>
            <w:r w:rsidR="009865B6">
              <w:rPr>
                <w:rFonts w:ascii="Calibri Light" w:eastAsia="MS Mincho" w:hAnsi="Calibri Light" w:cs="Calibri Light"/>
              </w:rPr>
              <w:t xml:space="preserve">. </w:t>
            </w:r>
            <w:r w:rsidR="00ED7626">
              <w:rPr>
                <w:rFonts w:ascii="Calibri Light" w:eastAsia="MS Mincho" w:hAnsi="Calibri Light" w:cs="Calibri Light"/>
              </w:rPr>
              <w:t>What evidence-based practice(s)</w:t>
            </w:r>
            <w:r w:rsidR="006065D0">
              <w:rPr>
                <w:rFonts w:ascii="Calibri Light" w:eastAsia="MS Mincho" w:hAnsi="Calibri Light" w:cs="Calibri Light"/>
              </w:rPr>
              <w:t xml:space="preserve"> will the school incorporate</w:t>
            </w:r>
            <w:r w:rsidR="00ED7626">
              <w:rPr>
                <w:rFonts w:ascii="Calibri Light" w:eastAsia="MS Mincho" w:hAnsi="Calibri Light" w:cs="Calibri Light"/>
              </w:rPr>
              <w:t xml:space="preserve"> that specifically targets the subgroup(s) achievement that contributed to the TSI identification? How will we monitor the evidence-based practice to ensure it is implemented with fidelity? </w:t>
            </w:r>
            <w:r w:rsidR="00C61D66" w:rsidRPr="00503A07">
              <w:rPr>
                <w:rFonts w:ascii="Calibri Light" w:hAnsi="Calibri Light" w:cs="Calibri Light"/>
              </w:rPr>
              <w:t>Complete the table below to document the evidence that supports the Activities outlined in this plan. Additional rows may be added to accommodate additional pieces of evidence.</w:t>
            </w:r>
          </w:p>
          <w:p w:rsidR="00F97280" w:rsidRPr="00C05AC5" w:rsidRDefault="00F97280" w:rsidP="005703CE">
            <w:pPr>
              <w:rPr>
                <w:rFonts w:ascii="Calibri Light" w:eastAsia="MS Mincho" w:hAnsi="Calibri Light" w:cs="Calibri Light"/>
              </w:rPr>
            </w:pPr>
          </w:p>
          <w:p w:rsidR="00F97280" w:rsidRPr="00EC1C65" w:rsidRDefault="00F97280" w:rsidP="005703CE">
            <w:pPr>
              <w:rPr>
                <w:rFonts w:ascii="Calibri Light" w:eastAsia="MS Mincho" w:hAnsi="Calibri Light" w:cs="Calibri Light"/>
                <w:b/>
              </w:rPr>
            </w:pPr>
            <w:r w:rsidRPr="00EC1C65">
              <w:rPr>
                <w:rFonts w:ascii="Calibri Light" w:eastAsia="MS Mincho" w:hAnsi="Calibri Light" w:cs="Calibri Light"/>
                <w:b/>
              </w:rPr>
              <w:t xml:space="preserve">Response: </w:t>
            </w:r>
          </w:p>
          <w:p w:rsidR="00F97280" w:rsidRPr="00C05AC5" w:rsidRDefault="00F97280" w:rsidP="005703CE">
            <w:pPr>
              <w:rPr>
                <w:rFonts w:ascii="Calibri Light" w:eastAsia="MS Mincho" w:hAnsi="Calibri Light" w:cs="Calibri Light"/>
              </w:rPr>
            </w:pPr>
          </w:p>
          <w:p w:rsidR="00F97280" w:rsidRPr="00C05AC5" w:rsidRDefault="00F97280" w:rsidP="005703CE">
            <w:pPr>
              <w:rPr>
                <w:rFonts w:ascii="Calibri Light" w:eastAsia="MS Mincho" w:hAnsi="Calibri Light" w:cs="Calibri Light"/>
              </w:rPr>
            </w:pPr>
          </w:p>
          <w:tbl>
            <w:tblPr>
              <w:tblStyle w:val="TableGrid"/>
              <w:tblW w:w="0" w:type="auto"/>
              <w:tblLook w:val="04A0"/>
            </w:tblPr>
            <w:tblGrid>
              <w:gridCol w:w="4534"/>
              <w:gridCol w:w="12608"/>
              <w:gridCol w:w="1342"/>
            </w:tblGrid>
            <w:tr w:rsidR="00382D33" w:rsidTr="001C081B">
              <w:trPr>
                <w:tblHeader/>
              </w:trPr>
              <w:tc>
                <w:tcPr>
                  <w:tcW w:w="4534" w:type="dxa"/>
                  <w:vAlign w:val="center"/>
                </w:tcPr>
                <w:p w:rsidR="00382D33" w:rsidRPr="008B235C" w:rsidRDefault="00C61D66" w:rsidP="00382D33">
                  <w:pPr>
                    <w:jc w:val="center"/>
                    <w:rPr>
                      <w:rFonts w:ascii="Calibri Light" w:hAnsi="Calibri Light" w:cs="Calibri Light"/>
                      <w:b/>
                    </w:rPr>
                  </w:pPr>
                  <w:r>
                    <w:rPr>
                      <w:rFonts w:ascii="Calibri Light" w:hAnsi="Calibri Light" w:cs="Calibri Light"/>
                      <w:b/>
                    </w:rPr>
                    <w:t xml:space="preserve">Evidence-based </w:t>
                  </w:r>
                  <w:r w:rsidR="00382D33" w:rsidRPr="008B235C">
                    <w:rPr>
                      <w:rFonts w:ascii="Calibri Light" w:hAnsi="Calibri Light" w:cs="Calibri Light"/>
                      <w:b/>
                    </w:rPr>
                    <w:t>Activity</w:t>
                  </w:r>
                </w:p>
              </w:tc>
              <w:tc>
                <w:tcPr>
                  <w:tcW w:w="12608" w:type="dxa"/>
                  <w:vAlign w:val="center"/>
                </w:tcPr>
                <w:p w:rsidR="00382D33" w:rsidRPr="008B235C" w:rsidRDefault="00382D33" w:rsidP="00382D33">
                  <w:pPr>
                    <w:jc w:val="center"/>
                    <w:rPr>
                      <w:rFonts w:ascii="Calibri Light" w:hAnsi="Calibri Light" w:cs="Calibri Light"/>
                      <w:b/>
                    </w:rPr>
                  </w:pPr>
                  <w:r w:rsidRPr="008B235C">
                    <w:rPr>
                      <w:rFonts w:ascii="Calibri Light" w:hAnsi="Calibri Light" w:cs="Calibri Light"/>
                      <w:b/>
                    </w:rPr>
                    <w:t>Evidence Citation</w:t>
                  </w:r>
                </w:p>
              </w:tc>
              <w:tc>
                <w:tcPr>
                  <w:tcW w:w="1342" w:type="dxa"/>
                  <w:vAlign w:val="center"/>
                </w:tcPr>
                <w:p w:rsidR="00382D33" w:rsidRPr="008B235C" w:rsidRDefault="00382D33" w:rsidP="00382D33">
                  <w:pPr>
                    <w:jc w:val="center"/>
                    <w:rPr>
                      <w:rFonts w:ascii="Calibri Light" w:hAnsi="Calibri Light" w:cs="Calibri Light"/>
                      <w:b/>
                    </w:rPr>
                  </w:pPr>
                  <w:r w:rsidRPr="008B235C">
                    <w:rPr>
                      <w:rFonts w:ascii="Calibri Light" w:hAnsi="Calibri Light" w:cs="Calibri Light"/>
                      <w:b/>
                    </w:rPr>
                    <w:t>Uploaded in eProve</w:t>
                  </w:r>
                </w:p>
              </w:tc>
            </w:tr>
            <w:tr w:rsidR="00382D33" w:rsidTr="00C61D66">
              <w:trPr>
                <w:trHeight w:val="586"/>
              </w:trPr>
              <w:tc>
                <w:tcPr>
                  <w:tcW w:w="4534" w:type="dxa"/>
                  <w:vAlign w:val="center"/>
                </w:tcPr>
                <w:p w:rsidR="00382D33" w:rsidRPr="00025899" w:rsidRDefault="00382D33" w:rsidP="00382D33">
                  <w:pPr>
                    <w:rPr>
                      <w:rFonts w:ascii="Calibri Light" w:hAnsi="Calibri Light" w:cs="Calibri Light"/>
                      <w:color w:val="A6A6A6" w:themeColor="background1" w:themeShade="A6"/>
                    </w:rPr>
                  </w:pPr>
                  <w:r w:rsidRPr="00025899">
                    <w:rPr>
                      <w:rFonts w:ascii="Calibri Light" w:hAnsi="Calibri Light" w:cs="Calibri Light"/>
                      <w:color w:val="A6A6A6" w:themeColor="background1" w:themeShade="A6"/>
                    </w:rPr>
                    <w:t>Train staff to implement inductive teaching strategies.</w:t>
                  </w:r>
                </w:p>
              </w:tc>
              <w:tc>
                <w:tcPr>
                  <w:tcW w:w="12608" w:type="dxa"/>
                  <w:vAlign w:val="center"/>
                </w:tcPr>
                <w:p w:rsidR="00382D33" w:rsidRPr="00025899" w:rsidRDefault="00382D33" w:rsidP="00382D33">
                  <w:pPr>
                    <w:rPr>
                      <w:rFonts w:ascii="Calibri Light" w:hAnsi="Calibri Light" w:cs="Calibri Light"/>
                      <w:color w:val="A6A6A6" w:themeColor="background1" w:themeShade="A6"/>
                    </w:rPr>
                  </w:pPr>
                  <w:r w:rsidRPr="00025899">
                    <w:rPr>
                      <w:rFonts w:ascii="Calibri Light" w:hAnsi="Calibri Light" w:cs="Calibri Light"/>
                      <w:color w:val="A6A6A6" w:themeColor="background1" w:themeShade="A6"/>
                    </w:rPr>
                    <w:t xml:space="preserve">Hattie, J. (2009). Visible Learning: a synthesis of over 800 meta-analyses relating to achievement. Routledge: New York, NY. </w:t>
                  </w:r>
                </w:p>
              </w:tc>
              <w:sdt>
                <w:sdtPr>
                  <w:rPr>
                    <w:rFonts w:ascii="Calibri Light" w:hAnsi="Calibri Light" w:cs="Calibri Light"/>
                    <w:color w:val="A6A6A6" w:themeColor="background1" w:themeShade="A6"/>
                  </w:rPr>
                  <w:id w:val="-327284266"/>
                </w:sdtPr>
                <w:sdtContent>
                  <w:tc>
                    <w:tcPr>
                      <w:tcW w:w="1342" w:type="dxa"/>
                      <w:vAlign w:val="center"/>
                    </w:tcPr>
                    <w:p w:rsidR="00382D33" w:rsidRPr="00025899" w:rsidRDefault="00382D33" w:rsidP="00382D33">
                      <w:pPr>
                        <w:jc w:val="center"/>
                        <w:rPr>
                          <w:rFonts w:ascii="Calibri Light" w:hAnsi="Calibri Light" w:cs="Calibri Light"/>
                          <w:color w:val="A6A6A6" w:themeColor="background1" w:themeShade="A6"/>
                        </w:rPr>
                      </w:pPr>
                      <w:r w:rsidRPr="00025899">
                        <w:rPr>
                          <w:rFonts w:ascii="MS Gothic" w:eastAsia="MS Gothic" w:hAnsi="MS Gothic" w:cs="Calibri Light" w:hint="eastAsia"/>
                          <w:color w:val="A6A6A6" w:themeColor="background1" w:themeShade="A6"/>
                        </w:rPr>
                        <w:t>☒</w:t>
                      </w:r>
                    </w:p>
                  </w:tc>
                </w:sdtContent>
              </w:sdt>
            </w:tr>
            <w:tr w:rsidR="00382D33" w:rsidTr="00C61D66">
              <w:trPr>
                <w:trHeight w:val="586"/>
              </w:trPr>
              <w:tc>
                <w:tcPr>
                  <w:tcW w:w="4534" w:type="dxa"/>
                </w:tcPr>
                <w:p w:rsidR="00382D33" w:rsidRDefault="00382D33" w:rsidP="00382D33">
                  <w:pPr>
                    <w:rPr>
                      <w:rFonts w:ascii="Calibri Light" w:hAnsi="Calibri Light" w:cs="Calibri Light"/>
                    </w:rPr>
                  </w:pPr>
                </w:p>
              </w:tc>
              <w:tc>
                <w:tcPr>
                  <w:tcW w:w="12608" w:type="dxa"/>
                </w:tcPr>
                <w:p w:rsidR="00382D33" w:rsidRDefault="00382D33" w:rsidP="00382D33">
                  <w:pPr>
                    <w:rPr>
                      <w:rFonts w:ascii="Calibri Light" w:hAnsi="Calibri Light" w:cs="Calibri Light"/>
                    </w:rPr>
                  </w:pPr>
                </w:p>
              </w:tc>
              <w:sdt>
                <w:sdtPr>
                  <w:rPr>
                    <w:rFonts w:ascii="Calibri Light" w:hAnsi="Calibri Light" w:cs="Calibri Light"/>
                  </w:rPr>
                  <w:id w:val="-1713492947"/>
                </w:sdtPr>
                <w:sdtContent>
                  <w:tc>
                    <w:tcPr>
                      <w:tcW w:w="1342" w:type="dxa"/>
                      <w:vAlign w:val="center"/>
                    </w:tcPr>
                    <w:p w:rsidR="00382D33" w:rsidRDefault="00382D33" w:rsidP="00382D33">
                      <w:pPr>
                        <w:jc w:val="center"/>
                        <w:rPr>
                          <w:rFonts w:ascii="Calibri Light" w:hAnsi="Calibri Light" w:cs="Calibri Light"/>
                        </w:rPr>
                      </w:pPr>
                      <w:r>
                        <w:rPr>
                          <w:rFonts w:ascii="MS Gothic" w:eastAsia="MS Gothic" w:hAnsi="MS Gothic" w:cs="Calibri Light" w:hint="eastAsia"/>
                        </w:rPr>
                        <w:t>☐</w:t>
                      </w:r>
                    </w:p>
                  </w:tc>
                </w:sdtContent>
              </w:sdt>
            </w:tr>
            <w:tr w:rsidR="00382D33" w:rsidTr="00C61D66">
              <w:trPr>
                <w:trHeight w:val="586"/>
              </w:trPr>
              <w:tc>
                <w:tcPr>
                  <w:tcW w:w="4534" w:type="dxa"/>
                </w:tcPr>
                <w:p w:rsidR="00382D33" w:rsidRDefault="00382D33" w:rsidP="00382D33">
                  <w:pPr>
                    <w:rPr>
                      <w:rFonts w:ascii="Calibri Light" w:hAnsi="Calibri Light" w:cs="Calibri Light"/>
                    </w:rPr>
                  </w:pPr>
                </w:p>
              </w:tc>
              <w:tc>
                <w:tcPr>
                  <w:tcW w:w="12608" w:type="dxa"/>
                </w:tcPr>
                <w:p w:rsidR="00382D33" w:rsidRDefault="00382D33" w:rsidP="00382D33">
                  <w:pPr>
                    <w:rPr>
                      <w:rFonts w:ascii="Calibri Light" w:hAnsi="Calibri Light" w:cs="Calibri Light"/>
                    </w:rPr>
                  </w:pPr>
                </w:p>
              </w:tc>
              <w:sdt>
                <w:sdtPr>
                  <w:rPr>
                    <w:rFonts w:ascii="Calibri Light" w:hAnsi="Calibri Light" w:cs="Calibri Light"/>
                  </w:rPr>
                  <w:id w:val="47038183"/>
                </w:sdtPr>
                <w:sdtContent>
                  <w:tc>
                    <w:tcPr>
                      <w:tcW w:w="1342" w:type="dxa"/>
                      <w:vAlign w:val="center"/>
                    </w:tcPr>
                    <w:p w:rsidR="00382D33" w:rsidRDefault="00382D33" w:rsidP="00382D33">
                      <w:pPr>
                        <w:jc w:val="center"/>
                        <w:rPr>
                          <w:rFonts w:ascii="Calibri Light" w:hAnsi="Calibri Light" w:cs="Calibri Light"/>
                        </w:rPr>
                      </w:pPr>
                      <w:r>
                        <w:rPr>
                          <w:rFonts w:ascii="MS Gothic" w:eastAsia="MS Gothic" w:hAnsi="MS Gothic" w:cs="Calibri Light" w:hint="eastAsia"/>
                        </w:rPr>
                        <w:t>☐</w:t>
                      </w:r>
                    </w:p>
                  </w:tc>
                </w:sdtContent>
              </w:sdt>
            </w:tr>
            <w:tr w:rsidR="00382D33" w:rsidTr="00C61D66">
              <w:trPr>
                <w:trHeight w:val="586"/>
              </w:trPr>
              <w:tc>
                <w:tcPr>
                  <w:tcW w:w="4534" w:type="dxa"/>
                </w:tcPr>
                <w:p w:rsidR="00382D33" w:rsidRDefault="00382D33" w:rsidP="00382D33">
                  <w:pPr>
                    <w:rPr>
                      <w:rFonts w:ascii="Calibri Light" w:hAnsi="Calibri Light" w:cs="Calibri Light"/>
                    </w:rPr>
                  </w:pPr>
                </w:p>
              </w:tc>
              <w:tc>
                <w:tcPr>
                  <w:tcW w:w="12608" w:type="dxa"/>
                </w:tcPr>
                <w:p w:rsidR="00382D33" w:rsidRDefault="00382D33" w:rsidP="00382D33">
                  <w:pPr>
                    <w:rPr>
                      <w:rFonts w:ascii="Calibri Light" w:hAnsi="Calibri Light" w:cs="Calibri Light"/>
                    </w:rPr>
                  </w:pPr>
                </w:p>
              </w:tc>
              <w:sdt>
                <w:sdtPr>
                  <w:rPr>
                    <w:rFonts w:ascii="Calibri Light" w:hAnsi="Calibri Light" w:cs="Calibri Light"/>
                  </w:rPr>
                  <w:id w:val="3252197"/>
                </w:sdtPr>
                <w:sdtContent>
                  <w:tc>
                    <w:tcPr>
                      <w:tcW w:w="1342" w:type="dxa"/>
                      <w:vAlign w:val="center"/>
                    </w:tcPr>
                    <w:p w:rsidR="00382D33" w:rsidRDefault="00382D33" w:rsidP="00382D33">
                      <w:pPr>
                        <w:jc w:val="center"/>
                        <w:rPr>
                          <w:rFonts w:ascii="Calibri Light" w:hAnsi="Calibri Light" w:cs="Calibri Light"/>
                        </w:rPr>
                      </w:pPr>
                      <w:r>
                        <w:rPr>
                          <w:rFonts w:ascii="MS Gothic" w:eastAsia="MS Gothic" w:hAnsi="MS Gothic" w:cs="Calibri Light" w:hint="eastAsia"/>
                        </w:rPr>
                        <w:t>☐</w:t>
                      </w:r>
                    </w:p>
                  </w:tc>
                </w:sdtContent>
              </w:sdt>
            </w:tr>
            <w:tr w:rsidR="00382D33" w:rsidTr="00C61D66">
              <w:trPr>
                <w:trHeight w:val="586"/>
              </w:trPr>
              <w:tc>
                <w:tcPr>
                  <w:tcW w:w="4534" w:type="dxa"/>
                </w:tcPr>
                <w:p w:rsidR="00382D33" w:rsidRDefault="00382D33" w:rsidP="00382D33">
                  <w:pPr>
                    <w:rPr>
                      <w:rFonts w:ascii="Calibri Light" w:hAnsi="Calibri Light" w:cs="Calibri Light"/>
                    </w:rPr>
                  </w:pPr>
                </w:p>
              </w:tc>
              <w:tc>
                <w:tcPr>
                  <w:tcW w:w="12608" w:type="dxa"/>
                </w:tcPr>
                <w:p w:rsidR="00382D33" w:rsidRDefault="00382D33" w:rsidP="00382D33">
                  <w:pPr>
                    <w:rPr>
                      <w:rFonts w:ascii="Calibri Light" w:hAnsi="Calibri Light" w:cs="Calibri Light"/>
                    </w:rPr>
                  </w:pPr>
                </w:p>
              </w:tc>
              <w:sdt>
                <w:sdtPr>
                  <w:rPr>
                    <w:rFonts w:ascii="Calibri Light" w:hAnsi="Calibri Light" w:cs="Calibri Light"/>
                  </w:rPr>
                  <w:id w:val="1941112555"/>
                </w:sdtPr>
                <w:sdtContent>
                  <w:tc>
                    <w:tcPr>
                      <w:tcW w:w="1342" w:type="dxa"/>
                      <w:vAlign w:val="center"/>
                    </w:tcPr>
                    <w:p w:rsidR="00382D33" w:rsidRDefault="00382D33" w:rsidP="00382D33">
                      <w:pPr>
                        <w:jc w:val="center"/>
                        <w:rPr>
                          <w:rFonts w:ascii="Calibri Light" w:hAnsi="Calibri Light" w:cs="Calibri Light"/>
                        </w:rPr>
                      </w:pPr>
                      <w:r>
                        <w:rPr>
                          <w:rFonts w:ascii="MS Gothic" w:eastAsia="MS Gothic" w:hAnsi="MS Gothic" w:cs="Calibri Light" w:hint="eastAsia"/>
                        </w:rPr>
                        <w:t>☐</w:t>
                      </w:r>
                    </w:p>
                  </w:tc>
                </w:sdtContent>
              </w:sdt>
            </w:tr>
          </w:tbl>
          <w:p w:rsidR="00F97280" w:rsidRDefault="00F97280" w:rsidP="005703CE">
            <w:pPr>
              <w:rPr>
                <w:rFonts w:ascii="Calibri Light" w:hAnsi="Calibri Light" w:cs="Calibri Light"/>
              </w:rPr>
            </w:pPr>
          </w:p>
          <w:p w:rsidR="00F81D7D" w:rsidRDefault="00F81D7D" w:rsidP="005703CE">
            <w:pPr>
              <w:rPr>
                <w:rFonts w:ascii="Calibri Light" w:hAnsi="Calibri Light" w:cs="Calibri Light"/>
              </w:rPr>
            </w:pPr>
          </w:p>
        </w:tc>
      </w:tr>
    </w:tbl>
    <w:p w:rsidR="0072160C" w:rsidRDefault="0072160C" w:rsidP="0072160C">
      <w:pPr>
        <w:rPr>
          <w:rFonts w:ascii="Calibri Light" w:hAnsi="Calibri Light" w:cs="Calibri Light"/>
        </w:rPr>
      </w:pPr>
    </w:p>
    <w:tbl>
      <w:tblPr>
        <w:tblStyle w:val="TableGrid"/>
        <w:tblW w:w="0" w:type="auto"/>
        <w:tblLook w:val="04A0"/>
      </w:tblPr>
      <w:tblGrid>
        <w:gridCol w:w="18710"/>
      </w:tblGrid>
      <w:tr w:rsidR="00382D33" w:rsidTr="001C081B">
        <w:trPr>
          <w:tblHeader/>
        </w:trPr>
        <w:tc>
          <w:tcPr>
            <w:tcW w:w="18710" w:type="dxa"/>
            <w:shd w:val="clear" w:color="auto" w:fill="D9D9D9" w:themeFill="background1" w:themeFillShade="D9"/>
          </w:tcPr>
          <w:p w:rsidR="00382D33" w:rsidRDefault="00382D33" w:rsidP="005703CE">
            <w:pPr>
              <w:rPr>
                <w:rFonts w:ascii="Calibri Light" w:hAnsi="Calibri Light" w:cs="Calibri Light"/>
              </w:rPr>
            </w:pPr>
            <w:r w:rsidRPr="00C17B11">
              <w:rPr>
                <w:rFonts w:ascii="Calibri Light" w:eastAsia="MS Mincho" w:hAnsi="Calibri Light" w:cs="Calibri Light"/>
                <w:b/>
                <w:sz w:val="28"/>
              </w:rPr>
              <w:t xml:space="preserve">Additional Actions That Address The Causes Of Consistently Underperforming Subgroups Of Students </w:t>
            </w:r>
          </w:p>
        </w:tc>
      </w:tr>
      <w:tr w:rsidR="00382D33" w:rsidRPr="00195DBC" w:rsidTr="005703CE">
        <w:trPr>
          <w:trHeight w:val="2798"/>
        </w:trPr>
        <w:tc>
          <w:tcPr>
            <w:tcW w:w="18710" w:type="dxa"/>
          </w:tcPr>
          <w:p w:rsidR="00382D33" w:rsidRPr="00781413" w:rsidRDefault="00382D33" w:rsidP="005703CE">
            <w:pPr>
              <w:rPr>
                <w:rFonts w:ascii="Calibri Light" w:eastAsia="MS Mincho" w:hAnsi="Calibri Light" w:cs="Calibri Light"/>
              </w:rPr>
            </w:pPr>
            <w:r w:rsidRPr="00C17B11">
              <w:rPr>
                <w:rFonts w:ascii="Calibri Light" w:eastAsia="MS Mincho" w:hAnsi="Calibri Light" w:cs="Calibri Light"/>
                <w:b/>
              </w:rPr>
              <w:t>Consider:</w:t>
            </w:r>
            <w:r w:rsidRPr="00C05AC5">
              <w:rPr>
                <w:rFonts w:ascii="Calibri Light" w:eastAsia="MS Mincho" w:hAnsi="Calibri Light" w:cs="Calibri Light"/>
              </w:rPr>
              <w:t xml:space="preserve"> </w:t>
            </w:r>
            <w:r w:rsidRPr="009A7C4E">
              <w:rPr>
                <w:rFonts w:ascii="Calibri Light" w:eastAsia="MS Mincho" w:hAnsi="Calibri Light" w:cs="Calibri Light"/>
              </w:rPr>
              <w:t>Describe the process used to review the learning culture related to your targeted subgroup(s) and any additional actions that were determined to address the causes of underperformance.</w:t>
            </w:r>
          </w:p>
          <w:p w:rsidR="00382D33" w:rsidRPr="00195DBC" w:rsidRDefault="00382D33" w:rsidP="005703CE">
            <w:pPr>
              <w:rPr>
                <w:rFonts w:ascii="Calibri Light" w:eastAsia="MS Mincho" w:hAnsi="Calibri Light" w:cs="Calibri Light"/>
                <w:b/>
              </w:rPr>
            </w:pPr>
            <w:r>
              <w:rPr>
                <w:rFonts w:ascii="Calibri Light" w:eastAsia="MS Mincho" w:hAnsi="Calibri Light" w:cs="Calibri Light"/>
                <w:b/>
              </w:rPr>
              <w:t>Response:</w:t>
            </w:r>
          </w:p>
        </w:tc>
      </w:tr>
    </w:tbl>
    <w:p w:rsidR="0072160C" w:rsidRDefault="0072160C" w:rsidP="0072160C">
      <w:pPr>
        <w:rPr>
          <w:rFonts w:ascii="Calibri Light" w:eastAsiaTheme="majorEastAsia" w:hAnsi="Calibri Light" w:cs="Calibri Light"/>
          <w:b/>
          <w:bCs/>
          <w:color w:val="4F81BD" w:themeColor="accent1"/>
          <w:sz w:val="26"/>
          <w:szCs w:val="26"/>
        </w:rPr>
      </w:pPr>
      <w:r>
        <w:rPr>
          <w:rFonts w:ascii="Calibri Light" w:hAnsi="Calibri Light" w:cs="Calibri Light"/>
        </w:rPr>
        <w:br w:type="page"/>
      </w:r>
    </w:p>
    <w:p w:rsidR="0072160C" w:rsidRPr="00AE27B6" w:rsidRDefault="0072160C" w:rsidP="0072160C">
      <w:pPr>
        <w:pStyle w:val="Heading2"/>
        <w:rPr>
          <w:rFonts w:ascii="Calibri Light" w:hAnsi="Calibri Light" w:cs="Calibri Light"/>
        </w:rPr>
      </w:pPr>
      <w:r w:rsidRPr="00AE27B6">
        <w:rPr>
          <w:rFonts w:ascii="Calibri Light" w:hAnsi="Calibri Light" w:cs="Calibri Light"/>
        </w:rPr>
        <w:lastRenderedPageBreak/>
        <w:t>Special Considerations for Comprehensive Support and Improvement (CSI) Schools</w:t>
      </w:r>
    </w:p>
    <w:p w:rsidR="0072160C" w:rsidRDefault="0072160C" w:rsidP="0072160C"/>
    <w:p w:rsidR="0072160C" w:rsidRDefault="0072160C" w:rsidP="0072160C">
      <w:pPr>
        <w:rPr>
          <w:rFonts w:ascii="Calibri Light" w:hAnsi="Calibri Light" w:cs="Calibri Light"/>
        </w:rPr>
      </w:pPr>
      <w:r>
        <w:rPr>
          <w:rFonts w:ascii="Calibri Light" w:hAnsi="Calibri Light" w:cs="Calibri Light"/>
        </w:rPr>
        <w:t xml:space="preserve">Schools identified for Comprehensive Support and Improvement (CSI) must complete the CSIP process and meet all applicable deadlines while identified for Comprehensive Support and Improvement (CSI). Following the completion of the school audit, CSI schools must revise their CSIP to account for the improvement priorities identified by the audit team.  The newly revised CSIP, referred to as a Turnaround Plan, must include the following items: (1) evidence-based interventions to be utilized to increase student performance and address the critical needs identified in the school audit, (2) a comprehensive list of persons and entities involved in the turnaround efforts and the specific roles each shall play in the school’s turnaround process, and (3) a review of resource inequities, which shall include an analysis of school level budgeting to ensure resources are adequately channeled towards school improvement (703 KAR 5:280). Each of the three aforementioned requirements must be embedded throughout the CSIP document. Once the CSIP has been revised, the turnaround plan must be submitted to the LEA for approval before it is submitted to the Commissioner of Education for final approval. </w:t>
      </w:r>
    </w:p>
    <w:p w:rsidR="001D42DB" w:rsidRPr="00AE27B6" w:rsidRDefault="00A83309" w:rsidP="00A83309">
      <w:pPr>
        <w:pStyle w:val="Heading2"/>
        <w:rPr>
          <w:rFonts w:ascii="Calibri Light" w:hAnsi="Calibri Light" w:cs="Calibri Light"/>
        </w:rPr>
      </w:pPr>
      <w:r w:rsidRPr="00AE27B6">
        <w:rPr>
          <w:rFonts w:ascii="Calibri Light" w:hAnsi="Calibri Light" w:cs="Calibri Light"/>
        </w:rPr>
        <w:t>Evidence-based Practices</w:t>
      </w:r>
    </w:p>
    <w:p w:rsidR="00A83309" w:rsidRDefault="00A83309" w:rsidP="00A83309"/>
    <w:p w:rsidR="00304B58" w:rsidRDefault="00304B58" w:rsidP="00304B58">
      <w:pPr>
        <w:rPr>
          <w:rFonts w:ascii="Calibri Light" w:hAnsi="Calibri Light" w:cs="Calibri Light"/>
        </w:rPr>
      </w:pPr>
      <w:r>
        <w:rPr>
          <w:rFonts w:ascii="Calibri Light" w:hAnsi="Calibri Light" w:cs="Calibri Light"/>
        </w:rPr>
        <w:t xml:space="preserve">The Every Student Succeeds Act (2015) created new expectations for evidence-based decision making at school and district levels. More specific information regarding evidence-based practices and requirements can be found on the Kentucky Department of Education’s </w:t>
      </w:r>
      <w:hyperlink r:id="rId13" w:history="1">
        <w:r w:rsidRPr="00A83309">
          <w:rPr>
            <w:rStyle w:val="Hyperlink"/>
            <w:rFonts w:ascii="Calibri Light" w:hAnsi="Calibri Light" w:cs="Calibri Light"/>
          </w:rPr>
          <w:t>Evidence-based Practices website</w:t>
        </w:r>
      </w:hyperlink>
      <w:r>
        <w:rPr>
          <w:rFonts w:ascii="Calibri Light" w:hAnsi="Calibri Light" w:cs="Calibri Light"/>
        </w:rPr>
        <w:t>. While evidence documentation in the CSIP is only required for schools identified for Targeted Support and Improvement (TSI) and Comprehensive Support and Improvement (CSI), KDE encourages all school leaders to review evidence related to new programs, practices, or interventions being implemented in the school. In addition to documenting the evidence below, TSI and CSI schools are expected to upload a description of their evidence review process, the findings of their evidence review, and a discussion of the local implications into eProve. Specific directions regarding the documentation requirements can be found in the “</w:t>
      </w:r>
      <w:hyperlink r:id="rId14" w:history="1">
        <w:r w:rsidRPr="007A2048">
          <w:rPr>
            <w:rStyle w:val="Hyperlink"/>
            <w:rFonts w:ascii="Calibri Light" w:hAnsi="Calibri Light" w:cs="Calibri Light"/>
          </w:rPr>
          <w:t xml:space="preserve">Documenting Evidence </w:t>
        </w:r>
        <w:r w:rsidR="00F64BC9" w:rsidRPr="007A2048">
          <w:rPr>
            <w:rStyle w:val="Hyperlink"/>
            <w:rFonts w:ascii="Calibri Light" w:hAnsi="Calibri Light" w:cs="Calibri Light"/>
          </w:rPr>
          <w:t>under</w:t>
        </w:r>
        <w:r w:rsidRPr="007A2048">
          <w:rPr>
            <w:rStyle w:val="Hyperlink"/>
            <w:rFonts w:ascii="Calibri Light" w:hAnsi="Calibri Light" w:cs="Calibri Light"/>
          </w:rPr>
          <w:t xml:space="preserve"> ESSA</w:t>
        </w:r>
      </w:hyperlink>
      <w:r>
        <w:rPr>
          <w:rFonts w:ascii="Calibri Light" w:hAnsi="Calibri Light" w:cs="Calibri Light"/>
        </w:rPr>
        <w:t xml:space="preserve">” resource available on KDE’s </w:t>
      </w:r>
      <w:hyperlink r:id="rId15" w:history="1">
        <w:r w:rsidR="00547EA0" w:rsidRPr="00547EA0">
          <w:rPr>
            <w:rStyle w:val="Hyperlink"/>
            <w:rFonts w:ascii="Calibri Light" w:hAnsi="Calibri Light" w:cs="Calibri Light"/>
          </w:rPr>
          <w:t xml:space="preserve">Evidence-based Practices </w:t>
        </w:r>
        <w:r w:rsidRPr="00547EA0">
          <w:rPr>
            <w:rStyle w:val="Hyperlink"/>
            <w:rFonts w:ascii="Calibri Light" w:hAnsi="Calibri Light" w:cs="Calibri Light"/>
          </w:rPr>
          <w:t>website</w:t>
        </w:r>
      </w:hyperlink>
      <w:r>
        <w:rPr>
          <w:rFonts w:ascii="Calibri Light" w:hAnsi="Calibri Light" w:cs="Calibri Light"/>
        </w:rPr>
        <w:t xml:space="preserve">. </w:t>
      </w:r>
    </w:p>
    <w:p w:rsidR="00304B58" w:rsidRDefault="00304B58" w:rsidP="00304B58">
      <w:pPr>
        <w:rPr>
          <w:rFonts w:ascii="Calibri Light" w:hAnsi="Calibri Light" w:cs="Calibri Light"/>
        </w:rPr>
      </w:pPr>
    </w:p>
    <w:p w:rsidR="00304B58" w:rsidRDefault="00304B58" w:rsidP="00304B58">
      <w:pPr>
        <w:rPr>
          <w:rFonts w:ascii="Calibri Light" w:hAnsi="Calibri Light" w:cs="Calibri Light"/>
        </w:rPr>
      </w:pPr>
      <w:r>
        <w:rPr>
          <w:rFonts w:ascii="Calibri Light" w:hAnsi="Calibri Light" w:cs="Calibri Light"/>
        </w:rPr>
        <w:t>Complete the table below to document the evidence that supports the Activities outlined in this plan. Additional rows may be added to accommodate additional pieces of evidence.</w:t>
      </w:r>
    </w:p>
    <w:p w:rsidR="00EF655D" w:rsidRDefault="00EF655D" w:rsidP="00A83309">
      <w:pPr>
        <w:rPr>
          <w:rFonts w:ascii="Calibri Light" w:hAnsi="Calibri Light" w:cs="Calibri Light"/>
        </w:rPr>
      </w:pPr>
    </w:p>
    <w:tbl>
      <w:tblPr>
        <w:tblStyle w:val="TableGrid"/>
        <w:tblW w:w="0" w:type="auto"/>
        <w:tblLook w:val="04A0"/>
      </w:tblPr>
      <w:tblGrid>
        <w:gridCol w:w="4585"/>
        <w:gridCol w:w="12780"/>
        <w:gridCol w:w="1345"/>
      </w:tblGrid>
      <w:tr w:rsidR="00B244D4" w:rsidTr="001C081B">
        <w:trPr>
          <w:tblHeader/>
        </w:trPr>
        <w:tc>
          <w:tcPr>
            <w:tcW w:w="4585" w:type="dxa"/>
            <w:vAlign w:val="center"/>
          </w:tcPr>
          <w:p w:rsidR="00B244D4" w:rsidRPr="008B235C" w:rsidRDefault="00C61D66" w:rsidP="00025899">
            <w:pPr>
              <w:jc w:val="center"/>
              <w:rPr>
                <w:rFonts w:ascii="Calibri Light" w:hAnsi="Calibri Light" w:cs="Calibri Light"/>
                <w:b/>
              </w:rPr>
            </w:pPr>
            <w:r>
              <w:rPr>
                <w:rFonts w:ascii="Calibri Light" w:hAnsi="Calibri Light" w:cs="Calibri Light"/>
                <w:b/>
              </w:rPr>
              <w:t xml:space="preserve">Evidence-based </w:t>
            </w:r>
            <w:r w:rsidR="00B244D4" w:rsidRPr="008B235C">
              <w:rPr>
                <w:rFonts w:ascii="Calibri Light" w:hAnsi="Calibri Light" w:cs="Calibri Light"/>
                <w:b/>
              </w:rPr>
              <w:t>Activity</w:t>
            </w:r>
          </w:p>
        </w:tc>
        <w:tc>
          <w:tcPr>
            <w:tcW w:w="12780" w:type="dxa"/>
            <w:vAlign w:val="center"/>
          </w:tcPr>
          <w:p w:rsidR="00B244D4" w:rsidRPr="008B235C" w:rsidRDefault="00B244D4" w:rsidP="00025899">
            <w:pPr>
              <w:jc w:val="center"/>
              <w:rPr>
                <w:rFonts w:ascii="Calibri Light" w:hAnsi="Calibri Light" w:cs="Calibri Light"/>
                <w:b/>
              </w:rPr>
            </w:pPr>
            <w:r w:rsidRPr="008B235C">
              <w:rPr>
                <w:rFonts w:ascii="Calibri Light" w:hAnsi="Calibri Light" w:cs="Calibri Light"/>
                <w:b/>
              </w:rPr>
              <w:t>Evidence Citation</w:t>
            </w:r>
          </w:p>
        </w:tc>
        <w:tc>
          <w:tcPr>
            <w:tcW w:w="1345" w:type="dxa"/>
            <w:vAlign w:val="center"/>
          </w:tcPr>
          <w:p w:rsidR="00B244D4" w:rsidRPr="008B235C" w:rsidRDefault="00B244D4" w:rsidP="0070349C">
            <w:pPr>
              <w:jc w:val="center"/>
              <w:rPr>
                <w:rFonts w:ascii="Calibri Light" w:hAnsi="Calibri Light" w:cs="Calibri Light"/>
                <w:b/>
              </w:rPr>
            </w:pPr>
            <w:r w:rsidRPr="008B235C">
              <w:rPr>
                <w:rFonts w:ascii="Calibri Light" w:hAnsi="Calibri Light" w:cs="Calibri Light"/>
                <w:b/>
              </w:rPr>
              <w:t>Uploaded in eProve</w:t>
            </w:r>
          </w:p>
        </w:tc>
      </w:tr>
      <w:tr w:rsidR="00B244D4" w:rsidTr="00EC518D">
        <w:trPr>
          <w:trHeight w:val="586"/>
        </w:trPr>
        <w:tc>
          <w:tcPr>
            <w:tcW w:w="4585" w:type="dxa"/>
            <w:vAlign w:val="center"/>
          </w:tcPr>
          <w:p w:rsidR="00B244D4" w:rsidRPr="00025899" w:rsidRDefault="0070349C" w:rsidP="00EC518D">
            <w:pPr>
              <w:rPr>
                <w:rFonts w:ascii="Calibri Light" w:hAnsi="Calibri Light" w:cs="Calibri Light"/>
                <w:color w:val="A6A6A6" w:themeColor="background1" w:themeShade="A6"/>
              </w:rPr>
            </w:pPr>
            <w:r w:rsidRPr="00025899">
              <w:rPr>
                <w:rFonts w:ascii="Calibri Light" w:hAnsi="Calibri Light" w:cs="Calibri Light"/>
                <w:color w:val="A6A6A6" w:themeColor="background1" w:themeShade="A6"/>
              </w:rPr>
              <w:t>Train staff to implement inductive teaching strategies.</w:t>
            </w:r>
          </w:p>
        </w:tc>
        <w:tc>
          <w:tcPr>
            <w:tcW w:w="12780" w:type="dxa"/>
            <w:vAlign w:val="center"/>
          </w:tcPr>
          <w:p w:rsidR="00B244D4" w:rsidRPr="00025899" w:rsidRDefault="0070349C" w:rsidP="00EC518D">
            <w:pPr>
              <w:rPr>
                <w:rFonts w:ascii="Calibri Light" w:hAnsi="Calibri Light" w:cs="Calibri Light"/>
                <w:color w:val="A6A6A6" w:themeColor="background1" w:themeShade="A6"/>
              </w:rPr>
            </w:pPr>
            <w:r w:rsidRPr="00025899">
              <w:rPr>
                <w:rFonts w:ascii="Calibri Light" w:hAnsi="Calibri Light" w:cs="Calibri Light"/>
                <w:color w:val="A6A6A6" w:themeColor="background1" w:themeShade="A6"/>
              </w:rPr>
              <w:t xml:space="preserve">Hattie, J. (2009). Visible Learning: a synthesis of over 800 meta-analyses relating to achievement. Routledge: New York, NY. </w:t>
            </w:r>
          </w:p>
        </w:tc>
        <w:sdt>
          <w:sdtPr>
            <w:rPr>
              <w:rFonts w:ascii="Calibri Light" w:hAnsi="Calibri Light" w:cs="Calibri Light"/>
              <w:color w:val="A6A6A6" w:themeColor="background1" w:themeShade="A6"/>
            </w:rPr>
            <w:id w:val="624046920"/>
          </w:sdtPr>
          <w:sdtContent>
            <w:tc>
              <w:tcPr>
                <w:tcW w:w="1345" w:type="dxa"/>
                <w:vAlign w:val="center"/>
              </w:tcPr>
              <w:p w:rsidR="00B244D4" w:rsidRPr="00025899" w:rsidRDefault="00025899" w:rsidP="0070349C">
                <w:pPr>
                  <w:jc w:val="center"/>
                  <w:rPr>
                    <w:rFonts w:ascii="Calibri Light" w:hAnsi="Calibri Light" w:cs="Calibri Light"/>
                    <w:color w:val="A6A6A6" w:themeColor="background1" w:themeShade="A6"/>
                  </w:rPr>
                </w:pPr>
                <w:r w:rsidRPr="00025899">
                  <w:rPr>
                    <w:rFonts w:ascii="MS Gothic" w:eastAsia="MS Gothic" w:hAnsi="MS Gothic" w:cs="Calibri Light" w:hint="eastAsia"/>
                    <w:color w:val="A6A6A6" w:themeColor="background1" w:themeShade="A6"/>
                  </w:rPr>
                  <w:t>☒</w:t>
                </w:r>
              </w:p>
            </w:tc>
          </w:sdtContent>
        </w:sdt>
      </w:tr>
      <w:tr w:rsidR="0040798A" w:rsidTr="00EF655D">
        <w:trPr>
          <w:trHeight w:val="586"/>
        </w:trPr>
        <w:tc>
          <w:tcPr>
            <w:tcW w:w="4585" w:type="dxa"/>
          </w:tcPr>
          <w:p w:rsidR="0040798A" w:rsidRDefault="0040798A" w:rsidP="00A83309">
            <w:pPr>
              <w:rPr>
                <w:rFonts w:ascii="Calibri Light" w:hAnsi="Calibri Light" w:cs="Calibri Light"/>
              </w:rPr>
            </w:pPr>
          </w:p>
        </w:tc>
        <w:tc>
          <w:tcPr>
            <w:tcW w:w="12780" w:type="dxa"/>
          </w:tcPr>
          <w:p w:rsidR="0040798A" w:rsidRDefault="0040798A" w:rsidP="00A83309">
            <w:pPr>
              <w:rPr>
                <w:rFonts w:ascii="Calibri Light" w:hAnsi="Calibri Light" w:cs="Calibri Light"/>
              </w:rPr>
            </w:pPr>
          </w:p>
        </w:tc>
        <w:sdt>
          <w:sdtPr>
            <w:rPr>
              <w:rFonts w:ascii="Calibri Light" w:hAnsi="Calibri Light" w:cs="Calibri Light"/>
            </w:rPr>
            <w:id w:val="-382416538"/>
          </w:sdtPr>
          <w:sdtContent>
            <w:tc>
              <w:tcPr>
                <w:tcW w:w="1345" w:type="dxa"/>
                <w:vAlign w:val="center"/>
              </w:tcPr>
              <w:p w:rsidR="0040798A" w:rsidRDefault="00025899" w:rsidP="0070349C">
                <w:pPr>
                  <w:jc w:val="center"/>
                  <w:rPr>
                    <w:rFonts w:ascii="Calibri Light" w:hAnsi="Calibri Light" w:cs="Calibri Light"/>
                  </w:rPr>
                </w:pPr>
                <w:r>
                  <w:rPr>
                    <w:rFonts w:ascii="MS Gothic" w:eastAsia="MS Gothic" w:hAnsi="MS Gothic" w:cs="Calibri Light" w:hint="eastAsia"/>
                  </w:rPr>
                  <w:t>☐</w:t>
                </w:r>
              </w:p>
            </w:tc>
          </w:sdtContent>
        </w:sdt>
      </w:tr>
      <w:tr w:rsidR="0040798A" w:rsidTr="00EF655D">
        <w:trPr>
          <w:trHeight w:val="586"/>
        </w:trPr>
        <w:tc>
          <w:tcPr>
            <w:tcW w:w="4585" w:type="dxa"/>
          </w:tcPr>
          <w:p w:rsidR="0040798A" w:rsidRDefault="0040798A" w:rsidP="00A83309">
            <w:pPr>
              <w:rPr>
                <w:rFonts w:ascii="Calibri Light" w:hAnsi="Calibri Light" w:cs="Calibri Light"/>
              </w:rPr>
            </w:pPr>
          </w:p>
        </w:tc>
        <w:tc>
          <w:tcPr>
            <w:tcW w:w="12780" w:type="dxa"/>
          </w:tcPr>
          <w:p w:rsidR="0040798A" w:rsidRDefault="0040798A" w:rsidP="00A83309">
            <w:pPr>
              <w:rPr>
                <w:rFonts w:ascii="Calibri Light" w:hAnsi="Calibri Light" w:cs="Calibri Light"/>
              </w:rPr>
            </w:pPr>
          </w:p>
        </w:tc>
        <w:sdt>
          <w:sdtPr>
            <w:rPr>
              <w:rFonts w:ascii="Calibri Light" w:hAnsi="Calibri Light" w:cs="Calibri Light"/>
            </w:rPr>
            <w:id w:val="-1772852225"/>
          </w:sdtPr>
          <w:sdtContent>
            <w:tc>
              <w:tcPr>
                <w:tcW w:w="1345" w:type="dxa"/>
                <w:vAlign w:val="center"/>
              </w:tcPr>
              <w:p w:rsidR="0040798A" w:rsidRDefault="00025899" w:rsidP="0070349C">
                <w:pPr>
                  <w:jc w:val="center"/>
                  <w:rPr>
                    <w:rFonts w:ascii="Calibri Light" w:hAnsi="Calibri Light" w:cs="Calibri Light"/>
                  </w:rPr>
                </w:pPr>
                <w:r>
                  <w:rPr>
                    <w:rFonts w:ascii="MS Gothic" w:eastAsia="MS Gothic" w:hAnsi="MS Gothic" w:cs="Calibri Light" w:hint="eastAsia"/>
                  </w:rPr>
                  <w:t>☐</w:t>
                </w:r>
              </w:p>
            </w:tc>
          </w:sdtContent>
        </w:sdt>
      </w:tr>
      <w:tr w:rsidR="0040798A" w:rsidTr="00EF655D">
        <w:trPr>
          <w:trHeight w:val="586"/>
        </w:trPr>
        <w:tc>
          <w:tcPr>
            <w:tcW w:w="4585" w:type="dxa"/>
          </w:tcPr>
          <w:p w:rsidR="0040798A" w:rsidRDefault="0040798A" w:rsidP="00A83309">
            <w:pPr>
              <w:rPr>
                <w:rFonts w:ascii="Calibri Light" w:hAnsi="Calibri Light" w:cs="Calibri Light"/>
              </w:rPr>
            </w:pPr>
          </w:p>
        </w:tc>
        <w:tc>
          <w:tcPr>
            <w:tcW w:w="12780" w:type="dxa"/>
          </w:tcPr>
          <w:p w:rsidR="0040798A" w:rsidRDefault="0040798A" w:rsidP="00A83309">
            <w:pPr>
              <w:rPr>
                <w:rFonts w:ascii="Calibri Light" w:hAnsi="Calibri Light" w:cs="Calibri Light"/>
              </w:rPr>
            </w:pPr>
          </w:p>
        </w:tc>
        <w:sdt>
          <w:sdtPr>
            <w:rPr>
              <w:rFonts w:ascii="Calibri Light" w:hAnsi="Calibri Light" w:cs="Calibri Light"/>
            </w:rPr>
            <w:id w:val="-900749794"/>
          </w:sdtPr>
          <w:sdtContent>
            <w:tc>
              <w:tcPr>
                <w:tcW w:w="1345" w:type="dxa"/>
                <w:vAlign w:val="center"/>
              </w:tcPr>
              <w:p w:rsidR="0040798A" w:rsidRDefault="00025899" w:rsidP="0070349C">
                <w:pPr>
                  <w:jc w:val="center"/>
                  <w:rPr>
                    <w:rFonts w:ascii="Calibri Light" w:hAnsi="Calibri Light" w:cs="Calibri Light"/>
                  </w:rPr>
                </w:pPr>
                <w:r>
                  <w:rPr>
                    <w:rFonts w:ascii="MS Gothic" w:eastAsia="MS Gothic" w:hAnsi="MS Gothic" w:cs="Calibri Light" w:hint="eastAsia"/>
                  </w:rPr>
                  <w:t>☐</w:t>
                </w:r>
              </w:p>
            </w:tc>
          </w:sdtContent>
        </w:sdt>
      </w:tr>
      <w:tr w:rsidR="0040798A" w:rsidTr="00EF655D">
        <w:trPr>
          <w:trHeight w:val="586"/>
        </w:trPr>
        <w:tc>
          <w:tcPr>
            <w:tcW w:w="4585" w:type="dxa"/>
          </w:tcPr>
          <w:p w:rsidR="0040798A" w:rsidRDefault="0040798A" w:rsidP="00A83309">
            <w:pPr>
              <w:rPr>
                <w:rFonts w:ascii="Calibri Light" w:hAnsi="Calibri Light" w:cs="Calibri Light"/>
              </w:rPr>
            </w:pPr>
          </w:p>
        </w:tc>
        <w:tc>
          <w:tcPr>
            <w:tcW w:w="12780" w:type="dxa"/>
          </w:tcPr>
          <w:p w:rsidR="0040798A" w:rsidRDefault="0040798A" w:rsidP="00A83309">
            <w:pPr>
              <w:rPr>
                <w:rFonts w:ascii="Calibri Light" w:hAnsi="Calibri Light" w:cs="Calibri Light"/>
              </w:rPr>
            </w:pPr>
          </w:p>
        </w:tc>
        <w:sdt>
          <w:sdtPr>
            <w:rPr>
              <w:rFonts w:ascii="Calibri Light" w:hAnsi="Calibri Light" w:cs="Calibri Light"/>
            </w:rPr>
            <w:id w:val="1527681279"/>
          </w:sdtPr>
          <w:sdtContent>
            <w:tc>
              <w:tcPr>
                <w:tcW w:w="1345" w:type="dxa"/>
                <w:vAlign w:val="center"/>
              </w:tcPr>
              <w:p w:rsidR="0040798A" w:rsidRDefault="00025899" w:rsidP="0070349C">
                <w:pPr>
                  <w:jc w:val="center"/>
                  <w:rPr>
                    <w:rFonts w:ascii="Calibri Light" w:hAnsi="Calibri Light" w:cs="Calibri Light"/>
                  </w:rPr>
                </w:pPr>
                <w:r>
                  <w:rPr>
                    <w:rFonts w:ascii="MS Gothic" w:eastAsia="MS Gothic" w:hAnsi="MS Gothic" w:cs="Calibri Light" w:hint="eastAsia"/>
                  </w:rPr>
                  <w:t>☐</w:t>
                </w:r>
              </w:p>
            </w:tc>
          </w:sdtContent>
        </w:sdt>
      </w:tr>
    </w:tbl>
    <w:p w:rsidR="00B244D4" w:rsidRPr="00A83309" w:rsidRDefault="00B244D4" w:rsidP="00A83309">
      <w:pPr>
        <w:rPr>
          <w:rFonts w:ascii="Calibri Light" w:hAnsi="Calibri Light" w:cs="Calibri Light"/>
        </w:rPr>
      </w:pPr>
    </w:p>
    <w:sectPr w:rsidR="00B244D4" w:rsidRPr="00A83309" w:rsidSect="00060A25">
      <w:type w:val="continuous"/>
      <w:pgSz w:w="20160" w:h="12240" w:orient="landscape"/>
      <w:pgMar w:top="576" w:right="720" w:bottom="576"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2470E"/>
    <w:multiLevelType w:val="hybridMultilevel"/>
    <w:tmpl w:val="4894C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01331C"/>
    <w:multiLevelType w:val="hybridMultilevel"/>
    <w:tmpl w:val="1A021C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A6751D4"/>
    <w:multiLevelType w:val="hybridMultilevel"/>
    <w:tmpl w:val="3B688710"/>
    <w:lvl w:ilvl="0" w:tplc="04090001">
      <w:start w:val="1"/>
      <w:numFmt w:val="bullet"/>
      <w:lvlText w:val=""/>
      <w:lvlJc w:val="left"/>
      <w:pPr>
        <w:ind w:left="720" w:hanging="360"/>
      </w:pPr>
      <w:rPr>
        <w:rFonts w:ascii="Symbol" w:hAnsi="Symbol" w:hint="default"/>
      </w:rPr>
    </w:lvl>
    <w:lvl w:ilvl="1" w:tplc="07EA1544">
      <w:start w:val="1"/>
      <w:numFmt w:val="bullet"/>
      <w:lvlText w:val="o"/>
      <w:lvlJc w:val="left"/>
      <w:pPr>
        <w:ind w:left="1440" w:hanging="360"/>
      </w:pPr>
      <w:rPr>
        <w:rFonts w:ascii="Courier New" w:hAnsi="Courier New" w:cs="Courier New" w:hint="default"/>
        <w:sz w:val="24"/>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E143C7F"/>
    <w:multiLevelType w:val="hybridMultilevel"/>
    <w:tmpl w:val="722EB2F0"/>
    <w:lvl w:ilvl="0" w:tplc="2D7E9570">
      <w:numFmt w:val="bullet"/>
      <w:lvlText w:val=""/>
      <w:lvlJc w:val="left"/>
      <w:pPr>
        <w:ind w:left="720" w:hanging="360"/>
      </w:pPr>
      <w:rPr>
        <w:rFonts w:ascii="Symbol" w:eastAsia="MS Mincho" w:hAnsi="Symbol" w:cstheme="maj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3060CC1"/>
    <w:multiLevelType w:val="multilevel"/>
    <w:tmpl w:val="1898D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3240049"/>
    <w:multiLevelType w:val="multilevel"/>
    <w:tmpl w:val="2C088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42B678C"/>
    <w:multiLevelType w:val="hybridMultilevel"/>
    <w:tmpl w:val="59C4100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1072FC8"/>
    <w:multiLevelType w:val="multilevel"/>
    <w:tmpl w:val="98044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4F62456"/>
    <w:multiLevelType w:val="hybridMultilevel"/>
    <w:tmpl w:val="82CA07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A566845"/>
    <w:multiLevelType w:val="hybridMultilevel"/>
    <w:tmpl w:val="F948CC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AA41867"/>
    <w:multiLevelType w:val="hybridMultilevel"/>
    <w:tmpl w:val="83C474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E8E31C4"/>
    <w:multiLevelType w:val="hybridMultilevel"/>
    <w:tmpl w:val="4C8AB3A6"/>
    <w:lvl w:ilvl="0" w:tplc="89C6D8E2">
      <w:start w:val="1"/>
      <w:numFmt w:val="decimal"/>
      <w:lvlText w:val="%1."/>
      <w:lvlJc w:val="left"/>
      <w:pPr>
        <w:ind w:left="720" w:hanging="360"/>
      </w:pPr>
      <w:rPr>
        <w:rFonts w:ascii="Times New Roman" w:eastAsiaTheme="minorEastAsia"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A407942"/>
    <w:multiLevelType w:val="hybridMultilevel"/>
    <w:tmpl w:val="4C8AB3A6"/>
    <w:lvl w:ilvl="0" w:tplc="89C6D8E2">
      <w:start w:val="1"/>
      <w:numFmt w:val="decimal"/>
      <w:lvlText w:val="%1."/>
      <w:lvlJc w:val="left"/>
      <w:pPr>
        <w:ind w:left="720" w:hanging="360"/>
      </w:pPr>
      <w:rPr>
        <w:rFonts w:ascii="Times New Roman" w:eastAsiaTheme="minorEastAsia"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09A1276"/>
    <w:multiLevelType w:val="hybridMultilevel"/>
    <w:tmpl w:val="E514E4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398596D"/>
    <w:multiLevelType w:val="hybridMultilevel"/>
    <w:tmpl w:val="85B018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5D131BC"/>
    <w:multiLevelType w:val="hybridMultilevel"/>
    <w:tmpl w:val="E514E4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79157B6"/>
    <w:multiLevelType w:val="hybridMultilevel"/>
    <w:tmpl w:val="E514E4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BEF66EE"/>
    <w:multiLevelType w:val="hybridMultilevel"/>
    <w:tmpl w:val="4C8AB3A6"/>
    <w:lvl w:ilvl="0" w:tplc="89C6D8E2">
      <w:start w:val="1"/>
      <w:numFmt w:val="decimal"/>
      <w:lvlText w:val="%1."/>
      <w:lvlJc w:val="left"/>
      <w:pPr>
        <w:ind w:left="720" w:hanging="360"/>
      </w:pPr>
      <w:rPr>
        <w:rFonts w:ascii="Times New Roman" w:eastAsiaTheme="minorEastAsia"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C8F59C4"/>
    <w:multiLevelType w:val="multilevel"/>
    <w:tmpl w:val="E4A8A3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nsid w:val="5F022B99"/>
    <w:multiLevelType w:val="multilevel"/>
    <w:tmpl w:val="A6CEC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9D905A5"/>
    <w:multiLevelType w:val="multilevel"/>
    <w:tmpl w:val="631C9764"/>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EB94D57"/>
    <w:multiLevelType w:val="hybridMultilevel"/>
    <w:tmpl w:val="2EB655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19"/>
  </w:num>
  <w:num w:numId="3">
    <w:abstractNumId w:val="0"/>
  </w:num>
  <w:num w:numId="4">
    <w:abstractNumId w:val="2"/>
  </w:num>
  <w:num w:numId="5">
    <w:abstractNumId w:val="18"/>
  </w:num>
  <w:num w:numId="6">
    <w:abstractNumId w:val="5"/>
  </w:num>
  <w:num w:numId="7">
    <w:abstractNumId w:val="7"/>
  </w:num>
  <w:num w:numId="8">
    <w:abstractNumId w:val="4"/>
  </w:num>
  <w:num w:numId="9">
    <w:abstractNumId w:val="3"/>
  </w:num>
  <w:num w:numId="10">
    <w:abstractNumId w:val="11"/>
  </w:num>
  <w:num w:numId="11">
    <w:abstractNumId w:val="13"/>
  </w:num>
  <w:num w:numId="12">
    <w:abstractNumId w:val="12"/>
  </w:num>
  <w:num w:numId="13">
    <w:abstractNumId w:val="9"/>
  </w:num>
  <w:num w:numId="14">
    <w:abstractNumId w:val="16"/>
  </w:num>
  <w:num w:numId="15">
    <w:abstractNumId w:val="10"/>
  </w:num>
  <w:num w:numId="16">
    <w:abstractNumId w:val="14"/>
  </w:num>
  <w:num w:numId="17">
    <w:abstractNumId w:val="1"/>
  </w:num>
  <w:num w:numId="18">
    <w:abstractNumId w:val="6"/>
  </w:num>
  <w:num w:numId="19">
    <w:abstractNumId w:val="8"/>
  </w:num>
  <w:num w:numId="20">
    <w:abstractNumId w:val="21"/>
  </w:num>
  <w:num w:numId="21">
    <w:abstractNumId w:val="17"/>
  </w:num>
  <w:num w:numId="22">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FELayout/>
  </w:compat>
  <w:rsids>
    <w:rsidRoot w:val="00F90C82"/>
    <w:rsid w:val="00002041"/>
    <w:rsid w:val="00002C91"/>
    <w:rsid w:val="00010E2C"/>
    <w:rsid w:val="00025899"/>
    <w:rsid w:val="000313AB"/>
    <w:rsid w:val="00041865"/>
    <w:rsid w:val="00044594"/>
    <w:rsid w:val="00053E4B"/>
    <w:rsid w:val="000540DC"/>
    <w:rsid w:val="00060A25"/>
    <w:rsid w:val="000611B0"/>
    <w:rsid w:val="00075A59"/>
    <w:rsid w:val="000843BB"/>
    <w:rsid w:val="00093278"/>
    <w:rsid w:val="000A1CDF"/>
    <w:rsid w:val="000A7298"/>
    <w:rsid w:val="000B10E5"/>
    <w:rsid w:val="000B66A1"/>
    <w:rsid w:val="000D2405"/>
    <w:rsid w:val="000F4F4A"/>
    <w:rsid w:val="000F6DD7"/>
    <w:rsid w:val="00103580"/>
    <w:rsid w:val="00123271"/>
    <w:rsid w:val="001321D2"/>
    <w:rsid w:val="00150697"/>
    <w:rsid w:val="001653B2"/>
    <w:rsid w:val="00182C49"/>
    <w:rsid w:val="00194D7A"/>
    <w:rsid w:val="00195DBC"/>
    <w:rsid w:val="00196752"/>
    <w:rsid w:val="001A07AC"/>
    <w:rsid w:val="001B65AA"/>
    <w:rsid w:val="001C081B"/>
    <w:rsid w:val="001D1EBF"/>
    <w:rsid w:val="001D42DB"/>
    <w:rsid w:val="001E6A5C"/>
    <w:rsid w:val="00201B75"/>
    <w:rsid w:val="00204C85"/>
    <w:rsid w:val="00207BE4"/>
    <w:rsid w:val="00225EE6"/>
    <w:rsid w:val="00231FAB"/>
    <w:rsid w:val="00232FAD"/>
    <w:rsid w:val="002350DC"/>
    <w:rsid w:val="002427EE"/>
    <w:rsid w:val="00257896"/>
    <w:rsid w:val="00267A7A"/>
    <w:rsid w:val="0028084C"/>
    <w:rsid w:val="00290128"/>
    <w:rsid w:val="002975CF"/>
    <w:rsid w:val="00297C0E"/>
    <w:rsid w:val="002B1715"/>
    <w:rsid w:val="002B4673"/>
    <w:rsid w:val="002B7E88"/>
    <w:rsid w:val="002C20DB"/>
    <w:rsid w:val="002D4646"/>
    <w:rsid w:val="002D5293"/>
    <w:rsid w:val="002E154D"/>
    <w:rsid w:val="003015B8"/>
    <w:rsid w:val="00304B58"/>
    <w:rsid w:val="003079A7"/>
    <w:rsid w:val="0031729B"/>
    <w:rsid w:val="003257CF"/>
    <w:rsid w:val="0033433F"/>
    <w:rsid w:val="0037171D"/>
    <w:rsid w:val="0037367C"/>
    <w:rsid w:val="00382D33"/>
    <w:rsid w:val="00396492"/>
    <w:rsid w:val="003A32AE"/>
    <w:rsid w:val="003A79FD"/>
    <w:rsid w:val="003C0F67"/>
    <w:rsid w:val="003D3A19"/>
    <w:rsid w:val="003F2BC7"/>
    <w:rsid w:val="004017E4"/>
    <w:rsid w:val="00404508"/>
    <w:rsid w:val="0040798A"/>
    <w:rsid w:val="00426EDF"/>
    <w:rsid w:val="00427201"/>
    <w:rsid w:val="00442AD9"/>
    <w:rsid w:val="00444158"/>
    <w:rsid w:val="00460464"/>
    <w:rsid w:val="00465455"/>
    <w:rsid w:val="00480AF4"/>
    <w:rsid w:val="00481378"/>
    <w:rsid w:val="00490B06"/>
    <w:rsid w:val="004A5228"/>
    <w:rsid w:val="004B6581"/>
    <w:rsid w:val="004B6D0A"/>
    <w:rsid w:val="004C1742"/>
    <w:rsid w:val="004C5308"/>
    <w:rsid w:val="004D2A9A"/>
    <w:rsid w:val="004D399D"/>
    <w:rsid w:val="004E47F2"/>
    <w:rsid w:val="004F23D3"/>
    <w:rsid w:val="00503589"/>
    <w:rsid w:val="00503A07"/>
    <w:rsid w:val="0051749A"/>
    <w:rsid w:val="00546A26"/>
    <w:rsid w:val="00547EA0"/>
    <w:rsid w:val="005611E9"/>
    <w:rsid w:val="00562D4E"/>
    <w:rsid w:val="005703CE"/>
    <w:rsid w:val="005709EB"/>
    <w:rsid w:val="005714CB"/>
    <w:rsid w:val="00576A29"/>
    <w:rsid w:val="00576DDC"/>
    <w:rsid w:val="00576F3B"/>
    <w:rsid w:val="00580597"/>
    <w:rsid w:val="005F719B"/>
    <w:rsid w:val="006010D7"/>
    <w:rsid w:val="006016DD"/>
    <w:rsid w:val="006065D0"/>
    <w:rsid w:val="00620A30"/>
    <w:rsid w:val="00652B50"/>
    <w:rsid w:val="00654F9B"/>
    <w:rsid w:val="00661C46"/>
    <w:rsid w:val="00663F91"/>
    <w:rsid w:val="00666A37"/>
    <w:rsid w:val="00682F4A"/>
    <w:rsid w:val="00691030"/>
    <w:rsid w:val="0069217D"/>
    <w:rsid w:val="006968CB"/>
    <w:rsid w:val="006A25C7"/>
    <w:rsid w:val="006A44B2"/>
    <w:rsid w:val="006B714F"/>
    <w:rsid w:val="006C1452"/>
    <w:rsid w:val="006E06DB"/>
    <w:rsid w:val="006E36CB"/>
    <w:rsid w:val="006E427B"/>
    <w:rsid w:val="006E5C1D"/>
    <w:rsid w:val="007029FD"/>
    <w:rsid w:val="0070349C"/>
    <w:rsid w:val="00713EF3"/>
    <w:rsid w:val="00715637"/>
    <w:rsid w:val="0072160C"/>
    <w:rsid w:val="007374F3"/>
    <w:rsid w:val="007701EF"/>
    <w:rsid w:val="00773987"/>
    <w:rsid w:val="00780227"/>
    <w:rsid w:val="007A2BB7"/>
    <w:rsid w:val="007A37AE"/>
    <w:rsid w:val="007A5FE8"/>
    <w:rsid w:val="007A6FEA"/>
    <w:rsid w:val="007B3D2A"/>
    <w:rsid w:val="007C4F4C"/>
    <w:rsid w:val="007E346A"/>
    <w:rsid w:val="007E4EA2"/>
    <w:rsid w:val="007E7D39"/>
    <w:rsid w:val="008019C8"/>
    <w:rsid w:val="0081480D"/>
    <w:rsid w:val="008246E0"/>
    <w:rsid w:val="00824E94"/>
    <w:rsid w:val="00840105"/>
    <w:rsid w:val="0084315D"/>
    <w:rsid w:val="00852535"/>
    <w:rsid w:val="00853195"/>
    <w:rsid w:val="0087492E"/>
    <w:rsid w:val="00880FDF"/>
    <w:rsid w:val="00881BF9"/>
    <w:rsid w:val="00883040"/>
    <w:rsid w:val="008969B9"/>
    <w:rsid w:val="008A5479"/>
    <w:rsid w:val="008B235C"/>
    <w:rsid w:val="008B37D3"/>
    <w:rsid w:val="008B3A26"/>
    <w:rsid w:val="008C184A"/>
    <w:rsid w:val="008C6552"/>
    <w:rsid w:val="009053A6"/>
    <w:rsid w:val="00905B4B"/>
    <w:rsid w:val="009133B3"/>
    <w:rsid w:val="009149B1"/>
    <w:rsid w:val="0092000B"/>
    <w:rsid w:val="009417E3"/>
    <w:rsid w:val="009438E5"/>
    <w:rsid w:val="00944113"/>
    <w:rsid w:val="0094697E"/>
    <w:rsid w:val="00950E2C"/>
    <w:rsid w:val="00953BDA"/>
    <w:rsid w:val="00953FCA"/>
    <w:rsid w:val="00954BDD"/>
    <w:rsid w:val="0097149C"/>
    <w:rsid w:val="009865B6"/>
    <w:rsid w:val="00990413"/>
    <w:rsid w:val="0099149C"/>
    <w:rsid w:val="009A697F"/>
    <w:rsid w:val="009A7C4E"/>
    <w:rsid w:val="009B440F"/>
    <w:rsid w:val="009C4A29"/>
    <w:rsid w:val="009D53C7"/>
    <w:rsid w:val="009E13FE"/>
    <w:rsid w:val="009E1F6D"/>
    <w:rsid w:val="009F76B2"/>
    <w:rsid w:val="00A0413C"/>
    <w:rsid w:val="00A14C17"/>
    <w:rsid w:val="00A1567A"/>
    <w:rsid w:val="00A30BE8"/>
    <w:rsid w:val="00A376BE"/>
    <w:rsid w:val="00A43B24"/>
    <w:rsid w:val="00A6110B"/>
    <w:rsid w:val="00A6659D"/>
    <w:rsid w:val="00A714B9"/>
    <w:rsid w:val="00A80C07"/>
    <w:rsid w:val="00A83309"/>
    <w:rsid w:val="00AA7189"/>
    <w:rsid w:val="00AB5E97"/>
    <w:rsid w:val="00AE27B6"/>
    <w:rsid w:val="00B031EA"/>
    <w:rsid w:val="00B067E5"/>
    <w:rsid w:val="00B13B56"/>
    <w:rsid w:val="00B158B1"/>
    <w:rsid w:val="00B244D4"/>
    <w:rsid w:val="00B25D40"/>
    <w:rsid w:val="00B352D9"/>
    <w:rsid w:val="00B5177B"/>
    <w:rsid w:val="00B75102"/>
    <w:rsid w:val="00B83FA1"/>
    <w:rsid w:val="00B90285"/>
    <w:rsid w:val="00B912EE"/>
    <w:rsid w:val="00B92B66"/>
    <w:rsid w:val="00B92B6B"/>
    <w:rsid w:val="00BA46C7"/>
    <w:rsid w:val="00BA65C2"/>
    <w:rsid w:val="00BC02EC"/>
    <w:rsid w:val="00BC388F"/>
    <w:rsid w:val="00BD4E75"/>
    <w:rsid w:val="00BE4CA2"/>
    <w:rsid w:val="00BE6F9C"/>
    <w:rsid w:val="00BF5E43"/>
    <w:rsid w:val="00BF615F"/>
    <w:rsid w:val="00C02B47"/>
    <w:rsid w:val="00C05AC5"/>
    <w:rsid w:val="00C104A7"/>
    <w:rsid w:val="00C12030"/>
    <w:rsid w:val="00C14366"/>
    <w:rsid w:val="00C17B11"/>
    <w:rsid w:val="00C26294"/>
    <w:rsid w:val="00C42A12"/>
    <w:rsid w:val="00C47278"/>
    <w:rsid w:val="00C50E9F"/>
    <w:rsid w:val="00C61631"/>
    <w:rsid w:val="00C61D66"/>
    <w:rsid w:val="00C62D16"/>
    <w:rsid w:val="00C743E0"/>
    <w:rsid w:val="00C76D45"/>
    <w:rsid w:val="00C86E1F"/>
    <w:rsid w:val="00C91DDA"/>
    <w:rsid w:val="00C951A6"/>
    <w:rsid w:val="00CC0F0E"/>
    <w:rsid w:val="00CC1CFC"/>
    <w:rsid w:val="00CD6F22"/>
    <w:rsid w:val="00CE16A2"/>
    <w:rsid w:val="00CF4B5F"/>
    <w:rsid w:val="00CF4F9F"/>
    <w:rsid w:val="00CF7AC2"/>
    <w:rsid w:val="00D028A6"/>
    <w:rsid w:val="00D229FC"/>
    <w:rsid w:val="00D251DB"/>
    <w:rsid w:val="00D32200"/>
    <w:rsid w:val="00D416E3"/>
    <w:rsid w:val="00D7054B"/>
    <w:rsid w:val="00D740DF"/>
    <w:rsid w:val="00D83D02"/>
    <w:rsid w:val="00D95B14"/>
    <w:rsid w:val="00DA2A0B"/>
    <w:rsid w:val="00DA765D"/>
    <w:rsid w:val="00DB1DF7"/>
    <w:rsid w:val="00DB2B79"/>
    <w:rsid w:val="00DC723B"/>
    <w:rsid w:val="00DC7775"/>
    <w:rsid w:val="00DD0166"/>
    <w:rsid w:val="00DD20E4"/>
    <w:rsid w:val="00DD6682"/>
    <w:rsid w:val="00DE2EC3"/>
    <w:rsid w:val="00DF07A2"/>
    <w:rsid w:val="00DF4B61"/>
    <w:rsid w:val="00DF78A5"/>
    <w:rsid w:val="00E03957"/>
    <w:rsid w:val="00E11DBB"/>
    <w:rsid w:val="00E16C07"/>
    <w:rsid w:val="00E21DE1"/>
    <w:rsid w:val="00E27B8D"/>
    <w:rsid w:val="00E27BA8"/>
    <w:rsid w:val="00E35DB1"/>
    <w:rsid w:val="00E362D7"/>
    <w:rsid w:val="00E36826"/>
    <w:rsid w:val="00E5189B"/>
    <w:rsid w:val="00E83761"/>
    <w:rsid w:val="00E9766F"/>
    <w:rsid w:val="00EA2365"/>
    <w:rsid w:val="00EA37FC"/>
    <w:rsid w:val="00EB11A2"/>
    <w:rsid w:val="00EB5082"/>
    <w:rsid w:val="00EC1C65"/>
    <w:rsid w:val="00EC518D"/>
    <w:rsid w:val="00EC7B1C"/>
    <w:rsid w:val="00ED2FAB"/>
    <w:rsid w:val="00ED7626"/>
    <w:rsid w:val="00EE1609"/>
    <w:rsid w:val="00EE17B9"/>
    <w:rsid w:val="00EE1935"/>
    <w:rsid w:val="00EE4EB6"/>
    <w:rsid w:val="00EF0566"/>
    <w:rsid w:val="00EF655D"/>
    <w:rsid w:val="00F15670"/>
    <w:rsid w:val="00F23B32"/>
    <w:rsid w:val="00F25F7B"/>
    <w:rsid w:val="00F270C3"/>
    <w:rsid w:val="00F36E26"/>
    <w:rsid w:val="00F403F6"/>
    <w:rsid w:val="00F44F73"/>
    <w:rsid w:val="00F5068A"/>
    <w:rsid w:val="00F54875"/>
    <w:rsid w:val="00F64BC9"/>
    <w:rsid w:val="00F81D7D"/>
    <w:rsid w:val="00F90250"/>
    <w:rsid w:val="00F90C82"/>
    <w:rsid w:val="00F91916"/>
    <w:rsid w:val="00F9712C"/>
    <w:rsid w:val="00F97280"/>
    <w:rsid w:val="00FA5CD6"/>
    <w:rsid w:val="00FB1797"/>
    <w:rsid w:val="00FB48F2"/>
    <w:rsid w:val="00FD1AD2"/>
    <w:rsid w:val="00FE2330"/>
    <w:rsid w:val="00FE7DD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1865"/>
  </w:style>
  <w:style w:type="paragraph" w:styleId="Heading1">
    <w:name w:val="heading 1"/>
    <w:basedOn w:val="Normal"/>
    <w:next w:val="Normal"/>
    <w:link w:val="Heading1Char"/>
    <w:uiPriority w:val="9"/>
    <w:qFormat/>
    <w:rsid w:val="009F76B2"/>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9F76B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50E9F"/>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90C8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90C82"/>
    <w:pPr>
      <w:spacing w:after="160" w:line="259" w:lineRule="auto"/>
      <w:ind w:left="720"/>
      <w:contextualSpacing/>
    </w:pPr>
    <w:rPr>
      <w:rFonts w:eastAsiaTheme="minorHAnsi"/>
      <w:sz w:val="22"/>
      <w:szCs w:val="22"/>
    </w:rPr>
  </w:style>
  <w:style w:type="character" w:styleId="Hyperlink">
    <w:name w:val="Hyperlink"/>
    <w:basedOn w:val="DefaultParagraphFont"/>
    <w:uiPriority w:val="99"/>
    <w:unhideWhenUsed/>
    <w:rsid w:val="00F90C82"/>
    <w:rPr>
      <w:color w:val="0000FF" w:themeColor="hyperlink"/>
      <w:u w:val="single"/>
    </w:rPr>
  </w:style>
  <w:style w:type="character" w:styleId="FollowedHyperlink">
    <w:name w:val="FollowedHyperlink"/>
    <w:basedOn w:val="DefaultParagraphFont"/>
    <w:uiPriority w:val="99"/>
    <w:semiHidden/>
    <w:unhideWhenUsed/>
    <w:rsid w:val="00F90C82"/>
    <w:rPr>
      <w:color w:val="800080" w:themeColor="followedHyperlink"/>
      <w:u w:val="single"/>
    </w:rPr>
  </w:style>
  <w:style w:type="character" w:customStyle="1" w:styleId="Heading2Char">
    <w:name w:val="Heading 2 Char"/>
    <w:basedOn w:val="DefaultParagraphFont"/>
    <w:link w:val="Heading2"/>
    <w:uiPriority w:val="9"/>
    <w:rsid w:val="009F76B2"/>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9F76B2"/>
    <w:rPr>
      <w:rFonts w:asciiTheme="majorHAnsi" w:eastAsiaTheme="majorEastAsia" w:hAnsiTheme="majorHAnsi" w:cstheme="majorBidi"/>
      <w:b/>
      <w:bCs/>
      <w:color w:val="345A8A" w:themeColor="accent1" w:themeShade="B5"/>
      <w:sz w:val="32"/>
      <w:szCs w:val="32"/>
    </w:rPr>
  </w:style>
  <w:style w:type="character" w:customStyle="1" w:styleId="Heading3Char">
    <w:name w:val="Heading 3 Char"/>
    <w:basedOn w:val="DefaultParagraphFont"/>
    <w:link w:val="Heading3"/>
    <w:uiPriority w:val="9"/>
    <w:rsid w:val="00C50E9F"/>
    <w:rPr>
      <w:rFonts w:asciiTheme="majorHAnsi" w:eastAsiaTheme="majorEastAsia" w:hAnsiTheme="majorHAnsi" w:cstheme="majorBidi"/>
      <w:color w:val="243F60" w:themeColor="accent1" w:themeShade="7F"/>
    </w:rPr>
  </w:style>
  <w:style w:type="character" w:styleId="CommentReference">
    <w:name w:val="annotation reference"/>
    <w:basedOn w:val="DefaultParagraphFont"/>
    <w:uiPriority w:val="99"/>
    <w:semiHidden/>
    <w:unhideWhenUsed/>
    <w:rsid w:val="008969B9"/>
    <w:rPr>
      <w:sz w:val="16"/>
      <w:szCs w:val="16"/>
    </w:rPr>
  </w:style>
  <w:style w:type="paragraph" w:styleId="CommentText">
    <w:name w:val="annotation text"/>
    <w:basedOn w:val="Normal"/>
    <w:link w:val="CommentTextChar"/>
    <w:uiPriority w:val="99"/>
    <w:semiHidden/>
    <w:unhideWhenUsed/>
    <w:rsid w:val="008969B9"/>
    <w:rPr>
      <w:sz w:val="20"/>
      <w:szCs w:val="20"/>
    </w:rPr>
  </w:style>
  <w:style w:type="character" w:customStyle="1" w:styleId="CommentTextChar">
    <w:name w:val="Comment Text Char"/>
    <w:basedOn w:val="DefaultParagraphFont"/>
    <w:link w:val="CommentText"/>
    <w:uiPriority w:val="99"/>
    <w:semiHidden/>
    <w:rsid w:val="008969B9"/>
    <w:rPr>
      <w:sz w:val="20"/>
      <w:szCs w:val="20"/>
    </w:rPr>
  </w:style>
  <w:style w:type="paragraph" w:styleId="CommentSubject">
    <w:name w:val="annotation subject"/>
    <w:basedOn w:val="CommentText"/>
    <w:next w:val="CommentText"/>
    <w:link w:val="CommentSubjectChar"/>
    <w:uiPriority w:val="99"/>
    <w:semiHidden/>
    <w:unhideWhenUsed/>
    <w:rsid w:val="008969B9"/>
    <w:rPr>
      <w:b/>
      <w:bCs/>
    </w:rPr>
  </w:style>
  <w:style w:type="character" w:customStyle="1" w:styleId="CommentSubjectChar">
    <w:name w:val="Comment Subject Char"/>
    <w:basedOn w:val="CommentTextChar"/>
    <w:link w:val="CommentSubject"/>
    <w:uiPriority w:val="99"/>
    <w:semiHidden/>
    <w:rsid w:val="008969B9"/>
    <w:rPr>
      <w:b/>
      <w:bCs/>
      <w:sz w:val="20"/>
      <w:szCs w:val="20"/>
    </w:rPr>
  </w:style>
  <w:style w:type="paragraph" w:styleId="BalloonText">
    <w:name w:val="Balloon Text"/>
    <w:basedOn w:val="Normal"/>
    <w:link w:val="BalloonTextChar"/>
    <w:uiPriority w:val="99"/>
    <w:semiHidden/>
    <w:unhideWhenUsed/>
    <w:rsid w:val="008969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69B9"/>
    <w:rPr>
      <w:rFonts w:ascii="Segoe UI" w:hAnsi="Segoe UI" w:cs="Segoe UI"/>
      <w:sz w:val="18"/>
      <w:szCs w:val="18"/>
    </w:rPr>
  </w:style>
  <w:style w:type="table" w:customStyle="1" w:styleId="TableGrid1">
    <w:name w:val="Table Grid1"/>
    <w:basedOn w:val="TableNormal"/>
    <w:next w:val="TableGrid"/>
    <w:uiPriority w:val="59"/>
    <w:rsid w:val="00C05AC5"/>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506791914">
      <w:bodyDiv w:val="1"/>
      <w:marLeft w:val="0"/>
      <w:marRight w:val="0"/>
      <w:marTop w:val="0"/>
      <w:marBottom w:val="0"/>
      <w:divBdr>
        <w:top w:val="none" w:sz="0" w:space="0" w:color="auto"/>
        <w:left w:val="none" w:sz="0" w:space="0" w:color="auto"/>
        <w:bottom w:val="none" w:sz="0" w:space="0" w:color="auto"/>
        <w:right w:val="none" w:sz="0" w:space="0" w:color="auto"/>
      </w:divBdr>
    </w:div>
    <w:div w:id="939068041">
      <w:bodyDiv w:val="1"/>
      <w:marLeft w:val="0"/>
      <w:marRight w:val="0"/>
      <w:marTop w:val="0"/>
      <w:marBottom w:val="0"/>
      <w:divBdr>
        <w:top w:val="none" w:sz="0" w:space="0" w:color="auto"/>
        <w:left w:val="none" w:sz="0" w:space="0" w:color="auto"/>
        <w:bottom w:val="none" w:sz="0" w:space="0" w:color="auto"/>
        <w:right w:val="none" w:sz="0" w:space="0" w:color="auto"/>
      </w:divBdr>
    </w:div>
    <w:div w:id="1666518723">
      <w:bodyDiv w:val="1"/>
      <w:marLeft w:val="0"/>
      <w:marRight w:val="0"/>
      <w:marTop w:val="0"/>
      <w:marBottom w:val="0"/>
      <w:divBdr>
        <w:top w:val="none" w:sz="0" w:space="0" w:color="auto"/>
        <w:left w:val="none" w:sz="0" w:space="0" w:color="auto"/>
        <w:bottom w:val="none" w:sz="0" w:space="0" w:color="auto"/>
        <w:right w:val="none" w:sz="0" w:space="0" w:color="auto"/>
      </w:divBdr>
    </w:div>
    <w:div w:id="1954480609">
      <w:bodyDiv w:val="1"/>
      <w:marLeft w:val="0"/>
      <w:marRight w:val="0"/>
      <w:marTop w:val="0"/>
      <w:marBottom w:val="0"/>
      <w:divBdr>
        <w:top w:val="none" w:sz="0" w:space="0" w:color="auto"/>
        <w:left w:val="none" w:sz="0" w:space="0" w:color="auto"/>
        <w:bottom w:val="none" w:sz="0" w:space="0" w:color="auto"/>
        <w:right w:val="none" w:sz="0" w:space="0" w:color="auto"/>
      </w:divBdr>
    </w:div>
    <w:div w:id="2013026949">
      <w:bodyDiv w:val="1"/>
      <w:marLeft w:val="0"/>
      <w:marRight w:val="0"/>
      <w:marTop w:val="0"/>
      <w:marBottom w:val="0"/>
      <w:divBdr>
        <w:top w:val="none" w:sz="0" w:space="0" w:color="auto"/>
        <w:left w:val="none" w:sz="0" w:space="0" w:color="auto"/>
        <w:bottom w:val="none" w:sz="0" w:space="0" w:color="auto"/>
        <w:right w:val="none" w:sz="0" w:space="0" w:color="auto"/>
      </w:divBdr>
    </w:div>
    <w:div w:id="2135440076">
      <w:bodyDiv w:val="1"/>
      <w:marLeft w:val="0"/>
      <w:marRight w:val="0"/>
      <w:marTop w:val="0"/>
      <w:marBottom w:val="0"/>
      <w:divBdr>
        <w:top w:val="none" w:sz="0" w:space="0" w:color="auto"/>
        <w:left w:val="none" w:sz="0" w:space="0" w:color="auto"/>
        <w:bottom w:val="none" w:sz="0" w:space="0" w:color="auto"/>
        <w:right w:val="none" w:sz="0" w:space="0" w:color="auto"/>
      </w:divBdr>
    </w:div>
    <w:div w:id="21423363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education.ky.gov/school/evidence/Pages/default.aspx"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education.ky.gov/school/csip/Documents/KCWP%206%20Strategic%20Establish%20Learning%20Culture%20and%20Environment.pd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hyperlink" Target="https://education.ky.gov/school/csip/Documents/KCWP%204%20Strategic%20Review%20Analyze%20and%20Apply%20Data.pdf" TargetMode="External"/><Relationship Id="rId5" Type="http://schemas.openxmlformats.org/officeDocument/2006/relationships/customXml" Target="../customXml/item5.xml"/><Relationship Id="rId15" Type="http://schemas.openxmlformats.org/officeDocument/2006/relationships/hyperlink" Target="https://education.ky.gov/school/evidence/Pages/default.aspx" TargetMode="External"/><Relationship Id="rId10" Type="http://schemas.openxmlformats.org/officeDocument/2006/relationships/hyperlink" Target="https://education.ky.gov/school/csip/Documents/KCWP%203%20Strategic%20Design%20and%20Deliver%20Assessment%20Literacy.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education.ky.gov/school/evidence/Documents/Documenting%20Evidence%20Under%20ESS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KDE Document" ma:contentTypeID="0x0101001BEB557DBE01834EAB47A683706DCD5B0027757F34B05E00468B44531158F16283" ma:contentTypeVersion="27" ma:contentTypeDescription="" ma:contentTypeScope="" ma:versionID="f0f11b581a1fc96476227763b2a53007">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f74fdde67de2c1a24ca9b097bee14b99"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T - Office of Education Technology"/>
          <xsd:enumeration value="OFO - Office of Finance and Operations"/>
          <xsd:enumeration value="OLLCS - Office of Legal, Legislative, and Communications Services"/>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ccessibility_x0020_Audit_x0020_Status xmlns="3a62de7d-ba57-4f43-9dae-9623ba637be0">OK</Accessibility_x0020_Audit_x0020_Status>
    <Audience1 xmlns="3a62de7d-ba57-4f43-9dae-9623ba637be0">
      <Value>1</Value>
      <Value>2</Value>
      <Value>3</Value>
      <Value>4</Value>
      <Value>5</Value>
      <Value>6</Value>
      <Value>7</Value>
      <Value>8</Value>
      <Value>9</Value>
      <Value>10</Value>
    </Audience1>
    <Accessibility_x0020_Audit_x0020_Date xmlns="3a62de7d-ba57-4f43-9dae-9623ba637be0">2019-09-12T04:00:00+00:00</Accessibility_x0020_Audit_x0020_Date>
    <Application_x0020_Type xmlns="3a62de7d-ba57-4f43-9dae-9623ba637be0" xsi:nil="true"/>
    <PublishingStartDate xmlns="http://schemas.microsoft.com/sharepoint/v3" xsi:nil="true"/>
    <PublishingExpirationDate xmlns="http://schemas.microsoft.com/sharepoint/v3" xsi:nil="true"/>
    <_dlc_DocId xmlns="3a62de7d-ba57-4f43-9dae-9623ba637be0">KYED-380-255</_dlc_DocId>
    <Accessibility_x0020_Status xmlns="3a62de7d-ba57-4f43-9dae-9623ba637be0">Accessible</Accessibility_x0020_Status>
    <Application_x0020_Date xmlns="3a62de7d-ba57-4f43-9dae-9623ba637be0" xsi:nil="true"/>
    <_dlc_DocIdUrl xmlns="3a62de7d-ba57-4f43-9dae-9623ba637be0">
      <Url>https://education.ky.gov/school/csip/_layouts/15/DocIdRedir.aspx?ID=KYED-380-255</Url>
      <Description>KYED-380-255</Description>
    </_dlc_DocIdUrl>
    <Publication_x0020_Date xmlns="3a62de7d-ba57-4f43-9dae-9623ba637be0">2018-03-06T05:00:00+00:00</Publication_x0020_Date>
    <Application_x0020_Status xmlns="3a62de7d-ba57-4f43-9dae-9623ba637be0" xsi:nil="true"/>
    <Accessibility_x0020_Audience xmlns="3a62de7d-ba57-4f43-9dae-9623ba637be0">District</Accessibility_x0020_Audience>
    <RoutingRuleDescription xmlns="http://schemas.microsoft.com/sharepoint/v3" xsi:nil="true"/>
    <Accessibility_x0020_Target_x0020_Date xmlns="3a62de7d-ba57-4f43-9dae-9623ba637be0" xsi:nil="true"/>
    <Accessibility_x0020_Office xmlns="3a62de7d-ba57-4f43-9dae-9623ba637be0">OCIS - Office of Continuous Improvement and Support</Accessibility_x0020_Office>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66048A-F5C4-4591-9763-F747029AC2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a62de7d-ba57-4f43-9dae-9623ba637b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68C77C1-C225-4D32-90B6-0393E45FD86D}">
  <ds:schemaRefs>
    <ds:schemaRef ds:uri="http://schemas.microsoft.com/sharepoint/v3/contenttype/forms"/>
  </ds:schemaRefs>
</ds:datastoreItem>
</file>

<file path=customXml/itemProps3.xml><?xml version="1.0" encoding="utf-8"?>
<ds:datastoreItem xmlns:ds="http://schemas.openxmlformats.org/officeDocument/2006/customXml" ds:itemID="{64775C3D-47F3-49D0-8812-58AA3CB7C7A7}">
  <ds:schemaRefs>
    <ds:schemaRef ds:uri="http://schemas.microsoft.com/office/2006/metadata/properties"/>
    <ds:schemaRef ds:uri="http://schemas.microsoft.com/office/infopath/2007/PartnerControls"/>
    <ds:schemaRef ds:uri="3a62de7d-ba57-4f43-9dae-9623ba637be0"/>
    <ds:schemaRef ds:uri="http://schemas.microsoft.com/sharepoint/v3"/>
  </ds:schemaRefs>
</ds:datastoreItem>
</file>

<file path=customXml/itemProps4.xml><?xml version="1.0" encoding="utf-8"?>
<ds:datastoreItem xmlns:ds="http://schemas.openxmlformats.org/officeDocument/2006/customXml" ds:itemID="{65781EF1-1D70-4D9A-B741-DBC73F1E0D46}">
  <ds:schemaRefs>
    <ds:schemaRef ds:uri="http://schemas.microsoft.com/sharepoint/events"/>
  </ds:schemaRefs>
</ds:datastoreItem>
</file>

<file path=customXml/itemProps5.xml><?xml version="1.0" encoding="utf-8"?>
<ds:datastoreItem xmlns:ds="http://schemas.openxmlformats.org/officeDocument/2006/customXml" ds:itemID="{E14EE780-576F-47B9-9921-14C8EF037E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4771</Words>
  <Characters>27197</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KDE Comprehensive Improvement Plan for District</vt:lpstr>
    </vt:vector>
  </TitlesOfParts>
  <Company>AdvancED</Company>
  <LinksUpToDate>false</LinksUpToDate>
  <CharactersWithSpaces>31905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KDE Comprehensive Improvement Plan for District</dc:title>
  <dc:creator>Linda Erzah</dc:creator>
  <cp:lastModifiedBy>Jennifer.Yankey</cp:lastModifiedBy>
  <cp:revision>2</cp:revision>
  <cp:lastPrinted>2019-02-06T14:27:00Z</cp:lastPrinted>
  <dcterms:created xsi:type="dcterms:W3CDTF">2019-12-13T15:37:00Z</dcterms:created>
  <dcterms:modified xsi:type="dcterms:W3CDTF">2019-12-13T15:37:00Z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0x0101001BEB557DBE01834EAB47A683706DCD5B0027757F34B05E00468B44531158F16283</vt:lpwstr>
  </property>
  <property fmtid="{D5CDD505-2E9C-101B-9397-08002B2CF9AE}" pid="3" name="_dlc_DocIdItemGuid">
    <vt:lpwstr>3026a931-a55b-4024-90dc-d68da95cae61</vt:lpwstr>
  </property>
</Properties>
</file>