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E8F1B" w14:textId="77777777" w:rsidR="00AA2D1D" w:rsidRDefault="00F60B7B">
      <w:pPr>
        <w:pStyle w:val="Heading1"/>
        <w:jc w:val="center"/>
      </w:pPr>
      <w:bookmarkStart w:id="0" w:name="_gjdgxs" w:colFirst="0" w:colLast="0"/>
      <w:bookmarkEnd w:id="0"/>
      <w:r>
        <w:t>Comprehensive School Improvement Plan (CSIP)</w:t>
      </w:r>
    </w:p>
    <w:p w14:paraId="5A74B667" w14:textId="77777777" w:rsidR="00AA2D1D" w:rsidRDefault="00F60B7B">
      <w:pPr>
        <w:pStyle w:val="Heading2"/>
      </w:pPr>
      <w:r>
        <w:t>Rationale</w:t>
      </w:r>
    </w:p>
    <w:p w14:paraId="4A868514" w14:textId="77777777" w:rsidR="00AA2D1D" w:rsidRDefault="00F60B7B">
      <w:pPr>
        <w:spacing w:after="240"/>
        <w:rPr>
          <w:rFonts w:ascii="Calibri" w:eastAsia="Calibri" w:hAnsi="Calibri" w:cs="Calibri"/>
        </w:rPr>
      </w:pPr>
      <w:r>
        <w:rPr>
          <w:rFonts w:ascii="Calibri" w:eastAsia="Calibri" w:hAnsi="Calibri" w:cs="Calibri"/>
          <w:color w:val="333333"/>
          <w:highlight w:val="white"/>
        </w:rPr>
        <w:t>​</w:t>
      </w:r>
      <w:r>
        <w:rPr>
          <w:rFonts w:ascii="Calibri" w:eastAsia="Calibri" w:hAnsi="Calibri" w:cs="Calibri"/>
          <w:color w:val="333333"/>
          <w:highlight w:val="white"/>
        </w:rPr>
        <w:t>School improvement efforts are a collaborative process involving multiple stakeholders. Through the improvement planning process, leaders focus on priority needs, funding, and closing achievement gaps among identified subgroups of students. When implement</w:t>
      </w:r>
      <w:r>
        <w:rPr>
          <w:rFonts w:ascii="Calibri" w:eastAsia="Calibri" w:hAnsi="Calibri" w:cs="Calibri"/>
          <w:color w:val="333333"/>
          <w:highlight w:val="white"/>
        </w:rPr>
        <w:t xml:space="preserve">ed with fidelity, the Comprehensive School Improvement Plan (CSIP) cultivates an environment that promotes student growth and achievement. </w:t>
      </w:r>
    </w:p>
    <w:p w14:paraId="25AC2D2E" w14:textId="77777777" w:rsidR="00AA2D1D" w:rsidRDefault="00F60B7B">
      <w:pPr>
        <w:spacing w:after="240"/>
        <w:rPr>
          <w:rFonts w:ascii="Calibri" w:eastAsia="Calibri" w:hAnsi="Calibri" w:cs="Calibri"/>
          <w:sz w:val="22"/>
          <w:szCs w:val="22"/>
        </w:rPr>
      </w:pPr>
      <w:r>
        <w:rPr>
          <w:rFonts w:ascii="Calibri" w:eastAsia="Calibri" w:hAnsi="Calibri" w:cs="Calibri"/>
          <w:b/>
          <w:color w:val="4F81BD"/>
          <w:sz w:val="26"/>
          <w:szCs w:val="26"/>
        </w:rPr>
        <w:t>Operational Definitions</w:t>
      </w:r>
      <w:r>
        <w:rPr>
          <w:rFonts w:ascii="Calibri" w:eastAsia="Calibri" w:hAnsi="Calibri" w:cs="Calibri"/>
        </w:rPr>
        <w:br/>
      </w:r>
      <w:r>
        <w:rPr>
          <w:rFonts w:ascii="Calibri" w:eastAsia="Calibri" w:hAnsi="Calibri" w:cs="Calibri"/>
          <w:b/>
          <w:sz w:val="22"/>
          <w:szCs w:val="22"/>
        </w:rPr>
        <w:t>Goal</w:t>
      </w:r>
      <w:r>
        <w:rPr>
          <w:rFonts w:ascii="Calibri" w:eastAsia="Calibri" w:hAnsi="Calibri" w:cs="Calibri"/>
          <w:sz w:val="22"/>
          <w:szCs w:val="22"/>
        </w:rPr>
        <w:t>: Long-term three to five year targets based on the required school level goals. Element</w:t>
      </w:r>
      <w:r>
        <w:rPr>
          <w:rFonts w:ascii="Calibri" w:eastAsia="Calibri" w:hAnsi="Calibri" w:cs="Calibri"/>
          <w:sz w:val="22"/>
          <w:szCs w:val="22"/>
        </w:rPr>
        <w:t>ary/middle schools must have goals for proficiency, separate academic indicator, achievement gap, and growth. High schools must have goals for proficiency, separate academic indicator, achievement gap, graduation rate, and transition readiness. Long-term t</w:t>
      </w:r>
      <w:r>
        <w:rPr>
          <w:rFonts w:ascii="Calibri" w:eastAsia="Calibri" w:hAnsi="Calibri" w:cs="Calibri"/>
          <w:sz w:val="22"/>
          <w:szCs w:val="22"/>
        </w:rPr>
        <w:t>argets should be informed by The Needs Assessment for Schools.</w:t>
      </w:r>
    </w:p>
    <w:p w14:paraId="594DFA2D" w14:textId="77777777" w:rsidR="00AA2D1D" w:rsidRDefault="00F60B7B">
      <w:pPr>
        <w:spacing w:after="240"/>
        <w:rPr>
          <w:rFonts w:ascii="Calibri" w:eastAsia="Calibri" w:hAnsi="Calibri" w:cs="Calibri"/>
          <w:sz w:val="22"/>
          <w:szCs w:val="22"/>
        </w:rPr>
      </w:pPr>
      <w:r>
        <w:rPr>
          <w:rFonts w:ascii="Calibri" w:eastAsia="Calibri" w:hAnsi="Calibri" w:cs="Calibri"/>
          <w:b/>
          <w:sz w:val="22"/>
          <w:szCs w:val="22"/>
        </w:rPr>
        <w:t>Objective</w:t>
      </w:r>
      <w:r>
        <w:rPr>
          <w:rFonts w:ascii="Calibri" w:eastAsia="Calibri" w:hAnsi="Calibri" w:cs="Calibri"/>
          <w:sz w:val="22"/>
          <w:szCs w:val="22"/>
        </w:rPr>
        <w:t xml:space="preserve">: Short-term target to be attained by the end of the current academic year. There can be multiple objectives for each goal. </w:t>
      </w:r>
    </w:p>
    <w:p w14:paraId="1F838098" w14:textId="77777777" w:rsidR="00AA2D1D" w:rsidRDefault="00F60B7B">
      <w:pPr>
        <w:spacing w:after="240"/>
        <w:rPr>
          <w:rFonts w:ascii="Calibri" w:eastAsia="Calibri" w:hAnsi="Calibri" w:cs="Calibri"/>
          <w:sz w:val="22"/>
          <w:szCs w:val="22"/>
        </w:rPr>
      </w:pPr>
      <w:r>
        <w:rPr>
          <w:rFonts w:ascii="Calibri" w:eastAsia="Calibri" w:hAnsi="Calibri" w:cs="Calibri"/>
          <w:b/>
          <w:sz w:val="22"/>
          <w:szCs w:val="22"/>
        </w:rPr>
        <w:t>Strategy</w:t>
      </w:r>
      <w:r>
        <w:rPr>
          <w:rFonts w:ascii="Calibri" w:eastAsia="Calibri" w:hAnsi="Calibri" w:cs="Calibri"/>
          <w:sz w:val="22"/>
          <w:szCs w:val="22"/>
        </w:rPr>
        <w:t>: An approach to systematically address the process</w:t>
      </w:r>
      <w:r>
        <w:rPr>
          <w:rFonts w:ascii="Calibri" w:eastAsia="Calibri" w:hAnsi="Calibri" w:cs="Calibri"/>
          <w:sz w:val="22"/>
          <w:szCs w:val="22"/>
        </w:rPr>
        <w:t xml:space="preserve">, practice, or condition that the school will focus its efforts upon in order to reach its goals or objectives. There can be multiple strategies for each objective.  The strategy can be based upon Kentucky’s six (6) Key Core Work Processes listed below or </w:t>
      </w:r>
      <w:r>
        <w:rPr>
          <w:rFonts w:ascii="Calibri" w:eastAsia="Calibri" w:hAnsi="Calibri" w:cs="Calibri"/>
          <w:sz w:val="22"/>
          <w:szCs w:val="22"/>
        </w:rPr>
        <w:t>another established improvement approach (i.e.</w:t>
      </w:r>
      <w:r>
        <w:rPr>
          <w:rFonts w:ascii="Calibri" w:eastAsia="Calibri" w:hAnsi="Calibri" w:cs="Calibri"/>
          <w:i/>
          <w:sz w:val="22"/>
          <w:szCs w:val="22"/>
        </w:rPr>
        <w:t xml:space="preserve"> Six Sigma, Shipley, Baldridge, etc.).</w:t>
      </w:r>
    </w:p>
    <w:p w14:paraId="12E8FE72" w14:textId="77777777" w:rsidR="00AA2D1D" w:rsidRDefault="00F60B7B">
      <w:pPr>
        <w:spacing w:after="240"/>
        <w:rPr>
          <w:rFonts w:ascii="Calibri" w:eastAsia="Calibri" w:hAnsi="Calibri" w:cs="Calibri"/>
          <w:sz w:val="22"/>
          <w:szCs w:val="22"/>
        </w:rPr>
      </w:pPr>
      <w:r>
        <w:rPr>
          <w:rFonts w:ascii="Calibri" w:eastAsia="Calibri" w:hAnsi="Calibri" w:cs="Calibri"/>
          <w:b/>
          <w:sz w:val="22"/>
          <w:szCs w:val="22"/>
        </w:rPr>
        <w:t>Activity</w:t>
      </w:r>
      <w:r>
        <w:rPr>
          <w:rFonts w:ascii="Calibri" w:eastAsia="Calibri" w:hAnsi="Calibri" w:cs="Calibri"/>
          <w:sz w:val="22"/>
          <w:szCs w:val="22"/>
        </w:rPr>
        <w:t xml:space="preserve">: Actionable steps used to deploy the chosen strategy. There can be multiple activities for each strategy. </w:t>
      </w:r>
    </w:p>
    <w:p w14:paraId="0F7609DF" w14:textId="77777777" w:rsidR="00AA2D1D" w:rsidRDefault="00F60B7B">
      <w:pPr>
        <w:spacing w:after="240"/>
        <w:rPr>
          <w:rFonts w:ascii="Calibri" w:eastAsia="Calibri" w:hAnsi="Calibri" w:cs="Calibri"/>
          <w:sz w:val="22"/>
          <w:szCs w:val="22"/>
        </w:rPr>
      </w:pPr>
      <w:r>
        <w:rPr>
          <w:rFonts w:ascii="Calibri" w:eastAsia="Calibri" w:hAnsi="Calibri" w:cs="Calibri"/>
          <w:b/>
          <w:sz w:val="22"/>
          <w:szCs w:val="22"/>
        </w:rPr>
        <w:t>Key Core Work Processes</w:t>
      </w:r>
      <w:r>
        <w:rPr>
          <w:rFonts w:ascii="Calibri" w:eastAsia="Calibri" w:hAnsi="Calibri" w:cs="Calibri"/>
          <w:sz w:val="22"/>
          <w:szCs w:val="22"/>
        </w:rPr>
        <w:t>: A series of processes identifi</w:t>
      </w:r>
      <w:r>
        <w:rPr>
          <w:rFonts w:ascii="Calibri" w:eastAsia="Calibri" w:hAnsi="Calibri" w:cs="Calibri"/>
          <w:sz w:val="22"/>
          <w:szCs w:val="22"/>
        </w:rPr>
        <w:t xml:space="preserve">ed by the Kentucky Department of Education that involve the majority of an organization’s workforce and relate to its core competencies. These are the factors that determine an organization’s success and help it prioritize areas for growth. </w:t>
      </w:r>
    </w:p>
    <w:tbl>
      <w:tblPr>
        <w:tblStyle w:val="a"/>
        <w:tblW w:w="18710" w:type="dxa"/>
        <w:tblBorders>
          <w:top w:val="nil"/>
          <w:left w:val="nil"/>
          <w:bottom w:val="nil"/>
          <w:right w:val="nil"/>
          <w:insideH w:val="nil"/>
          <w:insideV w:val="nil"/>
        </w:tblBorders>
        <w:tblLayout w:type="fixed"/>
        <w:tblLook w:val="0400" w:firstRow="0" w:lastRow="0" w:firstColumn="0" w:lastColumn="0" w:noHBand="0" w:noVBand="1"/>
      </w:tblPr>
      <w:tblGrid>
        <w:gridCol w:w="6390"/>
        <w:gridCol w:w="12320"/>
      </w:tblGrid>
      <w:tr w:rsidR="00AA2D1D" w14:paraId="5E1D8069" w14:textId="77777777">
        <w:tc>
          <w:tcPr>
            <w:tcW w:w="6390" w:type="dxa"/>
          </w:tcPr>
          <w:p w14:paraId="3E657B2A" w14:textId="77777777" w:rsidR="00AA2D1D" w:rsidRDefault="00F60B7B">
            <w:pPr>
              <w:numPr>
                <w:ilvl w:val="0"/>
                <w:numId w:val="2"/>
              </w:numPr>
              <w:rPr>
                <w:u w:val="single"/>
              </w:rPr>
            </w:pPr>
            <w:hyperlink r:id="rId5">
              <w:r>
                <w:rPr>
                  <w:rFonts w:ascii="Calibri" w:eastAsia="Calibri" w:hAnsi="Calibri" w:cs="Calibri"/>
                  <w:color w:val="0000FF"/>
                  <w:sz w:val="22"/>
                  <w:szCs w:val="22"/>
                  <w:u w:val="single"/>
                </w:rPr>
                <w:t>KCWP 1: Design and Deploy Standards</w:t>
              </w:r>
            </w:hyperlink>
          </w:p>
          <w:p w14:paraId="5632DB37" w14:textId="77777777" w:rsidR="00AA2D1D" w:rsidRDefault="00F60B7B">
            <w:pPr>
              <w:numPr>
                <w:ilvl w:val="0"/>
                <w:numId w:val="2"/>
              </w:numPr>
              <w:rPr>
                <w:u w:val="single"/>
              </w:rPr>
            </w:pPr>
            <w:r>
              <w:fldChar w:fldCharType="begin"/>
            </w:r>
            <w:r>
              <w:instrText xml:space="preserve"> HYPERLINK "https://education.ky.gov/school/csip/Documents/KCWP%202%20Strategic%20Design%20and%20Deliver%20</w:instrText>
            </w:r>
            <w:r>
              <w:instrText xml:space="preserve">Instruction.pdf" </w:instrText>
            </w:r>
            <w:r>
              <w:fldChar w:fldCharType="separate"/>
            </w:r>
            <w:r>
              <w:rPr>
                <w:rFonts w:ascii="Calibri" w:eastAsia="Calibri" w:hAnsi="Calibri" w:cs="Calibri"/>
                <w:color w:val="0000FF"/>
                <w:sz w:val="22"/>
                <w:szCs w:val="22"/>
                <w:u w:val="single"/>
              </w:rPr>
              <w:t>KCWP 2: Design and Deliver Instruction</w:t>
            </w:r>
          </w:p>
          <w:p w14:paraId="7810A877" w14:textId="77777777" w:rsidR="00AA2D1D" w:rsidRDefault="00F60B7B">
            <w:pPr>
              <w:numPr>
                <w:ilvl w:val="0"/>
                <w:numId w:val="2"/>
              </w:numPr>
              <w:rPr>
                <w:u w:val="single"/>
              </w:rPr>
            </w:pPr>
            <w:r>
              <w:fldChar w:fldCharType="end"/>
            </w:r>
            <w:hyperlink r:id="rId6">
              <w:r>
                <w:rPr>
                  <w:rFonts w:ascii="Calibri" w:eastAsia="Calibri" w:hAnsi="Calibri" w:cs="Calibri"/>
                  <w:color w:val="0000FF"/>
                  <w:sz w:val="22"/>
                  <w:szCs w:val="22"/>
                  <w:u w:val="single"/>
                </w:rPr>
                <w:t>KCWP 3: Design and Deliver Assessment Literacy</w:t>
              </w:r>
            </w:hyperlink>
          </w:p>
        </w:tc>
        <w:tc>
          <w:tcPr>
            <w:tcW w:w="12320" w:type="dxa"/>
          </w:tcPr>
          <w:p w14:paraId="321BD51E" w14:textId="77777777" w:rsidR="00AA2D1D" w:rsidRDefault="00F60B7B">
            <w:pPr>
              <w:numPr>
                <w:ilvl w:val="0"/>
                <w:numId w:val="2"/>
              </w:numPr>
              <w:rPr>
                <w:u w:val="single"/>
              </w:rPr>
            </w:pPr>
            <w:hyperlink r:id="rId7">
              <w:r>
                <w:rPr>
                  <w:rFonts w:ascii="Calibri" w:eastAsia="Calibri" w:hAnsi="Calibri" w:cs="Calibri"/>
                  <w:color w:val="0000FF"/>
                  <w:sz w:val="22"/>
                  <w:szCs w:val="22"/>
                  <w:u w:val="single"/>
                </w:rPr>
                <w:t>KCWP 4: Review, Analyze and Apply Data</w:t>
              </w:r>
            </w:hyperlink>
          </w:p>
          <w:p w14:paraId="70CBAB59" w14:textId="77777777" w:rsidR="00AA2D1D" w:rsidRDefault="00F60B7B">
            <w:pPr>
              <w:numPr>
                <w:ilvl w:val="0"/>
                <w:numId w:val="2"/>
              </w:numPr>
              <w:rPr>
                <w:u w:val="single"/>
              </w:rPr>
            </w:pPr>
            <w:hyperlink r:id="rId8">
              <w:r>
                <w:rPr>
                  <w:rFonts w:ascii="Calibri" w:eastAsia="Calibri" w:hAnsi="Calibri" w:cs="Calibri"/>
                  <w:color w:val="0000FF"/>
                  <w:sz w:val="22"/>
                  <w:szCs w:val="22"/>
                  <w:u w:val="single"/>
                </w:rPr>
                <w:t>KCWP 5: Design, Align and Deliver Support</w:t>
              </w:r>
            </w:hyperlink>
            <w:r>
              <w:fldChar w:fldCharType="begin"/>
            </w:r>
            <w:r>
              <w:instrText xml:space="preserve"> HYPERLINK "https://education.ky.gov/school/csip/Documents/KCWP%205%20Strateg</w:instrText>
            </w:r>
            <w:r>
              <w:instrText xml:space="preserve">ic%20Design%20Align%20Deliver%20Support%20Processes.pdf" </w:instrText>
            </w:r>
            <w:r>
              <w:fldChar w:fldCharType="separate"/>
            </w:r>
          </w:p>
          <w:p w14:paraId="50797229" w14:textId="77777777" w:rsidR="00AA2D1D" w:rsidRDefault="00F60B7B">
            <w:pPr>
              <w:numPr>
                <w:ilvl w:val="0"/>
                <w:numId w:val="2"/>
              </w:numPr>
            </w:pPr>
            <w:r>
              <w:fldChar w:fldCharType="end"/>
            </w:r>
            <w:hyperlink r:id="rId9">
              <w:r>
                <w:rPr>
                  <w:rFonts w:ascii="Calibri" w:eastAsia="Calibri" w:hAnsi="Calibri" w:cs="Calibri"/>
                  <w:color w:val="0000FF"/>
                  <w:sz w:val="22"/>
                  <w:szCs w:val="22"/>
                  <w:u w:val="single"/>
                </w:rPr>
                <w:t>KCWP 6: Establishing Learning Culture and Environme</w:t>
              </w:r>
              <w:r>
                <w:rPr>
                  <w:rFonts w:ascii="Calibri" w:eastAsia="Calibri" w:hAnsi="Calibri" w:cs="Calibri"/>
                  <w:color w:val="0000FF"/>
                  <w:sz w:val="22"/>
                  <w:szCs w:val="22"/>
                  <w:u w:val="single"/>
                </w:rPr>
                <w:t>nt</w:t>
              </w:r>
            </w:hyperlink>
          </w:p>
        </w:tc>
      </w:tr>
    </w:tbl>
    <w:p w14:paraId="2CD41D1A" w14:textId="77777777" w:rsidR="00AA2D1D" w:rsidRDefault="00F60B7B">
      <w:pPr>
        <w:spacing w:after="240"/>
        <w:rPr>
          <w:rFonts w:ascii="Calibri" w:eastAsia="Calibri" w:hAnsi="Calibri" w:cs="Calibri"/>
          <w:sz w:val="22"/>
          <w:szCs w:val="22"/>
        </w:rPr>
      </w:pPr>
      <w:r>
        <w:rPr>
          <w:rFonts w:ascii="Calibri" w:eastAsia="Calibri" w:hAnsi="Calibri" w:cs="Calibri"/>
          <w:b/>
          <w:sz w:val="22"/>
          <w:szCs w:val="22"/>
        </w:rPr>
        <w:t>Measure of Success</w:t>
      </w:r>
      <w:r>
        <w:rPr>
          <w:rFonts w:ascii="Calibri" w:eastAsia="Calibri" w:hAnsi="Calibri" w:cs="Calibri"/>
          <w:sz w:val="22"/>
          <w:szCs w:val="22"/>
        </w:rPr>
        <w:t xml:space="preserve">: </w:t>
      </w:r>
      <w:r>
        <w:rPr>
          <w:rFonts w:ascii="Calibri" w:eastAsia="Calibri" w:hAnsi="Calibri" w:cs="Calibri"/>
          <w:color w:val="222222"/>
          <w:sz w:val="22"/>
          <w:szCs w:val="22"/>
          <w:highlight w:val="white"/>
        </w:rPr>
        <w:t>Criteria that shows the impact of the work. The </w:t>
      </w:r>
      <w:r>
        <w:rPr>
          <w:rFonts w:ascii="Calibri" w:eastAsia="Calibri" w:hAnsi="Calibri" w:cs="Calibri"/>
          <w:b/>
          <w:color w:val="222222"/>
          <w:sz w:val="22"/>
          <w:szCs w:val="22"/>
          <w:highlight w:val="white"/>
        </w:rPr>
        <w:t>measures</w:t>
      </w:r>
      <w:r>
        <w:rPr>
          <w:rFonts w:ascii="Calibri" w:eastAsia="Calibri" w:hAnsi="Calibri" w:cs="Calibri"/>
          <w:color w:val="222222"/>
          <w:sz w:val="22"/>
          <w:szCs w:val="22"/>
          <w:highlight w:val="white"/>
        </w:rPr>
        <w:t xml:space="preserve"> may be quantitative or qualitative, but are observable in some way. </w:t>
      </w:r>
    </w:p>
    <w:p w14:paraId="606D49EE" w14:textId="77777777" w:rsidR="00AA2D1D" w:rsidRDefault="00F60B7B">
      <w:pPr>
        <w:spacing w:after="240"/>
        <w:rPr>
          <w:rFonts w:ascii="Calibri" w:eastAsia="Calibri" w:hAnsi="Calibri" w:cs="Calibri"/>
          <w:sz w:val="22"/>
          <w:szCs w:val="22"/>
        </w:rPr>
      </w:pPr>
      <w:r>
        <w:rPr>
          <w:rFonts w:ascii="Calibri" w:eastAsia="Calibri" w:hAnsi="Calibri" w:cs="Calibri"/>
          <w:b/>
          <w:sz w:val="22"/>
          <w:szCs w:val="22"/>
        </w:rPr>
        <w:t>Progress Monitoring</w:t>
      </w:r>
      <w:r>
        <w:rPr>
          <w:rFonts w:ascii="Calibri" w:eastAsia="Calibri" w:hAnsi="Calibri" w:cs="Calibri"/>
          <w:sz w:val="22"/>
          <w:szCs w:val="22"/>
        </w:rPr>
        <w:t xml:space="preserve">: </w:t>
      </w:r>
      <w:r>
        <w:rPr>
          <w:rFonts w:ascii="Calibri" w:eastAsia="Calibri" w:hAnsi="Calibri" w:cs="Calibri"/>
          <w:color w:val="222222"/>
          <w:sz w:val="22"/>
          <w:szCs w:val="22"/>
          <w:highlight w:val="white"/>
        </w:rPr>
        <w:t>Process used to assess the implementation of the plan, the rate of improvement, and t</w:t>
      </w:r>
      <w:r>
        <w:rPr>
          <w:rFonts w:ascii="Calibri" w:eastAsia="Calibri" w:hAnsi="Calibri" w:cs="Calibri"/>
          <w:color w:val="222222"/>
          <w:sz w:val="22"/>
          <w:szCs w:val="22"/>
          <w:highlight w:val="white"/>
        </w:rPr>
        <w:t>he effectiveness of the plan</w:t>
      </w:r>
      <w:r>
        <w:rPr>
          <w:rFonts w:ascii="Calibri" w:eastAsia="Calibri" w:hAnsi="Calibri" w:cs="Calibri"/>
          <w:sz w:val="22"/>
          <w:szCs w:val="22"/>
        </w:rPr>
        <w:t xml:space="preserve">. Should include timelines and responsible individuals. </w:t>
      </w:r>
    </w:p>
    <w:p w14:paraId="5BBA2758" w14:textId="77777777" w:rsidR="00AA2D1D" w:rsidRDefault="00F60B7B">
      <w:pPr>
        <w:spacing w:after="240"/>
        <w:rPr>
          <w:rFonts w:ascii="Calibri" w:eastAsia="Calibri" w:hAnsi="Calibri" w:cs="Calibri"/>
          <w:sz w:val="22"/>
          <w:szCs w:val="22"/>
        </w:rPr>
      </w:pPr>
      <w:r>
        <w:rPr>
          <w:rFonts w:ascii="Calibri" w:eastAsia="Calibri" w:hAnsi="Calibri" w:cs="Calibri"/>
          <w:b/>
          <w:sz w:val="22"/>
          <w:szCs w:val="22"/>
        </w:rPr>
        <w:t>Funding</w:t>
      </w:r>
      <w:r>
        <w:rPr>
          <w:rFonts w:ascii="Calibri" w:eastAsia="Calibri" w:hAnsi="Calibri" w:cs="Calibri"/>
          <w:sz w:val="22"/>
          <w:szCs w:val="22"/>
        </w:rPr>
        <w:t xml:space="preserve">: Local, state, or federal funds/grants used to support (or needed to support) the improvement initiative. </w:t>
      </w:r>
    </w:p>
    <w:p w14:paraId="0F844CCA" w14:textId="77777777" w:rsidR="00AA2D1D" w:rsidRDefault="00F60B7B">
      <w:pPr>
        <w:pStyle w:val="Heading2"/>
      </w:pPr>
      <w:r>
        <w:t>Requirements for Building an Improvement Plan</w:t>
      </w:r>
    </w:p>
    <w:p w14:paraId="6182917C" w14:textId="77777777" w:rsidR="00AA2D1D" w:rsidRDefault="00F60B7B">
      <w:pPr>
        <w:numPr>
          <w:ilvl w:val="0"/>
          <w:numId w:val="1"/>
        </w:numPr>
        <w:pBdr>
          <w:top w:val="nil"/>
          <w:left w:val="nil"/>
          <w:bottom w:val="nil"/>
          <w:right w:val="nil"/>
          <w:between w:val="nil"/>
        </w:pBdr>
        <w:spacing w:line="259" w:lineRule="auto"/>
        <w:rPr>
          <w:color w:val="000000"/>
        </w:rPr>
      </w:pPr>
      <w:r>
        <w:rPr>
          <w:rFonts w:ascii="Calibri" w:eastAsia="Calibri" w:hAnsi="Calibri" w:cs="Calibri"/>
          <w:color w:val="000000"/>
        </w:rPr>
        <w:t>There are six (6) required district goals: proficiency, separate academic indicator, achievement gap, graduation rate, growth, and transition readiness.</w:t>
      </w:r>
    </w:p>
    <w:p w14:paraId="69143369" w14:textId="77777777" w:rsidR="00AA2D1D" w:rsidRDefault="00F60B7B">
      <w:pPr>
        <w:numPr>
          <w:ilvl w:val="0"/>
          <w:numId w:val="1"/>
        </w:numPr>
        <w:pBdr>
          <w:top w:val="nil"/>
          <w:left w:val="nil"/>
          <w:bottom w:val="nil"/>
          <w:right w:val="nil"/>
          <w:between w:val="nil"/>
        </w:pBdr>
        <w:spacing w:line="259" w:lineRule="auto"/>
        <w:rPr>
          <w:color w:val="000000"/>
        </w:rPr>
      </w:pPr>
      <w:r>
        <w:rPr>
          <w:rFonts w:ascii="Calibri" w:eastAsia="Calibri" w:hAnsi="Calibri" w:cs="Calibri"/>
          <w:color w:val="000000"/>
        </w:rPr>
        <w:t>The required school goals include the following:</w:t>
      </w:r>
    </w:p>
    <w:p w14:paraId="47053C87" w14:textId="77777777" w:rsidR="00AA2D1D" w:rsidRDefault="00F60B7B">
      <w:pPr>
        <w:numPr>
          <w:ilvl w:val="1"/>
          <w:numId w:val="1"/>
        </w:numPr>
        <w:pBdr>
          <w:top w:val="nil"/>
          <w:left w:val="nil"/>
          <w:bottom w:val="nil"/>
          <w:right w:val="nil"/>
          <w:between w:val="nil"/>
        </w:pBdr>
        <w:spacing w:line="259" w:lineRule="auto"/>
        <w:rPr>
          <w:color w:val="000000"/>
        </w:rPr>
      </w:pPr>
      <w:r>
        <w:rPr>
          <w:rFonts w:ascii="Calibri" w:eastAsia="Calibri" w:hAnsi="Calibri" w:cs="Calibri"/>
          <w:color w:val="000000"/>
        </w:rPr>
        <w:t>For elementary/middle school, these include: proficiency, separate academic indicator, achievement gap, and, growth.</w:t>
      </w:r>
    </w:p>
    <w:p w14:paraId="2EEFEAC6" w14:textId="77777777" w:rsidR="00AA2D1D" w:rsidRDefault="00F60B7B">
      <w:pPr>
        <w:numPr>
          <w:ilvl w:val="1"/>
          <w:numId w:val="1"/>
        </w:numPr>
        <w:pBdr>
          <w:top w:val="nil"/>
          <w:left w:val="nil"/>
          <w:bottom w:val="nil"/>
          <w:right w:val="nil"/>
          <w:between w:val="nil"/>
        </w:pBdr>
        <w:spacing w:after="160" w:line="259" w:lineRule="auto"/>
        <w:rPr>
          <w:color w:val="000000"/>
        </w:rPr>
      </w:pPr>
      <w:r>
        <w:rPr>
          <w:rFonts w:ascii="Calibri" w:eastAsia="Calibri" w:hAnsi="Calibri" w:cs="Calibri"/>
          <w:color w:val="000000"/>
        </w:rPr>
        <w:t>For high school, these include: proficiency, separate academic indicator, achievement gap, graduation rate, and transition readiness.</w:t>
      </w:r>
      <w:r>
        <w:br w:type="page"/>
      </w:r>
    </w:p>
    <w:p w14:paraId="450E7EB4" w14:textId="77777777" w:rsidR="00AA2D1D" w:rsidRDefault="00F60B7B">
      <w:pPr>
        <w:pStyle w:val="Heading2"/>
        <w:rPr>
          <w:sz w:val="32"/>
          <w:szCs w:val="32"/>
        </w:rPr>
      </w:pPr>
      <w:r>
        <w:rPr>
          <w:sz w:val="32"/>
          <w:szCs w:val="32"/>
        </w:rPr>
        <w:lastRenderedPageBreak/>
        <w:t>Expl</w:t>
      </w:r>
      <w:r>
        <w:rPr>
          <w:sz w:val="32"/>
          <w:szCs w:val="32"/>
        </w:rPr>
        <w:t>anations/Directions</w:t>
      </w:r>
    </w:p>
    <w:p w14:paraId="581F91E3" w14:textId="77777777" w:rsidR="00AA2D1D" w:rsidRDefault="00AA2D1D">
      <w:pPr>
        <w:rPr>
          <w:rFonts w:ascii="Calibri" w:eastAsia="Calibri" w:hAnsi="Calibri" w:cs="Calibri"/>
        </w:rPr>
      </w:pPr>
    </w:p>
    <w:tbl>
      <w:tblPr>
        <w:tblStyle w:val="a0"/>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1"/>
        <w:gridCol w:w="3099"/>
        <w:gridCol w:w="3711"/>
        <w:gridCol w:w="2606"/>
        <w:gridCol w:w="3963"/>
        <w:gridCol w:w="2231"/>
        <w:gridCol w:w="9"/>
      </w:tblGrid>
      <w:tr w:rsidR="00AA2D1D" w14:paraId="1DD4E1EA" w14:textId="77777777">
        <w:trPr>
          <w:gridAfter w:val="1"/>
          <w:wAfter w:w="9" w:type="dxa"/>
          <w:trHeight w:val="664"/>
        </w:trPr>
        <w:tc>
          <w:tcPr>
            <w:tcW w:w="18701" w:type="dxa"/>
            <w:gridSpan w:val="6"/>
            <w:tcBorders>
              <w:top w:val="single" w:sz="8" w:space="0" w:color="000000"/>
            </w:tcBorders>
          </w:tcPr>
          <w:p w14:paraId="4E2C8AC7" w14:textId="77777777" w:rsidR="00AA2D1D" w:rsidRDefault="00F60B7B">
            <w:pPr>
              <w:rPr>
                <w:rFonts w:ascii="Calibri" w:eastAsia="Calibri" w:hAnsi="Calibri" w:cs="Calibri"/>
                <w:sz w:val="32"/>
                <w:szCs w:val="32"/>
              </w:rPr>
            </w:pPr>
            <w:r>
              <w:rPr>
                <w:rFonts w:ascii="Calibri" w:eastAsia="Calibri" w:hAnsi="Calibri" w:cs="Calibri"/>
                <w:b/>
                <w:sz w:val="32"/>
                <w:szCs w:val="32"/>
              </w:rPr>
              <w:t>Goal</w:t>
            </w:r>
            <w:r>
              <w:rPr>
                <w:rFonts w:ascii="Calibri" w:eastAsia="Calibri" w:hAnsi="Calibri" w:cs="Calibri"/>
                <w:color w:val="000000"/>
                <w:sz w:val="32"/>
                <w:szCs w:val="32"/>
              </w:rPr>
              <w:t>:</w:t>
            </w:r>
            <w:r>
              <w:rPr>
                <w:rFonts w:ascii="Calibri" w:eastAsia="Calibri" w:hAnsi="Calibri" w:cs="Calibri"/>
                <w:color w:val="FF0000"/>
                <w:sz w:val="32"/>
                <w:szCs w:val="32"/>
              </w:rPr>
              <w:t xml:space="preserve"> Include long-term three to five year targets based on the required school level goals. Elementary/middle schools must have goals for proficiency, separate academic indicator, achievement gap, and growth. High schools must have go</w:t>
            </w:r>
            <w:r>
              <w:rPr>
                <w:rFonts w:ascii="Calibri" w:eastAsia="Calibri" w:hAnsi="Calibri" w:cs="Calibri"/>
                <w:color w:val="FF0000"/>
                <w:sz w:val="32"/>
                <w:szCs w:val="32"/>
              </w:rPr>
              <w:t>als for proficiency, separate academic indicator, achievement gap, graduation rate, and transition readiness. Long-term targets should be informed by The Needs Assessment for Schools.</w:t>
            </w:r>
          </w:p>
        </w:tc>
      </w:tr>
      <w:tr w:rsidR="00AA2D1D" w14:paraId="6331A7A2" w14:textId="77777777">
        <w:tc>
          <w:tcPr>
            <w:tcW w:w="3091" w:type="dxa"/>
            <w:shd w:val="clear" w:color="auto" w:fill="BFBFBF"/>
            <w:vAlign w:val="center"/>
          </w:tcPr>
          <w:p w14:paraId="0AEB9DE3" w14:textId="77777777" w:rsidR="00AA2D1D" w:rsidRDefault="00F60B7B">
            <w:pPr>
              <w:tabs>
                <w:tab w:val="center" w:pos="1451"/>
                <w:tab w:val="right" w:pos="2902"/>
              </w:tabs>
              <w:jc w:val="center"/>
              <w:rPr>
                <w:rFonts w:ascii="Calibri" w:eastAsia="Calibri" w:hAnsi="Calibri" w:cs="Calibri"/>
                <w:b/>
                <w:sz w:val="32"/>
                <w:szCs w:val="32"/>
              </w:rPr>
            </w:pPr>
            <w:r>
              <w:rPr>
                <w:rFonts w:ascii="Calibri" w:eastAsia="Calibri" w:hAnsi="Calibri" w:cs="Calibri"/>
                <w:b/>
                <w:sz w:val="32"/>
                <w:szCs w:val="32"/>
              </w:rPr>
              <w:t>Objective</w:t>
            </w:r>
          </w:p>
        </w:tc>
        <w:tc>
          <w:tcPr>
            <w:tcW w:w="3099" w:type="dxa"/>
            <w:shd w:val="clear" w:color="auto" w:fill="BFBFBF"/>
            <w:vAlign w:val="center"/>
          </w:tcPr>
          <w:p w14:paraId="0C14B2B5" w14:textId="77777777" w:rsidR="00AA2D1D" w:rsidRDefault="00F60B7B">
            <w:pPr>
              <w:jc w:val="center"/>
              <w:rPr>
                <w:rFonts w:ascii="Calibri" w:eastAsia="Calibri" w:hAnsi="Calibri" w:cs="Calibri"/>
                <w:b/>
                <w:sz w:val="32"/>
                <w:szCs w:val="32"/>
              </w:rPr>
            </w:pPr>
            <w:r>
              <w:rPr>
                <w:rFonts w:ascii="Calibri" w:eastAsia="Calibri" w:hAnsi="Calibri" w:cs="Calibri"/>
                <w:b/>
                <w:sz w:val="32"/>
                <w:szCs w:val="32"/>
              </w:rPr>
              <w:t>Strategy</w:t>
            </w:r>
          </w:p>
        </w:tc>
        <w:tc>
          <w:tcPr>
            <w:tcW w:w="3711" w:type="dxa"/>
            <w:shd w:val="clear" w:color="auto" w:fill="BFBFBF"/>
            <w:vAlign w:val="center"/>
          </w:tcPr>
          <w:p w14:paraId="111887CC" w14:textId="77777777" w:rsidR="00AA2D1D" w:rsidRDefault="00F60B7B">
            <w:pPr>
              <w:jc w:val="center"/>
              <w:rPr>
                <w:rFonts w:ascii="Calibri" w:eastAsia="Calibri" w:hAnsi="Calibri" w:cs="Calibri"/>
                <w:b/>
                <w:sz w:val="32"/>
                <w:szCs w:val="32"/>
              </w:rPr>
            </w:pPr>
            <w:r>
              <w:rPr>
                <w:rFonts w:ascii="Calibri" w:eastAsia="Calibri" w:hAnsi="Calibri" w:cs="Calibri"/>
                <w:b/>
                <w:sz w:val="32"/>
                <w:szCs w:val="32"/>
              </w:rPr>
              <w:t>Activities</w:t>
            </w:r>
          </w:p>
        </w:tc>
        <w:tc>
          <w:tcPr>
            <w:tcW w:w="2606" w:type="dxa"/>
            <w:shd w:val="clear" w:color="auto" w:fill="BFBFBF"/>
            <w:vAlign w:val="center"/>
          </w:tcPr>
          <w:p w14:paraId="751E5FDE" w14:textId="77777777" w:rsidR="00AA2D1D" w:rsidRDefault="00F60B7B">
            <w:pPr>
              <w:jc w:val="center"/>
              <w:rPr>
                <w:rFonts w:ascii="Calibri" w:eastAsia="Calibri" w:hAnsi="Calibri" w:cs="Calibri"/>
                <w:b/>
                <w:sz w:val="32"/>
                <w:szCs w:val="32"/>
              </w:rPr>
            </w:pPr>
            <w:r>
              <w:rPr>
                <w:rFonts w:ascii="Calibri" w:eastAsia="Calibri" w:hAnsi="Calibri" w:cs="Calibri"/>
                <w:b/>
                <w:sz w:val="32"/>
                <w:szCs w:val="32"/>
              </w:rPr>
              <w:t>Measure of Success</w:t>
            </w:r>
          </w:p>
        </w:tc>
        <w:tc>
          <w:tcPr>
            <w:tcW w:w="3963" w:type="dxa"/>
            <w:shd w:val="clear" w:color="auto" w:fill="BFBFBF"/>
            <w:vAlign w:val="center"/>
          </w:tcPr>
          <w:p w14:paraId="2950C1C9" w14:textId="77777777" w:rsidR="00AA2D1D" w:rsidRDefault="00F60B7B">
            <w:pPr>
              <w:jc w:val="center"/>
              <w:rPr>
                <w:rFonts w:ascii="Calibri" w:eastAsia="Calibri" w:hAnsi="Calibri" w:cs="Calibri"/>
                <w:b/>
                <w:sz w:val="32"/>
                <w:szCs w:val="32"/>
              </w:rPr>
            </w:pPr>
            <w:r>
              <w:rPr>
                <w:rFonts w:ascii="Calibri" w:eastAsia="Calibri" w:hAnsi="Calibri" w:cs="Calibri"/>
                <w:b/>
                <w:sz w:val="32"/>
                <w:szCs w:val="32"/>
              </w:rPr>
              <w:t>Progress Monitoring</w:t>
            </w:r>
          </w:p>
        </w:tc>
        <w:tc>
          <w:tcPr>
            <w:tcW w:w="2240" w:type="dxa"/>
            <w:gridSpan w:val="2"/>
            <w:shd w:val="clear" w:color="auto" w:fill="BFBFBF"/>
            <w:vAlign w:val="center"/>
          </w:tcPr>
          <w:p w14:paraId="1A26F27F" w14:textId="77777777" w:rsidR="00AA2D1D" w:rsidRDefault="00F60B7B">
            <w:pPr>
              <w:jc w:val="center"/>
              <w:rPr>
                <w:rFonts w:ascii="Calibri" w:eastAsia="Calibri" w:hAnsi="Calibri" w:cs="Calibri"/>
                <w:b/>
                <w:sz w:val="32"/>
                <w:szCs w:val="32"/>
              </w:rPr>
            </w:pPr>
            <w:r>
              <w:rPr>
                <w:rFonts w:ascii="Calibri" w:eastAsia="Calibri" w:hAnsi="Calibri" w:cs="Calibri"/>
                <w:b/>
                <w:sz w:val="32"/>
                <w:szCs w:val="32"/>
              </w:rPr>
              <w:t>Funding</w:t>
            </w:r>
          </w:p>
        </w:tc>
      </w:tr>
      <w:tr w:rsidR="00AA2D1D" w14:paraId="397233E2" w14:textId="77777777">
        <w:trPr>
          <w:trHeight w:val="4102"/>
        </w:trPr>
        <w:tc>
          <w:tcPr>
            <w:tcW w:w="3091" w:type="dxa"/>
            <w:vAlign w:val="center"/>
          </w:tcPr>
          <w:p w14:paraId="02F8E638" w14:textId="77777777" w:rsidR="00AA2D1D" w:rsidRDefault="00F60B7B">
            <w:pPr>
              <w:spacing w:after="240"/>
              <w:rPr>
                <w:rFonts w:ascii="Calibri" w:eastAsia="Calibri" w:hAnsi="Calibri" w:cs="Calibri"/>
                <w:color w:val="FF0000"/>
                <w:sz w:val="32"/>
                <w:szCs w:val="32"/>
              </w:rPr>
            </w:pPr>
            <w:r>
              <w:rPr>
                <w:rFonts w:ascii="Calibri" w:eastAsia="Calibri" w:hAnsi="Calibri" w:cs="Calibri"/>
                <w:color w:val="FF0000"/>
                <w:sz w:val="32"/>
                <w:szCs w:val="32"/>
              </w:rPr>
              <w:t xml:space="preserve">Include short-term targets to be attained by the end of the current academic year. There can be multiple objectives for each goal. </w:t>
            </w:r>
          </w:p>
          <w:p w14:paraId="21A4A932" w14:textId="77777777" w:rsidR="00AA2D1D" w:rsidRDefault="00AA2D1D">
            <w:pPr>
              <w:rPr>
                <w:rFonts w:ascii="Calibri" w:eastAsia="Calibri" w:hAnsi="Calibri" w:cs="Calibri"/>
                <w:color w:val="FF0000"/>
                <w:sz w:val="32"/>
                <w:szCs w:val="32"/>
              </w:rPr>
            </w:pPr>
          </w:p>
        </w:tc>
        <w:tc>
          <w:tcPr>
            <w:tcW w:w="3099" w:type="dxa"/>
          </w:tcPr>
          <w:p w14:paraId="44FB9525" w14:textId="77777777" w:rsidR="00AA2D1D" w:rsidRDefault="00F60B7B">
            <w:pPr>
              <w:rPr>
                <w:rFonts w:ascii="Calibri" w:eastAsia="Calibri" w:hAnsi="Calibri" w:cs="Calibri"/>
                <w:color w:val="FF0000"/>
                <w:sz w:val="32"/>
                <w:szCs w:val="32"/>
              </w:rPr>
            </w:pPr>
            <w:r>
              <w:rPr>
                <w:rFonts w:ascii="Calibri" w:eastAsia="Calibri" w:hAnsi="Calibri" w:cs="Calibri"/>
                <w:color w:val="FF0000"/>
                <w:sz w:val="32"/>
                <w:szCs w:val="32"/>
              </w:rPr>
              <w:t>An approach to systematically address the process, practice, or condition that the school will focus its efforts upon in or</w:t>
            </w:r>
            <w:r>
              <w:rPr>
                <w:rFonts w:ascii="Calibri" w:eastAsia="Calibri" w:hAnsi="Calibri" w:cs="Calibri"/>
                <w:color w:val="FF0000"/>
                <w:sz w:val="32"/>
                <w:szCs w:val="32"/>
              </w:rPr>
              <w:t>der to reach its goals or objectives. There can be multiple strategies for each objective.  The strategy can be based upon Kentucky’s six (6) Key Core Work Processes listed above or another established improvement approach (i.e.</w:t>
            </w:r>
            <w:r>
              <w:rPr>
                <w:rFonts w:ascii="Calibri" w:eastAsia="Calibri" w:hAnsi="Calibri" w:cs="Calibri"/>
                <w:i/>
                <w:color w:val="FF0000"/>
                <w:sz w:val="32"/>
                <w:szCs w:val="32"/>
              </w:rPr>
              <w:t xml:space="preserve"> Six </w:t>
            </w:r>
            <w:r>
              <w:rPr>
                <w:rFonts w:ascii="Calibri" w:eastAsia="Calibri" w:hAnsi="Calibri" w:cs="Calibri"/>
                <w:i/>
                <w:color w:val="FF0000"/>
                <w:sz w:val="32"/>
                <w:szCs w:val="32"/>
              </w:rPr>
              <w:lastRenderedPageBreak/>
              <w:t>Sigma, Shipley, Baldrid</w:t>
            </w:r>
            <w:r>
              <w:rPr>
                <w:rFonts w:ascii="Calibri" w:eastAsia="Calibri" w:hAnsi="Calibri" w:cs="Calibri"/>
                <w:i/>
                <w:color w:val="FF0000"/>
                <w:sz w:val="32"/>
                <w:szCs w:val="32"/>
              </w:rPr>
              <w:t>ge, etc.).</w:t>
            </w:r>
          </w:p>
        </w:tc>
        <w:tc>
          <w:tcPr>
            <w:tcW w:w="3711" w:type="dxa"/>
            <w:vAlign w:val="center"/>
          </w:tcPr>
          <w:p w14:paraId="02957CD8" w14:textId="77777777" w:rsidR="00AA2D1D" w:rsidRDefault="00F60B7B">
            <w:pPr>
              <w:rPr>
                <w:rFonts w:ascii="Calibri" w:eastAsia="Calibri" w:hAnsi="Calibri" w:cs="Calibri"/>
                <w:color w:val="FF0000"/>
                <w:sz w:val="32"/>
                <w:szCs w:val="32"/>
              </w:rPr>
            </w:pPr>
            <w:r>
              <w:rPr>
                <w:rFonts w:ascii="Calibri" w:eastAsia="Calibri" w:hAnsi="Calibri" w:cs="Calibri"/>
                <w:color w:val="FF0000"/>
                <w:sz w:val="32"/>
                <w:szCs w:val="32"/>
              </w:rPr>
              <w:lastRenderedPageBreak/>
              <w:t>Include actionable steps used to deploy the chosen strategy. There can be multiple activities for each strategy.</w:t>
            </w:r>
          </w:p>
        </w:tc>
        <w:tc>
          <w:tcPr>
            <w:tcW w:w="2606" w:type="dxa"/>
            <w:vAlign w:val="center"/>
          </w:tcPr>
          <w:p w14:paraId="3BE31A20" w14:textId="77777777" w:rsidR="00AA2D1D" w:rsidRDefault="00F60B7B">
            <w:pPr>
              <w:spacing w:after="240"/>
              <w:rPr>
                <w:rFonts w:ascii="Calibri" w:eastAsia="Calibri" w:hAnsi="Calibri" w:cs="Calibri"/>
                <w:color w:val="FF0000"/>
                <w:sz w:val="32"/>
                <w:szCs w:val="32"/>
              </w:rPr>
            </w:pPr>
            <w:r>
              <w:rPr>
                <w:rFonts w:ascii="Calibri" w:eastAsia="Calibri" w:hAnsi="Calibri" w:cs="Calibri"/>
                <w:color w:val="FF0000"/>
                <w:sz w:val="32"/>
                <w:szCs w:val="32"/>
                <w:highlight w:val="white"/>
              </w:rPr>
              <w:t>List the criteria that shows the impact of the work. The </w:t>
            </w:r>
            <w:r>
              <w:rPr>
                <w:rFonts w:ascii="Calibri" w:eastAsia="Calibri" w:hAnsi="Calibri" w:cs="Calibri"/>
                <w:b/>
                <w:color w:val="FF0000"/>
                <w:sz w:val="32"/>
                <w:szCs w:val="32"/>
                <w:highlight w:val="white"/>
              </w:rPr>
              <w:t>measures</w:t>
            </w:r>
            <w:r>
              <w:rPr>
                <w:rFonts w:ascii="Calibri" w:eastAsia="Calibri" w:hAnsi="Calibri" w:cs="Calibri"/>
                <w:color w:val="FF0000"/>
                <w:sz w:val="32"/>
                <w:szCs w:val="32"/>
                <w:highlight w:val="white"/>
              </w:rPr>
              <w:t> may be quantitative or qualitative, but are observable in some way</w:t>
            </w:r>
            <w:r>
              <w:rPr>
                <w:rFonts w:ascii="Calibri" w:eastAsia="Calibri" w:hAnsi="Calibri" w:cs="Calibri"/>
                <w:color w:val="FF0000"/>
                <w:sz w:val="32"/>
                <w:szCs w:val="32"/>
                <w:highlight w:val="white"/>
              </w:rPr>
              <w:t>.</w:t>
            </w:r>
          </w:p>
        </w:tc>
        <w:tc>
          <w:tcPr>
            <w:tcW w:w="3963" w:type="dxa"/>
            <w:vAlign w:val="center"/>
          </w:tcPr>
          <w:p w14:paraId="126E0530" w14:textId="77777777" w:rsidR="00AA2D1D" w:rsidRDefault="00F60B7B">
            <w:pPr>
              <w:rPr>
                <w:rFonts w:ascii="Calibri" w:eastAsia="Calibri" w:hAnsi="Calibri" w:cs="Calibri"/>
                <w:color w:val="FF0000"/>
                <w:sz w:val="32"/>
                <w:szCs w:val="32"/>
              </w:rPr>
            </w:pPr>
            <w:r>
              <w:rPr>
                <w:rFonts w:ascii="Calibri" w:eastAsia="Calibri" w:hAnsi="Calibri" w:cs="Calibri"/>
                <w:color w:val="FF0000"/>
                <w:sz w:val="32"/>
                <w:szCs w:val="32"/>
                <w:highlight w:val="white"/>
              </w:rPr>
              <w:t>Discuss the process used to assess the implementation of the plan, the rate of improvement, and the effectiveness of the plan</w:t>
            </w:r>
            <w:r>
              <w:rPr>
                <w:rFonts w:ascii="Calibri" w:eastAsia="Calibri" w:hAnsi="Calibri" w:cs="Calibri"/>
                <w:color w:val="FF0000"/>
                <w:sz w:val="32"/>
                <w:szCs w:val="32"/>
              </w:rPr>
              <w:t>. Should include timelines and responsible individuals. Progress monitoring ensures that plans are being revisited and an opportu</w:t>
            </w:r>
            <w:r>
              <w:rPr>
                <w:rFonts w:ascii="Calibri" w:eastAsia="Calibri" w:hAnsi="Calibri" w:cs="Calibri"/>
                <w:color w:val="FF0000"/>
                <w:sz w:val="32"/>
                <w:szCs w:val="32"/>
              </w:rPr>
              <w:t>nity to determine whether the plan is working.</w:t>
            </w:r>
          </w:p>
        </w:tc>
        <w:tc>
          <w:tcPr>
            <w:tcW w:w="2240" w:type="dxa"/>
            <w:gridSpan w:val="2"/>
            <w:vAlign w:val="center"/>
          </w:tcPr>
          <w:p w14:paraId="21C9B877" w14:textId="77777777" w:rsidR="00AA2D1D" w:rsidRDefault="00F60B7B">
            <w:pPr>
              <w:rPr>
                <w:rFonts w:ascii="Calibri" w:eastAsia="Calibri" w:hAnsi="Calibri" w:cs="Calibri"/>
                <w:color w:val="FF0000"/>
                <w:sz w:val="32"/>
                <w:szCs w:val="32"/>
              </w:rPr>
            </w:pPr>
            <w:r>
              <w:rPr>
                <w:rFonts w:ascii="Calibri" w:eastAsia="Calibri" w:hAnsi="Calibri" w:cs="Calibri"/>
                <w:color w:val="FF0000"/>
                <w:sz w:val="32"/>
                <w:szCs w:val="32"/>
              </w:rPr>
              <w:t xml:space="preserve">List the funding source(s) used to support (or needed to support) the improvement initiative. </w:t>
            </w:r>
          </w:p>
          <w:p w14:paraId="52B65F48" w14:textId="77777777" w:rsidR="00AA2D1D" w:rsidRDefault="00AA2D1D">
            <w:pPr>
              <w:rPr>
                <w:rFonts w:ascii="Calibri" w:eastAsia="Calibri" w:hAnsi="Calibri" w:cs="Calibri"/>
                <w:color w:val="FF0000"/>
                <w:sz w:val="32"/>
                <w:szCs w:val="32"/>
              </w:rPr>
            </w:pPr>
          </w:p>
        </w:tc>
      </w:tr>
    </w:tbl>
    <w:p w14:paraId="6D3D4010" w14:textId="77777777" w:rsidR="00AA2D1D" w:rsidRDefault="00F60B7B">
      <w:pPr>
        <w:pStyle w:val="Heading2"/>
      </w:pPr>
      <w:r>
        <w:t>1: Proficiency Goal</w:t>
      </w:r>
    </w:p>
    <w:p w14:paraId="61CF9348" w14:textId="77777777" w:rsidR="00AA2D1D" w:rsidRDefault="00AA2D1D">
      <w:pPr>
        <w:rPr>
          <w:rFonts w:ascii="Calibri" w:eastAsia="Calibri" w:hAnsi="Calibri" w:cs="Calibri"/>
        </w:rPr>
      </w:pPr>
    </w:p>
    <w:tbl>
      <w:tblPr>
        <w:tblStyle w:val="a1"/>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AA2D1D" w14:paraId="33FAB0E1" w14:textId="77777777">
        <w:trPr>
          <w:gridAfter w:val="1"/>
          <w:wAfter w:w="9" w:type="dxa"/>
          <w:trHeight w:val="664"/>
        </w:trPr>
        <w:tc>
          <w:tcPr>
            <w:tcW w:w="18701" w:type="dxa"/>
            <w:gridSpan w:val="6"/>
            <w:tcBorders>
              <w:top w:val="single" w:sz="8" w:space="0" w:color="000000"/>
            </w:tcBorders>
          </w:tcPr>
          <w:p w14:paraId="73521987" w14:textId="77777777" w:rsidR="00AA2D1D" w:rsidRDefault="00F60B7B">
            <w:pPr>
              <w:rPr>
                <w:rFonts w:ascii="Calibri" w:eastAsia="Calibri" w:hAnsi="Calibri" w:cs="Calibri"/>
              </w:rPr>
            </w:pPr>
            <w:r>
              <w:rPr>
                <w:rFonts w:ascii="Calibri" w:eastAsia="Calibri" w:hAnsi="Calibri" w:cs="Calibri"/>
              </w:rPr>
              <w:t>Goal 1 (State your proficiency goal.):</w:t>
            </w:r>
          </w:p>
          <w:p w14:paraId="2FAA5138" w14:textId="77777777" w:rsidR="00AA2D1D" w:rsidRDefault="00F60B7B">
            <w:pPr>
              <w:rPr>
                <w:rFonts w:ascii="Calibri" w:eastAsia="Calibri" w:hAnsi="Calibri" w:cs="Calibri"/>
              </w:rPr>
            </w:pPr>
            <w:r>
              <w:rPr>
                <w:rFonts w:ascii="Times New Roman" w:eastAsia="Times New Roman" w:hAnsi="Times New Roman" w:cs="Times New Roman"/>
              </w:rPr>
              <w:t>Increase the averaged combined reading and math KPREP scores for elementary from 46.4% in 2019 to 77.2% in 2023.</w:t>
            </w:r>
          </w:p>
        </w:tc>
      </w:tr>
      <w:tr w:rsidR="00AA2D1D" w14:paraId="4DC1794F" w14:textId="77777777">
        <w:tc>
          <w:tcPr>
            <w:tcW w:w="3118" w:type="dxa"/>
            <w:shd w:val="clear" w:color="auto" w:fill="BFBFBF"/>
          </w:tcPr>
          <w:p w14:paraId="336071EB" w14:textId="77777777" w:rsidR="00AA2D1D" w:rsidRDefault="00F60B7B">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15FF1778" w14:textId="77777777" w:rsidR="00AA2D1D" w:rsidRDefault="00F60B7B">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76341AED" w14:textId="77777777" w:rsidR="00AA2D1D" w:rsidRDefault="00F60B7B">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47F9E91D" w14:textId="77777777" w:rsidR="00AA2D1D" w:rsidRDefault="00F60B7B">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5970D07B" w14:textId="77777777" w:rsidR="00AA2D1D" w:rsidRDefault="00F60B7B">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57FADB72" w14:textId="77777777" w:rsidR="00AA2D1D" w:rsidRDefault="00F60B7B">
            <w:pPr>
              <w:jc w:val="center"/>
              <w:rPr>
                <w:rFonts w:ascii="Calibri" w:eastAsia="Calibri" w:hAnsi="Calibri" w:cs="Calibri"/>
                <w:b/>
              </w:rPr>
            </w:pPr>
            <w:r>
              <w:rPr>
                <w:rFonts w:ascii="Calibri" w:eastAsia="Calibri" w:hAnsi="Calibri" w:cs="Calibri"/>
                <w:b/>
              </w:rPr>
              <w:t>Funding</w:t>
            </w:r>
          </w:p>
        </w:tc>
      </w:tr>
      <w:tr w:rsidR="00AA2D1D" w14:paraId="12E7C4A6" w14:textId="77777777">
        <w:tc>
          <w:tcPr>
            <w:tcW w:w="3118" w:type="dxa"/>
            <w:vMerge w:val="restart"/>
          </w:tcPr>
          <w:p w14:paraId="12579DD3" w14:textId="77777777" w:rsidR="00AA2D1D" w:rsidRDefault="00F60B7B">
            <w:pPr>
              <w:rPr>
                <w:rFonts w:ascii="Calibri" w:eastAsia="Calibri" w:hAnsi="Calibri" w:cs="Calibri"/>
              </w:rPr>
            </w:pPr>
            <w:r>
              <w:rPr>
                <w:rFonts w:ascii="Calibri" w:eastAsia="Calibri" w:hAnsi="Calibri" w:cs="Calibri"/>
              </w:rPr>
              <w:t>Objective 1</w:t>
            </w:r>
          </w:p>
          <w:p w14:paraId="464E5E20" w14:textId="77777777" w:rsidR="00AA2D1D" w:rsidRDefault="00F60B7B">
            <w:pPr>
              <w:rPr>
                <w:rFonts w:ascii="Calibri" w:eastAsia="Calibri" w:hAnsi="Calibri" w:cs="Calibri"/>
              </w:rPr>
            </w:pPr>
            <w:r>
              <w:rPr>
                <w:rFonts w:ascii="Times New Roman" w:eastAsia="Times New Roman" w:hAnsi="Times New Roman" w:cs="Times New Roman"/>
                <w:sz w:val="22"/>
                <w:szCs w:val="22"/>
              </w:rPr>
              <w:t>Collaborate to increase the combined reading and Math KPREP scores for elementary from 46.4% in 2019 to 60.2% in 2022.</w:t>
            </w:r>
          </w:p>
        </w:tc>
        <w:tc>
          <w:tcPr>
            <w:tcW w:w="3118" w:type="dxa"/>
            <w:vMerge w:val="restart"/>
          </w:tcPr>
          <w:p w14:paraId="477DCD7D" w14:textId="77777777" w:rsidR="00AA2D1D" w:rsidRDefault="00F60B7B">
            <w:pPr>
              <w:rPr>
                <w:rFonts w:ascii="Calibri" w:eastAsia="Calibri" w:hAnsi="Calibri" w:cs="Calibri"/>
              </w:rPr>
            </w:pPr>
            <w:r>
              <w:rPr>
                <w:rFonts w:ascii="Times New Roman" w:eastAsia="Times New Roman" w:hAnsi="Times New Roman" w:cs="Times New Roman"/>
                <w:sz w:val="22"/>
                <w:szCs w:val="22"/>
              </w:rPr>
              <w:t>KCWP 1:  Design and Deploy Standards</w:t>
            </w:r>
          </w:p>
        </w:tc>
        <w:tc>
          <w:tcPr>
            <w:tcW w:w="3749" w:type="dxa"/>
          </w:tcPr>
          <w:p w14:paraId="40410269"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monitoring measures are in place to support high fidelity in teaching to the standards by way</w:t>
            </w:r>
            <w:r>
              <w:rPr>
                <w:rFonts w:ascii="Times New Roman" w:eastAsia="Times New Roman" w:hAnsi="Times New Roman" w:cs="Times New Roman"/>
                <w:sz w:val="22"/>
                <w:szCs w:val="22"/>
              </w:rPr>
              <w:t xml:space="preserve"> of peer observations, formal and informal observations, and classroom data/running records and standards mastery checks.</w:t>
            </w:r>
          </w:p>
        </w:tc>
        <w:tc>
          <w:tcPr>
            <w:tcW w:w="2487" w:type="dxa"/>
          </w:tcPr>
          <w:p w14:paraId="1906535C"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Completed observations with feedback to teachers.  Standards mastery checklists.</w:t>
            </w:r>
          </w:p>
        </w:tc>
        <w:tc>
          <w:tcPr>
            <w:tcW w:w="3993" w:type="dxa"/>
          </w:tcPr>
          <w:p w14:paraId="22B8A267" w14:textId="77777777" w:rsidR="00AA2D1D" w:rsidRDefault="00F60B7B">
            <w:pPr>
              <w:rPr>
                <w:rFonts w:ascii="Calibri" w:eastAsia="Calibri" w:hAnsi="Calibri" w:cs="Calibri"/>
              </w:rPr>
            </w:pPr>
            <w:r>
              <w:rPr>
                <w:rFonts w:ascii="Calibri" w:eastAsia="Calibri" w:hAnsi="Calibri" w:cs="Calibri"/>
              </w:rPr>
              <w:t>30/60/90</w:t>
            </w:r>
          </w:p>
        </w:tc>
        <w:tc>
          <w:tcPr>
            <w:tcW w:w="2245" w:type="dxa"/>
            <w:gridSpan w:val="2"/>
          </w:tcPr>
          <w:p w14:paraId="203B02D1"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Rural and low income funds.</w:t>
            </w:r>
          </w:p>
        </w:tc>
      </w:tr>
      <w:tr w:rsidR="00AA2D1D" w14:paraId="23CCF279" w14:textId="77777777">
        <w:tc>
          <w:tcPr>
            <w:tcW w:w="3118" w:type="dxa"/>
            <w:vMerge/>
          </w:tcPr>
          <w:p w14:paraId="606FDB09"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3E32D417"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3EFF5ECE"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Use summative evidence to inform what comes next for individual students and groups of students.</w:t>
            </w:r>
          </w:p>
        </w:tc>
        <w:tc>
          <w:tcPr>
            <w:tcW w:w="2487" w:type="dxa"/>
          </w:tcPr>
          <w:p w14:paraId="65E4E69E"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grouped based on their performance.  Students getting individual instruction based on their performance.</w:t>
            </w:r>
          </w:p>
        </w:tc>
        <w:tc>
          <w:tcPr>
            <w:tcW w:w="3993" w:type="dxa"/>
          </w:tcPr>
          <w:p w14:paraId="197016D0" w14:textId="77777777" w:rsidR="00AA2D1D" w:rsidRDefault="00F60B7B">
            <w:pPr>
              <w:rPr>
                <w:rFonts w:ascii="Calibri" w:eastAsia="Calibri" w:hAnsi="Calibri" w:cs="Calibri"/>
              </w:rPr>
            </w:pPr>
            <w:r>
              <w:rPr>
                <w:rFonts w:ascii="Calibri" w:eastAsia="Calibri" w:hAnsi="Calibri" w:cs="Calibri"/>
              </w:rPr>
              <w:t>30/60/90</w:t>
            </w:r>
          </w:p>
        </w:tc>
        <w:tc>
          <w:tcPr>
            <w:tcW w:w="2245" w:type="dxa"/>
            <w:gridSpan w:val="2"/>
          </w:tcPr>
          <w:p w14:paraId="7C27F41D"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Gear up grant funds</w:t>
            </w:r>
          </w:p>
        </w:tc>
      </w:tr>
      <w:tr w:rsidR="00AA2D1D" w14:paraId="7A08119F" w14:textId="77777777">
        <w:tc>
          <w:tcPr>
            <w:tcW w:w="3118" w:type="dxa"/>
            <w:vMerge/>
          </w:tcPr>
          <w:p w14:paraId="087EE234"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val="restart"/>
          </w:tcPr>
          <w:p w14:paraId="06B89AFE" w14:textId="77777777" w:rsidR="00AA2D1D" w:rsidRDefault="00AA2D1D">
            <w:pPr>
              <w:rPr>
                <w:rFonts w:ascii="Calibri" w:eastAsia="Calibri" w:hAnsi="Calibri" w:cs="Calibri"/>
              </w:rPr>
            </w:pPr>
          </w:p>
        </w:tc>
        <w:tc>
          <w:tcPr>
            <w:tcW w:w="3749" w:type="dxa"/>
          </w:tcPr>
          <w:p w14:paraId="731EBB4B"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that all users of assessment data use information to benefit student learning.</w:t>
            </w:r>
          </w:p>
        </w:tc>
        <w:tc>
          <w:tcPr>
            <w:tcW w:w="2487" w:type="dxa"/>
          </w:tcPr>
          <w:p w14:paraId="7D040ED9"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Teachers use flashbacks, quizzes, classroom questioning, all assessments to drive instruction. </w:t>
            </w:r>
          </w:p>
        </w:tc>
        <w:tc>
          <w:tcPr>
            <w:tcW w:w="3993" w:type="dxa"/>
          </w:tcPr>
          <w:p w14:paraId="1FBA9C89" w14:textId="77777777" w:rsidR="00AA2D1D" w:rsidRDefault="00F60B7B">
            <w:pPr>
              <w:rPr>
                <w:rFonts w:ascii="Calibri" w:eastAsia="Calibri" w:hAnsi="Calibri" w:cs="Calibri"/>
              </w:rPr>
            </w:pPr>
            <w:r>
              <w:rPr>
                <w:rFonts w:ascii="Calibri" w:eastAsia="Calibri" w:hAnsi="Calibri" w:cs="Calibri"/>
              </w:rPr>
              <w:t>30/60/90</w:t>
            </w:r>
          </w:p>
        </w:tc>
        <w:tc>
          <w:tcPr>
            <w:tcW w:w="2245" w:type="dxa"/>
            <w:gridSpan w:val="2"/>
          </w:tcPr>
          <w:p w14:paraId="5513F76E"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Gear up grant funds</w:t>
            </w:r>
          </w:p>
        </w:tc>
      </w:tr>
      <w:tr w:rsidR="00AA2D1D" w14:paraId="17614207" w14:textId="77777777">
        <w:tc>
          <w:tcPr>
            <w:tcW w:w="3118" w:type="dxa"/>
            <w:vMerge/>
          </w:tcPr>
          <w:p w14:paraId="2298F8B9"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618AA3B4"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1EB709B5" w14:textId="77777777" w:rsidR="00AA2D1D" w:rsidRDefault="00AA2D1D">
            <w:pPr>
              <w:rPr>
                <w:rFonts w:ascii="Calibri" w:eastAsia="Calibri" w:hAnsi="Calibri" w:cs="Calibri"/>
              </w:rPr>
            </w:pPr>
          </w:p>
        </w:tc>
        <w:tc>
          <w:tcPr>
            <w:tcW w:w="2487" w:type="dxa"/>
          </w:tcPr>
          <w:p w14:paraId="6EFC2C02" w14:textId="77777777" w:rsidR="00AA2D1D" w:rsidRDefault="00AA2D1D">
            <w:pPr>
              <w:rPr>
                <w:rFonts w:ascii="Calibri" w:eastAsia="Calibri" w:hAnsi="Calibri" w:cs="Calibri"/>
              </w:rPr>
            </w:pPr>
          </w:p>
        </w:tc>
        <w:tc>
          <w:tcPr>
            <w:tcW w:w="3993" w:type="dxa"/>
          </w:tcPr>
          <w:p w14:paraId="5B313EF6" w14:textId="77777777" w:rsidR="00AA2D1D" w:rsidRDefault="00AA2D1D">
            <w:pPr>
              <w:rPr>
                <w:rFonts w:ascii="Calibri" w:eastAsia="Calibri" w:hAnsi="Calibri" w:cs="Calibri"/>
              </w:rPr>
            </w:pPr>
          </w:p>
        </w:tc>
        <w:tc>
          <w:tcPr>
            <w:tcW w:w="2245" w:type="dxa"/>
            <w:gridSpan w:val="2"/>
          </w:tcPr>
          <w:p w14:paraId="0B49557D" w14:textId="77777777" w:rsidR="00AA2D1D" w:rsidRDefault="00AA2D1D">
            <w:pPr>
              <w:rPr>
                <w:rFonts w:ascii="Times New Roman" w:eastAsia="Times New Roman" w:hAnsi="Times New Roman" w:cs="Times New Roman"/>
                <w:sz w:val="22"/>
                <w:szCs w:val="22"/>
              </w:rPr>
            </w:pPr>
          </w:p>
        </w:tc>
      </w:tr>
      <w:tr w:rsidR="00AA2D1D" w14:paraId="374BA509" w14:textId="77777777">
        <w:tc>
          <w:tcPr>
            <w:tcW w:w="3118" w:type="dxa"/>
            <w:vMerge/>
          </w:tcPr>
          <w:p w14:paraId="092EC111"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val="restart"/>
          </w:tcPr>
          <w:p w14:paraId="61B15754"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KCWP 2:  Design and Deliver Instruction</w:t>
            </w:r>
          </w:p>
        </w:tc>
        <w:tc>
          <w:tcPr>
            <w:tcW w:w="3749" w:type="dxa"/>
          </w:tcPr>
          <w:p w14:paraId="6B702D85"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487" w:type="dxa"/>
          </w:tcPr>
          <w:p w14:paraId="498F38C2"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RT</w:t>
            </w:r>
            <w:r>
              <w:rPr>
                <w:rFonts w:ascii="Times New Roman" w:eastAsia="Times New Roman" w:hAnsi="Times New Roman" w:cs="Times New Roman"/>
                <w:sz w:val="22"/>
                <w:szCs w:val="22"/>
              </w:rPr>
              <w:t>I schedule in place based on SFA assessments, MAP, KPREP and teacher projections that lists the frequency of interventions, types of interventions and a system of monitoring each child so they can move out.</w:t>
            </w:r>
          </w:p>
        </w:tc>
        <w:tc>
          <w:tcPr>
            <w:tcW w:w="3993" w:type="dxa"/>
          </w:tcPr>
          <w:p w14:paraId="1681449E" w14:textId="77777777" w:rsidR="00AA2D1D" w:rsidRDefault="00F60B7B">
            <w:pPr>
              <w:rPr>
                <w:rFonts w:ascii="Calibri" w:eastAsia="Calibri" w:hAnsi="Calibri" w:cs="Calibri"/>
              </w:rPr>
            </w:pPr>
            <w:r>
              <w:rPr>
                <w:rFonts w:ascii="Calibri" w:eastAsia="Calibri" w:hAnsi="Calibri" w:cs="Calibri"/>
              </w:rPr>
              <w:t>30/60/90</w:t>
            </w:r>
          </w:p>
        </w:tc>
        <w:tc>
          <w:tcPr>
            <w:tcW w:w="2245" w:type="dxa"/>
            <w:gridSpan w:val="2"/>
          </w:tcPr>
          <w:p w14:paraId="78322894" w14:textId="77777777" w:rsidR="00AA2D1D" w:rsidRDefault="00F60B7B">
            <w:pPr>
              <w:rPr>
                <w:rFonts w:ascii="Calibri" w:eastAsia="Calibri" w:hAnsi="Calibri" w:cs="Calibri"/>
              </w:rPr>
            </w:pPr>
            <w:r>
              <w:rPr>
                <w:rFonts w:ascii="Times New Roman" w:eastAsia="Times New Roman" w:hAnsi="Times New Roman" w:cs="Times New Roman"/>
                <w:sz w:val="22"/>
                <w:szCs w:val="22"/>
              </w:rPr>
              <w:t>Gear up grant funds</w:t>
            </w:r>
          </w:p>
        </w:tc>
      </w:tr>
      <w:tr w:rsidR="00AA2D1D" w14:paraId="2B8BBA49" w14:textId="77777777">
        <w:tc>
          <w:tcPr>
            <w:tcW w:w="3118" w:type="dxa"/>
            <w:vMerge/>
          </w:tcPr>
          <w:p w14:paraId="6C071A11"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77FE92C"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31212583"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monitoring measures are in place to support holistic planning for high fidelity instructional delivery of the standards.</w:t>
            </w:r>
          </w:p>
        </w:tc>
        <w:tc>
          <w:tcPr>
            <w:tcW w:w="2487" w:type="dxa"/>
          </w:tcPr>
          <w:p w14:paraId="5FA8D4FA"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PLCs with teachers to review lesson plans, plan together looking at standards and programs in place.</w:t>
            </w:r>
          </w:p>
        </w:tc>
        <w:tc>
          <w:tcPr>
            <w:tcW w:w="3993" w:type="dxa"/>
          </w:tcPr>
          <w:p w14:paraId="6AFF521C" w14:textId="77777777" w:rsidR="00AA2D1D" w:rsidRDefault="00F60B7B">
            <w:pPr>
              <w:rPr>
                <w:rFonts w:ascii="Calibri" w:eastAsia="Calibri" w:hAnsi="Calibri" w:cs="Calibri"/>
              </w:rPr>
            </w:pPr>
            <w:r>
              <w:rPr>
                <w:rFonts w:ascii="Calibri" w:eastAsia="Calibri" w:hAnsi="Calibri" w:cs="Calibri"/>
              </w:rPr>
              <w:t>30/60/90</w:t>
            </w:r>
          </w:p>
        </w:tc>
        <w:tc>
          <w:tcPr>
            <w:tcW w:w="2245" w:type="dxa"/>
            <w:gridSpan w:val="2"/>
          </w:tcPr>
          <w:p w14:paraId="5FFDED76" w14:textId="77777777" w:rsidR="00AA2D1D" w:rsidRDefault="00F60B7B">
            <w:pPr>
              <w:rPr>
                <w:rFonts w:ascii="Calibri" w:eastAsia="Calibri" w:hAnsi="Calibri" w:cs="Calibri"/>
              </w:rPr>
            </w:pPr>
            <w:r>
              <w:rPr>
                <w:rFonts w:ascii="Times New Roman" w:eastAsia="Times New Roman" w:hAnsi="Times New Roman" w:cs="Times New Roman"/>
                <w:sz w:val="22"/>
                <w:szCs w:val="22"/>
              </w:rPr>
              <w:t>Low income federal</w:t>
            </w:r>
            <w:r>
              <w:rPr>
                <w:rFonts w:ascii="Times New Roman" w:eastAsia="Times New Roman" w:hAnsi="Times New Roman" w:cs="Times New Roman"/>
                <w:sz w:val="22"/>
                <w:szCs w:val="22"/>
              </w:rPr>
              <w:t xml:space="preserve"> funds</w:t>
            </w:r>
          </w:p>
        </w:tc>
      </w:tr>
      <w:tr w:rsidR="00AA2D1D" w14:paraId="7B3F9CF1" w14:textId="77777777">
        <w:tc>
          <w:tcPr>
            <w:tcW w:w="3118" w:type="dxa"/>
            <w:vMerge w:val="restart"/>
          </w:tcPr>
          <w:p w14:paraId="2A764402" w14:textId="77777777" w:rsidR="00AA2D1D" w:rsidRDefault="00F60B7B">
            <w:pPr>
              <w:rPr>
                <w:rFonts w:ascii="Calibri" w:eastAsia="Calibri" w:hAnsi="Calibri" w:cs="Calibri"/>
              </w:rPr>
            </w:pPr>
            <w:r>
              <w:rPr>
                <w:rFonts w:ascii="Calibri" w:eastAsia="Calibri" w:hAnsi="Calibri" w:cs="Calibri"/>
              </w:rPr>
              <w:t>Objective 2</w:t>
            </w:r>
          </w:p>
          <w:p w14:paraId="161BD121" w14:textId="77777777" w:rsidR="00AA2D1D" w:rsidRDefault="00AA2D1D">
            <w:pPr>
              <w:rPr>
                <w:rFonts w:ascii="Calibri" w:eastAsia="Calibri" w:hAnsi="Calibri" w:cs="Calibri"/>
              </w:rPr>
            </w:pPr>
          </w:p>
        </w:tc>
        <w:tc>
          <w:tcPr>
            <w:tcW w:w="3118" w:type="dxa"/>
            <w:vMerge w:val="restart"/>
          </w:tcPr>
          <w:p w14:paraId="44328EA5" w14:textId="77777777" w:rsidR="00AA2D1D" w:rsidRDefault="00AA2D1D">
            <w:pPr>
              <w:rPr>
                <w:rFonts w:ascii="Calibri" w:eastAsia="Calibri" w:hAnsi="Calibri" w:cs="Calibri"/>
              </w:rPr>
            </w:pPr>
          </w:p>
        </w:tc>
        <w:tc>
          <w:tcPr>
            <w:tcW w:w="3749" w:type="dxa"/>
          </w:tcPr>
          <w:p w14:paraId="6297177F" w14:textId="77777777" w:rsidR="00AA2D1D" w:rsidRDefault="00AA2D1D">
            <w:pPr>
              <w:rPr>
                <w:rFonts w:ascii="Calibri" w:eastAsia="Calibri" w:hAnsi="Calibri" w:cs="Calibri"/>
              </w:rPr>
            </w:pPr>
          </w:p>
        </w:tc>
        <w:tc>
          <w:tcPr>
            <w:tcW w:w="2487" w:type="dxa"/>
          </w:tcPr>
          <w:p w14:paraId="596D4EE2" w14:textId="77777777" w:rsidR="00AA2D1D" w:rsidRDefault="00AA2D1D">
            <w:pPr>
              <w:rPr>
                <w:rFonts w:ascii="Calibri" w:eastAsia="Calibri" w:hAnsi="Calibri" w:cs="Calibri"/>
              </w:rPr>
            </w:pPr>
          </w:p>
        </w:tc>
        <w:tc>
          <w:tcPr>
            <w:tcW w:w="3993" w:type="dxa"/>
          </w:tcPr>
          <w:p w14:paraId="51781595" w14:textId="77777777" w:rsidR="00AA2D1D" w:rsidRDefault="00AA2D1D">
            <w:pPr>
              <w:rPr>
                <w:rFonts w:ascii="Calibri" w:eastAsia="Calibri" w:hAnsi="Calibri" w:cs="Calibri"/>
              </w:rPr>
            </w:pPr>
          </w:p>
        </w:tc>
        <w:tc>
          <w:tcPr>
            <w:tcW w:w="2245" w:type="dxa"/>
            <w:gridSpan w:val="2"/>
          </w:tcPr>
          <w:p w14:paraId="06E0DB09" w14:textId="77777777" w:rsidR="00AA2D1D" w:rsidRDefault="00AA2D1D">
            <w:pPr>
              <w:rPr>
                <w:rFonts w:ascii="Calibri" w:eastAsia="Calibri" w:hAnsi="Calibri" w:cs="Calibri"/>
              </w:rPr>
            </w:pPr>
          </w:p>
        </w:tc>
      </w:tr>
      <w:tr w:rsidR="00AA2D1D" w14:paraId="3DC5A38C" w14:textId="77777777">
        <w:tc>
          <w:tcPr>
            <w:tcW w:w="3118" w:type="dxa"/>
            <w:vMerge/>
          </w:tcPr>
          <w:p w14:paraId="5274BDFD"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3A9773D"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7504150" w14:textId="77777777" w:rsidR="00AA2D1D" w:rsidRDefault="00AA2D1D">
            <w:pPr>
              <w:rPr>
                <w:rFonts w:ascii="Calibri" w:eastAsia="Calibri" w:hAnsi="Calibri" w:cs="Calibri"/>
              </w:rPr>
            </w:pPr>
          </w:p>
        </w:tc>
        <w:tc>
          <w:tcPr>
            <w:tcW w:w="2487" w:type="dxa"/>
          </w:tcPr>
          <w:p w14:paraId="5CE69851" w14:textId="77777777" w:rsidR="00AA2D1D" w:rsidRDefault="00AA2D1D">
            <w:pPr>
              <w:rPr>
                <w:rFonts w:ascii="Calibri" w:eastAsia="Calibri" w:hAnsi="Calibri" w:cs="Calibri"/>
              </w:rPr>
            </w:pPr>
          </w:p>
        </w:tc>
        <w:tc>
          <w:tcPr>
            <w:tcW w:w="3993" w:type="dxa"/>
          </w:tcPr>
          <w:p w14:paraId="156E37D1" w14:textId="77777777" w:rsidR="00AA2D1D" w:rsidRDefault="00AA2D1D">
            <w:pPr>
              <w:rPr>
                <w:rFonts w:ascii="Calibri" w:eastAsia="Calibri" w:hAnsi="Calibri" w:cs="Calibri"/>
              </w:rPr>
            </w:pPr>
          </w:p>
        </w:tc>
        <w:tc>
          <w:tcPr>
            <w:tcW w:w="2245" w:type="dxa"/>
            <w:gridSpan w:val="2"/>
          </w:tcPr>
          <w:p w14:paraId="405FFEFA" w14:textId="77777777" w:rsidR="00AA2D1D" w:rsidRDefault="00AA2D1D">
            <w:pPr>
              <w:rPr>
                <w:rFonts w:ascii="Calibri" w:eastAsia="Calibri" w:hAnsi="Calibri" w:cs="Calibri"/>
              </w:rPr>
            </w:pPr>
          </w:p>
        </w:tc>
      </w:tr>
      <w:tr w:rsidR="00AA2D1D" w14:paraId="771CDB79" w14:textId="77777777">
        <w:tc>
          <w:tcPr>
            <w:tcW w:w="3118" w:type="dxa"/>
            <w:vMerge/>
          </w:tcPr>
          <w:p w14:paraId="62200CD2"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0298C1C3" w14:textId="77777777" w:rsidR="00AA2D1D" w:rsidRDefault="00AA2D1D">
            <w:pPr>
              <w:rPr>
                <w:rFonts w:ascii="Calibri" w:eastAsia="Calibri" w:hAnsi="Calibri" w:cs="Calibri"/>
              </w:rPr>
            </w:pPr>
          </w:p>
        </w:tc>
        <w:tc>
          <w:tcPr>
            <w:tcW w:w="3749" w:type="dxa"/>
          </w:tcPr>
          <w:p w14:paraId="394E17C7" w14:textId="77777777" w:rsidR="00AA2D1D" w:rsidRDefault="00AA2D1D">
            <w:pPr>
              <w:rPr>
                <w:rFonts w:ascii="Calibri" w:eastAsia="Calibri" w:hAnsi="Calibri" w:cs="Calibri"/>
              </w:rPr>
            </w:pPr>
          </w:p>
        </w:tc>
        <w:tc>
          <w:tcPr>
            <w:tcW w:w="2487" w:type="dxa"/>
          </w:tcPr>
          <w:p w14:paraId="03F30125" w14:textId="77777777" w:rsidR="00AA2D1D" w:rsidRDefault="00AA2D1D">
            <w:pPr>
              <w:rPr>
                <w:rFonts w:ascii="Calibri" w:eastAsia="Calibri" w:hAnsi="Calibri" w:cs="Calibri"/>
              </w:rPr>
            </w:pPr>
          </w:p>
        </w:tc>
        <w:tc>
          <w:tcPr>
            <w:tcW w:w="3993" w:type="dxa"/>
          </w:tcPr>
          <w:p w14:paraId="1C7F9660" w14:textId="77777777" w:rsidR="00AA2D1D" w:rsidRDefault="00AA2D1D">
            <w:pPr>
              <w:rPr>
                <w:rFonts w:ascii="Calibri" w:eastAsia="Calibri" w:hAnsi="Calibri" w:cs="Calibri"/>
              </w:rPr>
            </w:pPr>
          </w:p>
        </w:tc>
        <w:tc>
          <w:tcPr>
            <w:tcW w:w="2245" w:type="dxa"/>
            <w:gridSpan w:val="2"/>
          </w:tcPr>
          <w:p w14:paraId="65B8A19C" w14:textId="77777777" w:rsidR="00AA2D1D" w:rsidRDefault="00AA2D1D">
            <w:pPr>
              <w:rPr>
                <w:rFonts w:ascii="Calibri" w:eastAsia="Calibri" w:hAnsi="Calibri" w:cs="Calibri"/>
              </w:rPr>
            </w:pPr>
          </w:p>
        </w:tc>
      </w:tr>
      <w:tr w:rsidR="00AA2D1D" w14:paraId="069D6922" w14:textId="77777777">
        <w:tc>
          <w:tcPr>
            <w:tcW w:w="3118" w:type="dxa"/>
            <w:vMerge/>
          </w:tcPr>
          <w:p w14:paraId="291CB030"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C9FE566"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D304A3B" w14:textId="77777777" w:rsidR="00AA2D1D" w:rsidRDefault="00AA2D1D">
            <w:pPr>
              <w:rPr>
                <w:rFonts w:ascii="Calibri" w:eastAsia="Calibri" w:hAnsi="Calibri" w:cs="Calibri"/>
              </w:rPr>
            </w:pPr>
          </w:p>
        </w:tc>
        <w:tc>
          <w:tcPr>
            <w:tcW w:w="2487" w:type="dxa"/>
          </w:tcPr>
          <w:p w14:paraId="309C7A8C" w14:textId="77777777" w:rsidR="00AA2D1D" w:rsidRDefault="00AA2D1D">
            <w:pPr>
              <w:rPr>
                <w:rFonts w:ascii="Calibri" w:eastAsia="Calibri" w:hAnsi="Calibri" w:cs="Calibri"/>
              </w:rPr>
            </w:pPr>
          </w:p>
        </w:tc>
        <w:tc>
          <w:tcPr>
            <w:tcW w:w="3993" w:type="dxa"/>
          </w:tcPr>
          <w:p w14:paraId="7E1620C7" w14:textId="77777777" w:rsidR="00AA2D1D" w:rsidRDefault="00AA2D1D">
            <w:pPr>
              <w:rPr>
                <w:rFonts w:ascii="Calibri" w:eastAsia="Calibri" w:hAnsi="Calibri" w:cs="Calibri"/>
              </w:rPr>
            </w:pPr>
          </w:p>
        </w:tc>
        <w:tc>
          <w:tcPr>
            <w:tcW w:w="2245" w:type="dxa"/>
            <w:gridSpan w:val="2"/>
          </w:tcPr>
          <w:p w14:paraId="31F45CEB" w14:textId="77777777" w:rsidR="00AA2D1D" w:rsidRDefault="00AA2D1D">
            <w:pPr>
              <w:rPr>
                <w:rFonts w:ascii="Calibri" w:eastAsia="Calibri" w:hAnsi="Calibri" w:cs="Calibri"/>
              </w:rPr>
            </w:pPr>
          </w:p>
        </w:tc>
      </w:tr>
      <w:tr w:rsidR="00AA2D1D" w14:paraId="2B161572" w14:textId="77777777">
        <w:tc>
          <w:tcPr>
            <w:tcW w:w="3118" w:type="dxa"/>
            <w:vMerge/>
          </w:tcPr>
          <w:p w14:paraId="5FD6F4F2"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47FDF93" w14:textId="77777777" w:rsidR="00AA2D1D" w:rsidRDefault="00AA2D1D">
            <w:pPr>
              <w:rPr>
                <w:rFonts w:ascii="Calibri" w:eastAsia="Calibri" w:hAnsi="Calibri" w:cs="Calibri"/>
              </w:rPr>
            </w:pPr>
          </w:p>
        </w:tc>
        <w:tc>
          <w:tcPr>
            <w:tcW w:w="3749" w:type="dxa"/>
          </w:tcPr>
          <w:p w14:paraId="48B0E750" w14:textId="77777777" w:rsidR="00AA2D1D" w:rsidRDefault="00AA2D1D">
            <w:pPr>
              <w:rPr>
                <w:rFonts w:ascii="Calibri" w:eastAsia="Calibri" w:hAnsi="Calibri" w:cs="Calibri"/>
              </w:rPr>
            </w:pPr>
          </w:p>
        </w:tc>
        <w:tc>
          <w:tcPr>
            <w:tcW w:w="2487" w:type="dxa"/>
          </w:tcPr>
          <w:p w14:paraId="45A6CAE5" w14:textId="77777777" w:rsidR="00AA2D1D" w:rsidRDefault="00AA2D1D">
            <w:pPr>
              <w:rPr>
                <w:rFonts w:ascii="Calibri" w:eastAsia="Calibri" w:hAnsi="Calibri" w:cs="Calibri"/>
              </w:rPr>
            </w:pPr>
          </w:p>
        </w:tc>
        <w:tc>
          <w:tcPr>
            <w:tcW w:w="3993" w:type="dxa"/>
          </w:tcPr>
          <w:p w14:paraId="2AC27D13" w14:textId="77777777" w:rsidR="00AA2D1D" w:rsidRDefault="00AA2D1D">
            <w:pPr>
              <w:rPr>
                <w:rFonts w:ascii="Calibri" w:eastAsia="Calibri" w:hAnsi="Calibri" w:cs="Calibri"/>
              </w:rPr>
            </w:pPr>
          </w:p>
        </w:tc>
        <w:tc>
          <w:tcPr>
            <w:tcW w:w="2245" w:type="dxa"/>
            <w:gridSpan w:val="2"/>
          </w:tcPr>
          <w:p w14:paraId="0244F921" w14:textId="77777777" w:rsidR="00AA2D1D" w:rsidRDefault="00AA2D1D">
            <w:pPr>
              <w:rPr>
                <w:rFonts w:ascii="Calibri" w:eastAsia="Calibri" w:hAnsi="Calibri" w:cs="Calibri"/>
              </w:rPr>
            </w:pPr>
          </w:p>
        </w:tc>
      </w:tr>
      <w:tr w:rsidR="00AA2D1D" w14:paraId="1B39767D" w14:textId="77777777">
        <w:tc>
          <w:tcPr>
            <w:tcW w:w="3118" w:type="dxa"/>
            <w:vMerge/>
          </w:tcPr>
          <w:p w14:paraId="0941819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1148FA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CD732A2" w14:textId="77777777" w:rsidR="00AA2D1D" w:rsidRDefault="00AA2D1D">
            <w:pPr>
              <w:rPr>
                <w:rFonts w:ascii="Calibri" w:eastAsia="Calibri" w:hAnsi="Calibri" w:cs="Calibri"/>
              </w:rPr>
            </w:pPr>
          </w:p>
        </w:tc>
        <w:tc>
          <w:tcPr>
            <w:tcW w:w="2487" w:type="dxa"/>
          </w:tcPr>
          <w:p w14:paraId="66BE698F" w14:textId="77777777" w:rsidR="00AA2D1D" w:rsidRDefault="00AA2D1D">
            <w:pPr>
              <w:rPr>
                <w:rFonts w:ascii="Calibri" w:eastAsia="Calibri" w:hAnsi="Calibri" w:cs="Calibri"/>
              </w:rPr>
            </w:pPr>
          </w:p>
        </w:tc>
        <w:tc>
          <w:tcPr>
            <w:tcW w:w="3993" w:type="dxa"/>
          </w:tcPr>
          <w:p w14:paraId="31E484C4" w14:textId="77777777" w:rsidR="00AA2D1D" w:rsidRDefault="00AA2D1D">
            <w:pPr>
              <w:rPr>
                <w:rFonts w:ascii="Calibri" w:eastAsia="Calibri" w:hAnsi="Calibri" w:cs="Calibri"/>
              </w:rPr>
            </w:pPr>
          </w:p>
        </w:tc>
        <w:tc>
          <w:tcPr>
            <w:tcW w:w="2245" w:type="dxa"/>
            <w:gridSpan w:val="2"/>
          </w:tcPr>
          <w:p w14:paraId="26C629AC" w14:textId="77777777" w:rsidR="00AA2D1D" w:rsidRDefault="00AA2D1D">
            <w:pPr>
              <w:rPr>
                <w:rFonts w:ascii="Calibri" w:eastAsia="Calibri" w:hAnsi="Calibri" w:cs="Calibri"/>
              </w:rPr>
            </w:pPr>
          </w:p>
        </w:tc>
      </w:tr>
    </w:tbl>
    <w:p w14:paraId="06836C6F" w14:textId="77777777" w:rsidR="00AA2D1D" w:rsidRDefault="00AA2D1D">
      <w:pPr>
        <w:pStyle w:val="Heading2"/>
        <w:rPr>
          <w:b w:val="0"/>
          <w:color w:val="000000"/>
          <w:sz w:val="24"/>
          <w:szCs w:val="24"/>
        </w:rPr>
      </w:pPr>
    </w:p>
    <w:p w14:paraId="7AE39BB0" w14:textId="77777777" w:rsidR="00AA2D1D" w:rsidRDefault="00F60B7B">
      <w:pPr>
        <w:rPr>
          <w:rFonts w:ascii="Calibri" w:eastAsia="Calibri" w:hAnsi="Calibri" w:cs="Calibri"/>
        </w:rPr>
      </w:pPr>
      <w:r>
        <w:br w:type="page"/>
      </w:r>
    </w:p>
    <w:p w14:paraId="08D8A614" w14:textId="77777777" w:rsidR="00AA2D1D" w:rsidRDefault="00F60B7B">
      <w:pPr>
        <w:pStyle w:val="Heading2"/>
      </w:pPr>
      <w:r>
        <w:t>2: Separate Academic Indicator</w:t>
      </w:r>
    </w:p>
    <w:p w14:paraId="7A67F98C" w14:textId="77777777" w:rsidR="00AA2D1D" w:rsidRDefault="00AA2D1D">
      <w:pPr>
        <w:rPr>
          <w:rFonts w:ascii="Calibri" w:eastAsia="Calibri" w:hAnsi="Calibri" w:cs="Calibri"/>
        </w:rPr>
      </w:pPr>
    </w:p>
    <w:tbl>
      <w:tblPr>
        <w:tblStyle w:val="a2"/>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AA2D1D" w14:paraId="42CB5B97" w14:textId="77777777">
        <w:trPr>
          <w:gridAfter w:val="1"/>
          <w:trHeight w:val="664"/>
        </w:trPr>
        <w:tc>
          <w:tcPr>
            <w:tcW w:w="18701" w:type="dxa"/>
            <w:gridSpan w:val="6"/>
            <w:tcBorders>
              <w:top w:val="single" w:sz="8" w:space="0" w:color="000000"/>
            </w:tcBorders>
          </w:tcPr>
          <w:p w14:paraId="01DD571D" w14:textId="77777777" w:rsidR="00AA2D1D" w:rsidRDefault="00F60B7B">
            <w:pPr>
              <w:rPr>
                <w:rFonts w:ascii="Calibri" w:eastAsia="Calibri" w:hAnsi="Calibri" w:cs="Calibri"/>
              </w:rPr>
            </w:pPr>
            <w:r>
              <w:rPr>
                <w:rFonts w:ascii="Calibri" w:eastAsia="Calibri" w:hAnsi="Calibri" w:cs="Calibri"/>
              </w:rPr>
              <w:t>Goal 2 (State your separate academic indicator goal.):</w:t>
            </w:r>
          </w:p>
          <w:p w14:paraId="2363B2B4" w14:textId="77777777" w:rsidR="00AA2D1D" w:rsidRDefault="00F60B7B">
            <w:pPr>
              <w:rPr>
                <w:rFonts w:ascii="Calibri" w:eastAsia="Calibri" w:hAnsi="Calibri" w:cs="Calibri"/>
              </w:rPr>
            </w:pPr>
            <w:r>
              <w:rPr>
                <w:rFonts w:ascii="Calibri" w:eastAsia="Calibri" w:hAnsi="Calibri" w:cs="Calibri"/>
              </w:rPr>
              <w:t>Increase the Science proficiency in elementary from 23.1 in 2019 to 55 in 2023 and the science proficiency in middle from 20 to 52 in 2023.</w:t>
            </w:r>
          </w:p>
        </w:tc>
      </w:tr>
      <w:tr w:rsidR="00AA2D1D" w14:paraId="242ACD31" w14:textId="77777777">
        <w:tc>
          <w:tcPr>
            <w:tcW w:w="3118" w:type="dxa"/>
            <w:shd w:val="clear" w:color="auto" w:fill="BFBFBF"/>
          </w:tcPr>
          <w:p w14:paraId="0E85832E" w14:textId="77777777" w:rsidR="00AA2D1D" w:rsidRDefault="00F60B7B">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33062E97" w14:textId="77777777" w:rsidR="00AA2D1D" w:rsidRDefault="00F60B7B">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0F361726" w14:textId="77777777" w:rsidR="00AA2D1D" w:rsidRDefault="00F60B7B">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2922BA70" w14:textId="77777777" w:rsidR="00AA2D1D" w:rsidRDefault="00F60B7B">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345725EB" w14:textId="77777777" w:rsidR="00AA2D1D" w:rsidRDefault="00F60B7B">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0E5669F0" w14:textId="77777777" w:rsidR="00AA2D1D" w:rsidRDefault="00F60B7B">
            <w:pPr>
              <w:jc w:val="center"/>
              <w:rPr>
                <w:rFonts w:ascii="Calibri" w:eastAsia="Calibri" w:hAnsi="Calibri" w:cs="Calibri"/>
                <w:b/>
              </w:rPr>
            </w:pPr>
            <w:r>
              <w:rPr>
                <w:rFonts w:ascii="Calibri" w:eastAsia="Calibri" w:hAnsi="Calibri" w:cs="Calibri"/>
                <w:b/>
              </w:rPr>
              <w:t>Funding</w:t>
            </w:r>
          </w:p>
        </w:tc>
      </w:tr>
      <w:tr w:rsidR="00AA2D1D" w14:paraId="28CE2EDE" w14:textId="77777777">
        <w:tc>
          <w:tcPr>
            <w:tcW w:w="3118" w:type="dxa"/>
            <w:vMerge w:val="restart"/>
          </w:tcPr>
          <w:p w14:paraId="190EA2B3" w14:textId="77777777" w:rsidR="00AA2D1D" w:rsidRDefault="00F60B7B">
            <w:pPr>
              <w:rPr>
                <w:rFonts w:ascii="Calibri" w:eastAsia="Calibri" w:hAnsi="Calibri" w:cs="Calibri"/>
              </w:rPr>
            </w:pPr>
            <w:r>
              <w:rPr>
                <w:rFonts w:ascii="Calibri" w:eastAsia="Calibri" w:hAnsi="Calibri" w:cs="Calibri"/>
              </w:rPr>
              <w:t>Objective 1</w:t>
            </w:r>
          </w:p>
          <w:p w14:paraId="618474F5" w14:textId="77777777" w:rsidR="00AA2D1D" w:rsidRDefault="00F60B7B">
            <w:pPr>
              <w:rPr>
                <w:rFonts w:ascii="Calibri" w:eastAsia="Calibri" w:hAnsi="Calibri" w:cs="Calibri"/>
              </w:rPr>
            </w:pPr>
            <w:r>
              <w:rPr>
                <w:rFonts w:ascii="Calibri" w:eastAsia="Calibri" w:hAnsi="Calibri" w:cs="Calibri"/>
              </w:rPr>
              <w:t>Collaborate to increase the Science proficiency in elementary from 23.1 in 2019 to 33.1 in 2022.</w:t>
            </w:r>
          </w:p>
        </w:tc>
        <w:tc>
          <w:tcPr>
            <w:tcW w:w="3118" w:type="dxa"/>
            <w:vMerge w:val="restart"/>
          </w:tcPr>
          <w:p w14:paraId="3187C33B" w14:textId="77777777" w:rsidR="00AA2D1D" w:rsidRDefault="00F60B7B">
            <w:pPr>
              <w:numPr>
                <w:ilvl w:val="0"/>
                <w:numId w:val="2"/>
              </w:numPr>
              <w:spacing w:after="280"/>
              <w:rPr>
                <w:u w:val="single"/>
              </w:rPr>
            </w:pPr>
            <w:hyperlink r:id="rId10">
              <w:r>
                <w:rPr>
                  <w:rFonts w:ascii="Calibri" w:eastAsia="Calibri" w:hAnsi="Calibri" w:cs="Calibri"/>
                  <w:color w:val="0000FF"/>
                  <w:sz w:val="22"/>
                  <w:szCs w:val="22"/>
                  <w:u w:val="single"/>
                </w:rPr>
                <w:t>KCWP 1: Design and Deploy Standa</w:t>
              </w:r>
              <w:r>
                <w:rPr>
                  <w:rFonts w:ascii="Calibri" w:eastAsia="Calibri" w:hAnsi="Calibri" w:cs="Calibri"/>
                  <w:color w:val="0000FF"/>
                  <w:sz w:val="22"/>
                  <w:szCs w:val="22"/>
                  <w:u w:val="single"/>
                </w:rPr>
                <w:t>rds</w:t>
              </w:r>
            </w:hyperlink>
          </w:p>
          <w:p w14:paraId="40597B4F" w14:textId="77777777" w:rsidR="00AA2D1D" w:rsidRDefault="00AA2D1D">
            <w:pPr>
              <w:rPr>
                <w:rFonts w:ascii="Calibri" w:eastAsia="Calibri" w:hAnsi="Calibri" w:cs="Calibri"/>
              </w:rPr>
            </w:pPr>
          </w:p>
        </w:tc>
        <w:tc>
          <w:tcPr>
            <w:tcW w:w="3749" w:type="dxa"/>
          </w:tcPr>
          <w:p w14:paraId="43DC6D7A" w14:textId="77777777" w:rsidR="00AA2D1D" w:rsidRDefault="00F60B7B">
            <w:pPr>
              <w:rPr>
                <w:rFonts w:ascii="Calibri" w:eastAsia="Calibri" w:hAnsi="Calibri" w:cs="Calibri"/>
              </w:rPr>
            </w:pPr>
            <w:r>
              <w:rPr>
                <w:rFonts w:ascii="Calibri" w:eastAsia="Calibri" w:hAnsi="Calibri" w:cs="Calibri"/>
              </w:rPr>
              <w:t>Units that are aligned and developed based on the standards are being taught.</w:t>
            </w:r>
          </w:p>
        </w:tc>
        <w:tc>
          <w:tcPr>
            <w:tcW w:w="2487" w:type="dxa"/>
          </w:tcPr>
          <w:p w14:paraId="7A60AABF" w14:textId="77777777" w:rsidR="00AA2D1D" w:rsidRDefault="00F60B7B">
            <w:pPr>
              <w:rPr>
                <w:rFonts w:ascii="Calibri" w:eastAsia="Calibri" w:hAnsi="Calibri" w:cs="Calibri"/>
              </w:rPr>
            </w:pPr>
            <w:r>
              <w:rPr>
                <w:rFonts w:ascii="Calibri" w:eastAsia="Calibri" w:hAnsi="Calibri" w:cs="Calibri"/>
              </w:rPr>
              <w:t xml:space="preserve">Units of study are developed and aligned with standards.  </w:t>
            </w:r>
          </w:p>
        </w:tc>
        <w:tc>
          <w:tcPr>
            <w:tcW w:w="3993" w:type="dxa"/>
          </w:tcPr>
          <w:p w14:paraId="698361E3" w14:textId="77777777" w:rsidR="00AA2D1D" w:rsidRDefault="00AA2D1D">
            <w:pPr>
              <w:rPr>
                <w:rFonts w:ascii="Calibri" w:eastAsia="Calibri" w:hAnsi="Calibri" w:cs="Calibri"/>
              </w:rPr>
            </w:pPr>
          </w:p>
        </w:tc>
        <w:tc>
          <w:tcPr>
            <w:tcW w:w="2245" w:type="dxa"/>
            <w:gridSpan w:val="2"/>
          </w:tcPr>
          <w:p w14:paraId="704F2F15" w14:textId="77777777" w:rsidR="00AA2D1D" w:rsidRDefault="00AA2D1D">
            <w:pPr>
              <w:rPr>
                <w:rFonts w:ascii="Calibri" w:eastAsia="Calibri" w:hAnsi="Calibri" w:cs="Calibri"/>
              </w:rPr>
            </w:pPr>
          </w:p>
        </w:tc>
      </w:tr>
      <w:tr w:rsidR="00AA2D1D" w14:paraId="54EC1B49" w14:textId="77777777">
        <w:tc>
          <w:tcPr>
            <w:tcW w:w="3118" w:type="dxa"/>
            <w:vMerge/>
          </w:tcPr>
          <w:p w14:paraId="08E8C668"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5102965"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3810E893" w14:textId="77777777" w:rsidR="00AA2D1D" w:rsidRDefault="00AA2D1D">
            <w:pPr>
              <w:rPr>
                <w:rFonts w:ascii="Calibri" w:eastAsia="Calibri" w:hAnsi="Calibri" w:cs="Calibri"/>
              </w:rPr>
            </w:pPr>
          </w:p>
        </w:tc>
        <w:tc>
          <w:tcPr>
            <w:tcW w:w="2487" w:type="dxa"/>
          </w:tcPr>
          <w:p w14:paraId="7BB723EB" w14:textId="77777777" w:rsidR="00AA2D1D" w:rsidRDefault="00AA2D1D">
            <w:pPr>
              <w:rPr>
                <w:rFonts w:ascii="Calibri" w:eastAsia="Calibri" w:hAnsi="Calibri" w:cs="Calibri"/>
              </w:rPr>
            </w:pPr>
          </w:p>
        </w:tc>
        <w:tc>
          <w:tcPr>
            <w:tcW w:w="3993" w:type="dxa"/>
          </w:tcPr>
          <w:p w14:paraId="3BE9EA61" w14:textId="77777777" w:rsidR="00AA2D1D" w:rsidRDefault="00AA2D1D">
            <w:pPr>
              <w:rPr>
                <w:rFonts w:ascii="Calibri" w:eastAsia="Calibri" w:hAnsi="Calibri" w:cs="Calibri"/>
              </w:rPr>
            </w:pPr>
          </w:p>
        </w:tc>
        <w:tc>
          <w:tcPr>
            <w:tcW w:w="2245" w:type="dxa"/>
            <w:gridSpan w:val="2"/>
          </w:tcPr>
          <w:p w14:paraId="17D15665" w14:textId="77777777" w:rsidR="00AA2D1D" w:rsidRDefault="00AA2D1D">
            <w:pPr>
              <w:rPr>
                <w:rFonts w:ascii="Calibri" w:eastAsia="Calibri" w:hAnsi="Calibri" w:cs="Calibri"/>
              </w:rPr>
            </w:pPr>
          </w:p>
        </w:tc>
      </w:tr>
      <w:tr w:rsidR="00AA2D1D" w14:paraId="01BEFD4E" w14:textId="77777777">
        <w:tc>
          <w:tcPr>
            <w:tcW w:w="3118" w:type="dxa"/>
            <w:vMerge/>
          </w:tcPr>
          <w:p w14:paraId="00DF9B0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1D4A6D40" w14:textId="77777777" w:rsidR="00AA2D1D" w:rsidRDefault="00AA2D1D">
            <w:pPr>
              <w:rPr>
                <w:rFonts w:ascii="Calibri" w:eastAsia="Calibri" w:hAnsi="Calibri" w:cs="Calibri"/>
              </w:rPr>
            </w:pPr>
          </w:p>
        </w:tc>
        <w:tc>
          <w:tcPr>
            <w:tcW w:w="3749" w:type="dxa"/>
          </w:tcPr>
          <w:p w14:paraId="4B4DFBB4" w14:textId="77777777" w:rsidR="00AA2D1D" w:rsidRDefault="00F60B7B">
            <w:pPr>
              <w:rPr>
                <w:rFonts w:ascii="Calibri" w:eastAsia="Calibri" w:hAnsi="Calibri" w:cs="Calibri"/>
              </w:rPr>
            </w:pPr>
            <w:r>
              <w:rPr>
                <w:rFonts w:ascii="Calibri" w:eastAsia="Calibri" w:hAnsi="Calibri" w:cs="Calibri"/>
              </w:rPr>
              <w:t>Checklists to ensure all standards are being covered.</w:t>
            </w:r>
          </w:p>
        </w:tc>
        <w:tc>
          <w:tcPr>
            <w:tcW w:w="2487" w:type="dxa"/>
          </w:tcPr>
          <w:p w14:paraId="09BE0A5D" w14:textId="77777777" w:rsidR="00AA2D1D" w:rsidRDefault="00F60B7B">
            <w:pPr>
              <w:rPr>
                <w:rFonts w:ascii="Calibri" w:eastAsia="Calibri" w:hAnsi="Calibri" w:cs="Calibri"/>
              </w:rPr>
            </w:pPr>
            <w:r>
              <w:rPr>
                <w:rFonts w:ascii="Calibri" w:eastAsia="Calibri" w:hAnsi="Calibri" w:cs="Calibri"/>
              </w:rPr>
              <w:t>Completed checklists.</w:t>
            </w:r>
          </w:p>
          <w:p w14:paraId="5AA04509" w14:textId="77777777" w:rsidR="00AA2D1D" w:rsidRDefault="00F60B7B">
            <w:pPr>
              <w:rPr>
                <w:rFonts w:ascii="Calibri" w:eastAsia="Calibri" w:hAnsi="Calibri" w:cs="Calibri"/>
              </w:rPr>
            </w:pPr>
            <w:r>
              <w:rPr>
                <w:rFonts w:ascii="Calibri" w:eastAsia="Calibri" w:hAnsi="Calibri" w:cs="Calibri"/>
              </w:rPr>
              <w:t>Teachers check off as they teach the standard.</w:t>
            </w:r>
          </w:p>
        </w:tc>
        <w:tc>
          <w:tcPr>
            <w:tcW w:w="3993" w:type="dxa"/>
          </w:tcPr>
          <w:p w14:paraId="51854D66" w14:textId="77777777" w:rsidR="00AA2D1D" w:rsidRDefault="00AA2D1D">
            <w:pPr>
              <w:rPr>
                <w:rFonts w:ascii="Calibri" w:eastAsia="Calibri" w:hAnsi="Calibri" w:cs="Calibri"/>
              </w:rPr>
            </w:pPr>
          </w:p>
        </w:tc>
        <w:tc>
          <w:tcPr>
            <w:tcW w:w="2245" w:type="dxa"/>
            <w:gridSpan w:val="2"/>
          </w:tcPr>
          <w:p w14:paraId="01F727D0" w14:textId="77777777" w:rsidR="00AA2D1D" w:rsidRDefault="00AA2D1D">
            <w:pPr>
              <w:rPr>
                <w:rFonts w:ascii="Calibri" w:eastAsia="Calibri" w:hAnsi="Calibri" w:cs="Calibri"/>
              </w:rPr>
            </w:pPr>
          </w:p>
        </w:tc>
      </w:tr>
      <w:tr w:rsidR="00AA2D1D" w14:paraId="46FF12CE" w14:textId="77777777">
        <w:tc>
          <w:tcPr>
            <w:tcW w:w="3118" w:type="dxa"/>
            <w:vMerge/>
          </w:tcPr>
          <w:p w14:paraId="1708494C"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3F09650"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FC345A3" w14:textId="77777777" w:rsidR="00AA2D1D" w:rsidRDefault="00AA2D1D">
            <w:pPr>
              <w:rPr>
                <w:rFonts w:ascii="Calibri" w:eastAsia="Calibri" w:hAnsi="Calibri" w:cs="Calibri"/>
              </w:rPr>
            </w:pPr>
          </w:p>
        </w:tc>
        <w:tc>
          <w:tcPr>
            <w:tcW w:w="2487" w:type="dxa"/>
          </w:tcPr>
          <w:p w14:paraId="715345EB" w14:textId="77777777" w:rsidR="00AA2D1D" w:rsidRDefault="00AA2D1D">
            <w:pPr>
              <w:rPr>
                <w:rFonts w:ascii="Calibri" w:eastAsia="Calibri" w:hAnsi="Calibri" w:cs="Calibri"/>
              </w:rPr>
            </w:pPr>
          </w:p>
        </w:tc>
        <w:tc>
          <w:tcPr>
            <w:tcW w:w="3993" w:type="dxa"/>
          </w:tcPr>
          <w:p w14:paraId="22AE420F" w14:textId="77777777" w:rsidR="00AA2D1D" w:rsidRDefault="00AA2D1D">
            <w:pPr>
              <w:rPr>
                <w:rFonts w:ascii="Calibri" w:eastAsia="Calibri" w:hAnsi="Calibri" w:cs="Calibri"/>
              </w:rPr>
            </w:pPr>
          </w:p>
        </w:tc>
        <w:tc>
          <w:tcPr>
            <w:tcW w:w="2245" w:type="dxa"/>
            <w:gridSpan w:val="2"/>
          </w:tcPr>
          <w:p w14:paraId="1228EC54" w14:textId="77777777" w:rsidR="00AA2D1D" w:rsidRDefault="00AA2D1D">
            <w:pPr>
              <w:rPr>
                <w:rFonts w:ascii="Calibri" w:eastAsia="Calibri" w:hAnsi="Calibri" w:cs="Calibri"/>
              </w:rPr>
            </w:pPr>
          </w:p>
        </w:tc>
      </w:tr>
      <w:tr w:rsidR="00AA2D1D" w14:paraId="36EC5798" w14:textId="77777777">
        <w:tc>
          <w:tcPr>
            <w:tcW w:w="3118" w:type="dxa"/>
            <w:vMerge/>
          </w:tcPr>
          <w:p w14:paraId="42813CD5"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7307829B" w14:textId="77777777" w:rsidR="00AA2D1D" w:rsidRDefault="00AA2D1D">
            <w:pPr>
              <w:rPr>
                <w:rFonts w:ascii="Calibri" w:eastAsia="Calibri" w:hAnsi="Calibri" w:cs="Calibri"/>
              </w:rPr>
            </w:pPr>
          </w:p>
        </w:tc>
        <w:tc>
          <w:tcPr>
            <w:tcW w:w="3749" w:type="dxa"/>
          </w:tcPr>
          <w:p w14:paraId="022A5C3D" w14:textId="77777777" w:rsidR="00AA2D1D" w:rsidRDefault="00AA2D1D">
            <w:pPr>
              <w:rPr>
                <w:rFonts w:ascii="Calibri" w:eastAsia="Calibri" w:hAnsi="Calibri" w:cs="Calibri"/>
              </w:rPr>
            </w:pPr>
          </w:p>
        </w:tc>
        <w:tc>
          <w:tcPr>
            <w:tcW w:w="2487" w:type="dxa"/>
          </w:tcPr>
          <w:p w14:paraId="2E21413D" w14:textId="77777777" w:rsidR="00AA2D1D" w:rsidRDefault="00AA2D1D">
            <w:pPr>
              <w:rPr>
                <w:rFonts w:ascii="Calibri" w:eastAsia="Calibri" w:hAnsi="Calibri" w:cs="Calibri"/>
              </w:rPr>
            </w:pPr>
          </w:p>
        </w:tc>
        <w:tc>
          <w:tcPr>
            <w:tcW w:w="3993" w:type="dxa"/>
          </w:tcPr>
          <w:p w14:paraId="4CD09A07" w14:textId="77777777" w:rsidR="00AA2D1D" w:rsidRDefault="00AA2D1D">
            <w:pPr>
              <w:rPr>
                <w:rFonts w:ascii="Calibri" w:eastAsia="Calibri" w:hAnsi="Calibri" w:cs="Calibri"/>
              </w:rPr>
            </w:pPr>
          </w:p>
        </w:tc>
        <w:tc>
          <w:tcPr>
            <w:tcW w:w="2245" w:type="dxa"/>
            <w:gridSpan w:val="2"/>
          </w:tcPr>
          <w:p w14:paraId="79B1D95A" w14:textId="77777777" w:rsidR="00AA2D1D" w:rsidRDefault="00AA2D1D">
            <w:pPr>
              <w:rPr>
                <w:rFonts w:ascii="Calibri" w:eastAsia="Calibri" w:hAnsi="Calibri" w:cs="Calibri"/>
              </w:rPr>
            </w:pPr>
          </w:p>
        </w:tc>
      </w:tr>
      <w:tr w:rsidR="00AA2D1D" w14:paraId="5554F595" w14:textId="77777777">
        <w:tc>
          <w:tcPr>
            <w:tcW w:w="3118" w:type="dxa"/>
            <w:vMerge/>
          </w:tcPr>
          <w:p w14:paraId="23E92C7A"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35BF805"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3A46BE65" w14:textId="77777777" w:rsidR="00AA2D1D" w:rsidRDefault="00AA2D1D">
            <w:pPr>
              <w:rPr>
                <w:rFonts w:ascii="Calibri" w:eastAsia="Calibri" w:hAnsi="Calibri" w:cs="Calibri"/>
              </w:rPr>
            </w:pPr>
          </w:p>
        </w:tc>
        <w:tc>
          <w:tcPr>
            <w:tcW w:w="2487" w:type="dxa"/>
          </w:tcPr>
          <w:p w14:paraId="4702F5B8" w14:textId="77777777" w:rsidR="00AA2D1D" w:rsidRDefault="00AA2D1D">
            <w:pPr>
              <w:rPr>
                <w:rFonts w:ascii="Calibri" w:eastAsia="Calibri" w:hAnsi="Calibri" w:cs="Calibri"/>
              </w:rPr>
            </w:pPr>
          </w:p>
        </w:tc>
        <w:tc>
          <w:tcPr>
            <w:tcW w:w="3993" w:type="dxa"/>
          </w:tcPr>
          <w:p w14:paraId="57996331" w14:textId="77777777" w:rsidR="00AA2D1D" w:rsidRDefault="00AA2D1D">
            <w:pPr>
              <w:rPr>
                <w:rFonts w:ascii="Calibri" w:eastAsia="Calibri" w:hAnsi="Calibri" w:cs="Calibri"/>
              </w:rPr>
            </w:pPr>
          </w:p>
        </w:tc>
        <w:tc>
          <w:tcPr>
            <w:tcW w:w="2245" w:type="dxa"/>
            <w:gridSpan w:val="2"/>
          </w:tcPr>
          <w:p w14:paraId="327F365A" w14:textId="77777777" w:rsidR="00AA2D1D" w:rsidRDefault="00AA2D1D">
            <w:pPr>
              <w:rPr>
                <w:rFonts w:ascii="Calibri" w:eastAsia="Calibri" w:hAnsi="Calibri" w:cs="Calibri"/>
              </w:rPr>
            </w:pPr>
          </w:p>
        </w:tc>
      </w:tr>
      <w:tr w:rsidR="00AA2D1D" w14:paraId="508954FC" w14:textId="77777777">
        <w:tc>
          <w:tcPr>
            <w:tcW w:w="3118" w:type="dxa"/>
            <w:vMerge w:val="restart"/>
          </w:tcPr>
          <w:p w14:paraId="375E3BA2" w14:textId="77777777" w:rsidR="00AA2D1D" w:rsidRDefault="00F60B7B">
            <w:pPr>
              <w:rPr>
                <w:rFonts w:ascii="Calibri" w:eastAsia="Calibri" w:hAnsi="Calibri" w:cs="Calibri"/>
              </w:rPr>
            </w:pPr>
            <w:r>
              <w:rPr>
                <w:rFonts w:ascii="Calibri" w:eastAsia="Calibri" w:hAnsi="Calibri" w:cs="Calibri"/>
              </w:rPr>
              <w:t>Objective 2</w:t>
            </w:r>
          </w:p>
          <w:p w14:paraId="35227BE9" w14:textId="77777777" w:rsidR="00AA2D1D" w:rsidRDefault="00F60B7B">
            <w:pPr>
              <w:rPr>
                <w:rFonts w:ascii="Calibri" w:eastAsia="Calibri" w:hAnsi="Calibri" w:cs="Calibri"/>
              </w:rPr>
            </w:pPr>
            <w:r>
              <w:rPr>
                <w:rFonts w:ascii="Calibri" w:eastAsia="Calibri" w:hAnsi="Calibri" w:cs="Calibri"/>
              </w:rPr>
              <w:t>Collaborate to increase the science proficiency in middle from 20 to 30 in 2022.</w:t>
            </w:r>
          </w:p>
          <w:p w14:paraId="06F86D1E" w14:textId="77777777" w:rsidR="00AA2D1D" w:rsidRDefault="00AA2D1D">
            <w:pPr>
              <w:rPr>
                <w:rFonts w:ascii="Calibri" w:eastAsia="Calibri" w:hAnsi="Calibri" w:cs="Calibri"/>
              </w:rPr>
            </w:pPr>
          </w:p>
          <w:p w14:paraId="037ED8B7" w14:textId="77777777" w:rsidR="00AA2D1D" w:rsidRDefault="00AA2D1D">
            <w:pPr>
              <w:rPr>
                <w:rFonts w:ascii="Calibri" w:eastAsia="Calibri" w:hAnsi="Calibri" w:cs="Calibri"/>
              </w:rPr>
            </w:pPr>
          </w:p>
          <w:p w14:paraId="344C9C87" w14:textId="77777777" w:rsidR="00AA2D1D" w:rsidRDefault="00AA2D1D">
            <w:pPr>
              <w:rPr>
                <w:rFonts w:ascii="Calibri" w:eastAsia="Calibri" w:hAnsi="Calibri" w:cs="Calibri"/>
              </w:rPr>
            </w:pPr>
          </w:p>
          <w:p w14:paraId="7A1DBBC9" w14:textId="77777777" w:rsidR="00AA2D1D" w:rsidRDefault="00AA2D1D">
            <w:pPr>
              <w:rPr>
                <w:rFonts w:ascii="Calibri" w:eastAsia="Calibri" w:hAnsi="Calibri" w:cs="Calibri"/>
              </w:rPr>
            </w:pPr>
          </w:p>
        </w:tc>
        <w:tc>
          <w:tcPr>
            <w:tcW w:w="3118" w:type="dxa"/>
            <w:vMerge w:val="restart"/>
          </w:tcPr>
          <w:p w14:paraId="61B9F891" w14:textId="77777777" w:rsidR="00AA2D1D" w:rsidRDefault="00F60B7B">
            <w:pPr>
              <w:numPr>
                <w:ilvl w:val="0"/>
                <w:numId w:val="2"/>
              </w:numPr>
              <w:spacing w:after="280"/>
              <w:rPr>
                <w:u w:val="single"/>
              </w:rPr>
            </w:pPr>
            <w:hyperlink r:id="rId11">
              <w:r>
                <w:rPr>
                  <w:rFonts w:ascii="Calibri" w:eastAsia="Calibri" w:hAnsi="Calibri" w:cs="Calibri"/>
                  <w:color w:val="0000FF"/>
                  <w:sz w:val="22"/>
                  <w:szCs w:val="22"/>
                  <w:u w:val="single"/>
                </w:rPr>
                <w:t>KCWP 1: Design and Deploy Standards</w:t>
              </w:r>
            </w:hyperlink>
          </w:p>
          <w:p w14:paraId="3681B7E8" w14:textId="77777777" w:rsidR="00AA2D1D" w:rsidRDefault="00AA2D1D">
            <w:pPr>
              <w:rPr>
                <w:rFonts w:ascii="Calibri" w:eastAsia="Calibri" w:hAnsi="Calibri" w:cs="Calibri"/>
              </w:rPr>
            </w:pPr>
          </w:p>
        </w:tc>
        <w:tc>
          <w:tcPr>
            <w:tcW w:w="3749" w:type="dxa"/>
          </w:tcPr>
          <w:p w14:paraId="297901F8" w14:textId="77777777" w:rsidR="00AA2D1D" w:rsidRDefault="00F60B7B">
            <w:pPr>
              <w:rPr>
                <w:rFonts w:ascii="Calibri" w:eastAsia="Calibri" w:hAnsi="Calibri" w:cs="Calibri"/>
              </w:rPr>
            </w:pPr>
            <w:r>
              <w:rPr>
                <w:rFonts w:ascii="Calibri" w:eastAsia="Calibri" w:hAnsi="Calibri" w:cs="Calibri"/>
              </w:rPr>
              <w:t>Units that are aligned and developed based on the standards are being taught.</w:t>
            </w:r>
          </w:p>
        </w:tc>
        <w:tc>
          <w:tcPr>
            <w:tcW w:w="2487" w:type="dxa"/>
          </w:tcPr>
          <w:p w14:paraId="224D53E6" w14:textId="77777777" w:rsidR="00AA2D1D" w:rsidRDefault="00F60B7B">
            <w:pPr>
              <w:rPr>
                <w:rFonts w:ascii="Calibri" w:eastAsia="Calibri" w:hAnsi="Calibri" w:cs="Calibri"/>
              </w:rPr>
            </w:pPr>
            <w:r>
              <w:rPr>
                <w:rFonts w:ascii="Calibri" w:eastAsia="Calibri" w:hAnsi="Calibri" w:cs="Calibri"/>
              </w:rPr>
              <w:t xml:space="preserve">Units of study are developed and aligned with standards.  </w:t>
            </w:r>
          </w:p>
        </w:tc>
        <w:tc>
          <w:tcPr>
            <w:tcW w:w="3993" w:type="dxa"/>
          </w:tcPr>
          <w:p w14:paraId="0B985901" w14:textId="77777777" w:rsidR="00AA2D1D" w:rsidRDefault="00AA2D1D">
            <w:pPr>
              <w:rPr>
                <w:rFonts w:ascii="Calibri" w:eastAsia="Calibri" w:hAnsi="Calibri" w:cs="Calibri"/>
              </w:rPr>
            </w:pPr>
          </w:p>
        </w:tc>
        <w:tc>
          <w:tcPr>
            <w:tcW w:w="2245" w:type="dxa"/>
            <w:gridSpan w:val="2"/>
          </w:tcPr>
          <w:p w14:paraId="6E9B228C" w14:textId="77777777" w:rsidR="00AA2D1D" w:rsidRDefault="00AA2D1D">
            <w:pPr>
              <w:rPr>
                <w:rFonts w:ascii="Calibri" w:eastAsia="Calibri" w:hAnsi="Calibri" w:cs="Calibri"/>
              </w:rPr>
            </w:pPr>
          </w:p>
        </w:tc>
      </w:tr>
      <w:tr w:rsidR="00AA2D1D" w14:paraId="198DEB42" w14:textId="77777777">
        <w:tc>
          <w:tcPr>
            <w:tcW w:w="3118" w:type="dxa"/>
            <w:vMerge/>
          </w:tcPr>
          <w:p w14:paraId="3F8E38C4"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E247C49"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8C0E87D" w14:textId="77777777" w:rsidR="00AA2D1D" w:rsidRDefault="00AA2D1D">
            <w:pPr>
              <w:rPr>
                <w:rFonts w:ascii="Calibri" w:eastAsia="Calibri" w:hAnsi="Calibri" w:cs="Calibri"/>
              </w:rPr>
            </w:pPr>
          </w:p>
        </w:tc>
        <w:tc>
          <w:tcPr>
            <w:tcW w:w="2487" w:type="dxa"/>
          </w:tcPr>
          <w:p w14:paraId="4BA3F9CC" w14:textId="77777777" w:rsidR="00AA2D1D" w:rsidRDefault="00AA2D1D">
            <w:pPr>
              <w:rPr>
                <w:rFonts w:ascii="Calibri" w:eastAsia="Calibri" w:hAnsi="Calibri" w:cs="Calibri"/>
              </w:rPr>
            </w:pPr>
          </w:p>
        </w:tc>
        <w:tc>
          <w:tcPr>
            <w:tcW w:w="3993" w:type="dxa"/>
          </w:tcPr>
          <w:p w14:paraId="6CB2E0A5" w14:textId="77777777" w:rsidR="00AA2D1D" w:rsidRDefault="00AA2D1D">
            <w:pPr>
              <w:rPr>
                <w:rFonts w:ascii="Calibri" w:eastAsia="Calibri" w:hAnsi="Calibri" w:cs="Calibri"/>
              </w:rPr>
            </w:pPr>
          </w:p>
        </w:tc>
        <w:tc>
          <w:tcPr>
            <w:tcW w:w="2245" w:type="dxa"/>
            <w:gridSpan w:val="2"/>
          </w:tcPr>
          <w:p w14:paraId="25611C78" w14:textId="77777777" w:rsidR="00AA2D1D" w:rsidRDefault="00AA2D1D">
            <w:pPr>
              <w:rPr>
                <w:rFonts w:ascii="Calibri" w:eastAsia="Calibri" w:hAnsi="Calibri" w:cs="Calibri"/>
              </w:rPr>
            </w:pPr>
          </w:p>
        </w:tc>
      </w:tr>
      <w:tr w:rsidR="00AA2D1D" w14:paraId="65C3B959" w14:textId="77777777">
        <w:tc>
          <w:tcPr>
            <w:tcW w:w="3118" w:type="dxa"/>
            <w:vMerge/>
          </w:tcPr>
          <w:p w14:paraId="7486F746"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78C93063" w14:textId="77777777" w:rsidR="00AA2D1D" w:rsidRDefault="00AA2D1D">
            <w:pPr>
              <w:rPr>
                <w:rFonts w:ascii="Calibri" w:eastAsia="Calibri" w:hAnsi="Calibri" w:cs="Calibri"/>
              </w:rPr>
            </w:pPr>
          </w:p>
        </w:tc>
        <w:tc>
          <w:tcPr>
            <w:tcW w:w="3749" w:type="dxa"/>
          </w:tcPr>
          <w:p w14:paraId="59523ED3" w14:textId="77777777" w:rsidR="00AA2D1D" w:rsidRDefault="00F60B7B">
            <w:pPr>
              <w:rPr>
                <w:rFonts w:ascii="Calibri" w:eastAsia="Calibri" w:hAnsi="Calibri" w:cs="Calibri"/>
              </w:rPr>
            </w:pPr>
            <w:r>
              <w:rPr>
                <w:rFonts w:ascii="Calibri" w:eastAsia="Calibri" w:hAnsi="Calibri" w:cs="Calibri"/>
              </w:rPr>
              <w:t>Checklists to ensure all standards are being covered.</w:t>
            </w:r>
          </w:p>
        </w:tc>
        <w:tc>
          <w:tcPr>
            <w:tcW w:w="2487" w:type="dxa"/>
          </w:tcPr>
          <w:p w14:paraId="4340FE0B" w14:textId="77777777" w:rsidR="00AA2D1D" w:rsidRDefault="00F60B7B">
            <w:pPr>
              <w:rPr>
                <w:rFonts w:ascii="Calibri" w:eastAsia="Calibri" w:hAnsi="Calibri" w:cs="Calibri"/>
              </w:rPr>
            </w:pPr>
            <w:r>
              <w:rPr>
                <w:rFonts w:ascii="Calibri" w:eastAsia="Calibri" w:hAnsi="Calibri" w:cs="Calibri"/>
              </w:rPr>
              <w:t>Completed checklists.</w:t>
            </w:r>
          </w:p>
          <w:p w14:paraId="2F5EBA39" w14:textId="77777777" w:rsidR="00AA2D1D" w:rsidRDefault="00F60B7B">
            <w:pPr>
              <w:rPr>
                <w:rFonts w:ascii="Calibri" w:eastAsia="Calibri" w:hAnsi="Calibri" w:cs="Calibri"/>
              </w:rPr>
            </w:pPr>
            <w:r>
              <w:rPr>
                <w:rFonts w:ascii="Calibri" w:eastAsia="Calibri" w:hAnsi="Calibri" w:cs="Calibri"/>
              </w:rPr>
              <w:t>Teachers check off as they teach the standard.</w:t>
            </w:r>
          </w:p>
        </w:tc>
        <w:tc>
          <w:tcPr>
            <w:tcW w:w="3993" w:type="dxa"/>
          </w:tcPr>
          <w:p w14:paraId="601AE875" w14:textId="77777777" w:rsidR="00AA2D1D" w:rsidRDefault="00AA2D1D">
            <w:pPr>
              <w:rPr>
                <w:rFonts w:ascii="Calibri" w:eastAsia="Calibri" w:hAnsi="Calibri" w:cs="Calibri"/>
              </w:rPr>
            </w:pPr>
          </w:p>
        </w:tc>
        <w:tc>
          <w:tcPr>
            <w:tcW w:w="2245" w:type="dxa"/>
            <w:gridSpan w:val="2"/>
          </w:tcPr>
          <w:p w14:paraId="0354C2D9" w14:textId="77777777" w:rsidR="00AA2D1D" w:rsidRDefault="00AA2D1D">
            <w:pPr>
              <w:rPr>
                <w:rFonts w:ascii="Calibri" w:eastAsia="Calibri" w:hAnsi="Calibri" w:cs="Calibri"/>
              </w:rPr>
            </w:pPr>
          </w:p>
        </w:tc>
      </w:tr>
      <w:tr w:rsidR="00AA2D1D" w14:paraId="47EAC9CE" w14:textId="77777777">
        <w:tc>
          <w:tcPr>
            <w:tcW w:w="3118" w:type="dxa"/>
            <w:vMerge/>
          </w:tcPr>
          <w:p w14:paraId="20AA8638"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8EBD8A0"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AE25A81" w14:textId="77777777" w:rsidR="00AA2D1D" w:rsidRDefault="00AA2D1D">
            <w:pPr>
              <w:rPr>
                <w:rFonts w:ascii="Calibri" w:eastAsia="Calibri" w:hAnsi="Calibri" w:cs="Calibri"/>
              </w:rPr>
            </w:pPr>
          </w:p>
        </w:tc>
        <w:tc>
          <w:tcPr>
            <w:tcW w:w="2487" w:type="dxa"/>
          </w:tcPr>
          <w:p w14:paraId="78B6BB4F" w14:textId="77777777" w:rsidR="00AA2D1D" w:rsidRDefault="00AA2D1D">
            <w:pPr>
              <w:rPr>
                <w:rFonts w:ascii="Calibri" w:eastAsia="Calibri" w:hAnsi="Calibri" w:cs="Calibri"/>
              </w:rPr>
            </w:pPr>
          </w:p>
        </w:tc>
        <w:tc>
          <w:tcPr>
            <w:tcW w:w="3993" w:type="dxa"/>
          </w:tcPr>
          <w:p w14:paraId="153CCB99" w14:textId="77777777" w:rsidR="00AA2D1D" w:rsidRDefault="00AA2D1D">
            <w:pPr>
              <w:rPr>
                <w:rFonts w:ascii="Calibri" w:eastAsia="Calibri" w:hAnsi="Calibri" w:cs="Calibri"/>
              </w:rPr>
            </w:pPr>
          </w:p>
        </w:tc>
        <w:tc>
          <w:tcPr>
            <w:tcW w:w="2245" w:type="dxa"/>
            <w:gridSpan w:val="2"/>
          </w:tcPr>
          <w:p w14:paraId="585B76D6" w14:textId="77777777" w:rsidR="00AA2D1D" w:rsidRDefault="00AA2D1D">
            <w:pPr>
              <w:rPr>
                <w:rFonts w:ascii="Calibri" w:eastAsia="Calibri" w:hAnsi="Calibri" w:cs="Calibri"/>
              </w:rPr>
            </w:pPr>
          </w:p>
        </w:tc>
      </w:tr>
      <w:tr w:rsidR="00AA2D1D" w14:paraId="3D16B866" w14:textId="77777777">
        <w:tc>
          <w:tcPr>
            <w:tcW w:w="3118" w:type="dxa"/>
            <w:vMerge/>
          </w:tcPr>
          <w:p w14:paraId="154CCA6A"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3DFE1189" w14:textId="77777777" w:rsidR="00AA2D1D" w:rsidRDefault="00AA2D1D">
            <w:pPr>
              <w:rPr>
                <w:rFonts w:ascii="Calibri" w:eastAsia="Calibri" w:hAnsi="Calibri" w:cs="Calibri"/>
              </w:rPr>
            </w:pPr>
          </w:p>
        </w:tc>
        <w:tc>
          <w:tcPr>
            <w:tcW w:w="3749" w:type="dxa"/>
          </w:tcPr>
          <w:p w14:paraId="56F3841E" w14:textId="77777777" w:rsidR="00AA2D1D" w:rsidRDefault="00AA2D1D">
            <w:pPr>
              <w:rPr>
                <w:rFonts w:ascii="Calibri" w:eastAsia="Calibri" w:hAnsi="Calibri" w:cs="Calibri"/>
              </w:rPr>
            </w:pPr>
          </w:p>
        </w:tc>
        <w:tc>
          <w:tcPr>
            <w:tcW w:w="2487" w:type="dxa"/>
          </w:tcPr>
          <w:p w14:paraId="57205A73" w14:textId="77777777" w:rsidR="00AA2D1D" w:rsidRDefault="00AA2D1D">
            <w:pPr>
              <w:rPr>
                <w:rFonts w:ascii="Calibri" w:eastAsia="Calibri" w:hAnsi="Calibri" w:cs="Calibri"/>
              </w:rPr>
            </w:pPr>
          </w:p>
        </w:tc>
        <w:tc>
          <w:tcPr>
            <w:tcW w:w="3993" w:type="dxa"/>
          </w:tcPr>
          <w:p w14:paraId="0F3AC8AB" w14:textId="77777777" w:rsidR="00AA2D1D" w:rsidRDefault="00AA2D1D">
            <w:pPr>
              <w:rPr>
                <w:rFonts w:ascii="Calibri" w:eastAsia="Calibri" w:hAnsi="Calibri" w:cs="Calibri"/>
              </w:rPr>
            </w:pPr>
          </w:p>
        </w:tc>
        <w:tc>
          <w:tcPr>
            <w:tcW w:w="2245" w:type="dxa"/>
            <w:gridSpan w:val="2"/>
          </w:tcPr>
          <w:p w14:paraId="5D310842" w14:textId="77777777" w:rsidR="00AA2D1D" w:rsidRDefault="00AA2D1D">
            <w:pPr>
              <w:rPr>
                <w:rFonts w:ascii="Calibri" w:eastAsia="Calibri" w:hAnsi="Calibri" w:cs="Calibri"/>
              </w:rPr>
            </w:pPr>
          </w:p>
        </w:tc>
      </w:tr>
      <w:tr w:rsidR="00AA2D1D" w14:paraId="72A6CB8D" w14:textId="77777777">
        <w:trPr>
          <w:trHeight w:val="907"/>
        </w:trPr>
        <w:tc>
          <w:tcPr>
            <w:tcW w:w="3118" w:type="dxa"/>
            <w:vMerge/>
          </w:tcPr>
          <w:p w14:paraId="2BACF487"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52D9FDC"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25A72F7" w14:textId="77777777" w:rsidR="00AA2D1D" w:rsidRDefault="00AA2D1D">
            <w:pPr>
              <w:rPr>
                <w:rFonts w:ascii="Calibri" w:eastAsia="Calibri" w:hAnsi="Calibri" w:cs="Calibri"/>
              </w:rPr>
            </w:pPr>
          </w:p>
        </w:tc>
        <w:tc>
          <w:tcPr>
            <w:tcW w:w="2487" w:type="dxa"/>
          </w:tcPr>
          <w:p w14:paraId="42F968D6" w14:textId="77777777" w:rsidR="00AA2D1D" w:rsidRDefault="00AA2D1D">
            <w:pPr>
              <w:rPr>
                <w:rFonts w:ascii="Calibri" w:eastAsia="Calibri" w:hAnsi="Calibri" w:cs="Calibri"/>
              </w:rPr>
            </w:pPr>
          </w:p>
        </w:tc>
        <w:tc>
          <w:tcPr>
            <w:tcW w:w="3993" w:type="dxa"/>
          </w:tcPr>
          <w:p w14:paraId="7537C44A" w14:textId="77777777" w:rsidR="00AA2D1D" w:rsidRDefault="00AA2D1D">
            <w:pPr>
              <w:rPr>
                <w:rFonts w:ascii="Calibri" w:eastAsia="Calibri" w:hAnsi="Calibri" w:cs="Calibri"/>
              </w:rPr>
            </w:pPr>
          </w:p>
        </w:tc>
        <w:tc>
          <w:tcPr>
            <w:tcW w:w="2245" w:type="dxa"/>
            <w:gridSpan w:val="2"/>
          </w:tcPr>
          <w:p w14:paraId="77722FF5" w14:textId="77777777" w:rsidR="00AA2D1D" w:rsidRDefault="00AA2D1D">
            <w:pPr>
              <w:rPr>
                <w:rFonts w:ascii="Calibri" w:eastAsia="Calibri" w:hAnsi="Calibri" w:cs="Calibri"/>
              </w:rPr>
            </w:pPr>
          </w:p>
        </w:tc>
      </w:tr>
    </w:tbl>
    <w:p w14:paraId="03DBE2AD" w14:textId="77777777" w:rsidR="00AA2D1D" w:rsidRDefault="00AA2D1D">
      <w:pPr>
        <w:pStyle w:val="Heading2"/>
      </w:pPr>
    </w:p>
    <w:p w14:paraId="2593C377" w14:textId="77777777" w:rsidR="00AA2D1D" w:rsidRDefault="00F60B7B">
      <w:pPr>
        <w:rPr>
          <w:rFonts w:ascii="Calibri" w:eastAsia="Calibri" w:hAnsi="Calibri" w:cs="Calibri"/>
          <w:b/>
          <w:color w:val="4F81BD"/>
          <w:sz w:val="26"/>
          <w:szCs w:val="26"/>
        </w:rPr>
      </w:pPr>
      <w:r>
        <w:br w:type="page"/>
      </w:r>
    </w:p>
    <w:p w14:paraId="30BE840C" w14:textId="77777777" w:rsidR="00AA2D1D" w:rsidRDefault="00F60B7B">
      <w:pPr>
        <w:pStyle w:val="Heading2"/>
      </w:pPr>
      <w:r>
        <w:t>3: Achievement Gap</w:t>
      </w:r>
    </w:p>
    <w:p w14:paraId="17DC95B5" w14:textId="77777777" w:rsidR="00AA2D1D" w:rsidRDefault="00AA2D1D">
      <w:pPr>
        <w:rPr>
          <w:rFonts w:ascii="Calibri" w:eastAsia="Calibri" w:hAnsi="Calibri" w:cs="Calibri"/>
        </w:rPr>
      </w:pPr>
    </w:p>
    <w:tbl>
      <w:tblPr>
        <w:tblStyle w:val="a3"/>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AA2D1D" w14:paraId="5C1A4A6E" w14:textId="77777777">
        <w:trPr>
          <w:gridAfter w:val="1"/>
          <w:trHeight w:val="664"/>
        </w:trPr>
        <w:tc>
          <w:tcPr>
            <w:tcW w:w="18701" w:type="dxa"/>
            <w:gridSpan w:val="6"/>
            <w:tcBorders>
              <w:top w:val="single" w:sz="8" w:space="0" w:color="000000"/>
            </w:tcBorders>
          </w:tcPr>
          <w:p w14:paraId="0467EFF6" w14:textId="77777777" w:rsidR="00AA2D1D" w:rsidRDefault="00F60B7B">
            <w:pPr>
              <w:rPr>
                <w:rFonts w:ascii="Calibri" w:eastAsia="Calibri" w:hAnsi="Calibri" w:cs="Calibri"/>
              </w:rPr>
            </w:pPr>
            <w:r>
              <w:rPr>
                <w:rFonts w:ascii="Calibri" w:eastAsia="Calibri" w:hAnsi="Calibri" w:cs="Calibri"/>
              </w:rPr>
              <w:t>Goal 3 (State your achievement gap goal.):</w:t>
            </w:r>
          </w:p>
          <w:p w14:paraId="226D747B" w14:textId="77777777" w:rsidR="00AA2D1D" w:rsidRDefault="00F60B7B">
            <w:pPr>
              <w:rPr>
                <w:rFonts w:ascii="Calibri" w:eastAsia="Calibri" w:hAnsi="Calibri" w:cs="Calibri"/>
              </w:rPr>
            </w:pPr>
            <w:r>
              <w:rPr>
                <w:rFonts w:ascii="Times New Roman" w:eastAsia="Times New Roman" w:hAnsi="Times New Roman" w:cs="Times New Roman"/>
              </w:rPr>
              <w:t>Increase the average combined reading and math proficiency ratings for all students in the disability gap group from 39.1% in 2019 to 70% in 2023 for elementary.</w:t>
            </w:r>
          </w:p>
        </w:tc>
      </w:tr>
      <w:tr w:rsidR="00AA2D1D" w14:paraId="6CFDC51F" w14:textId="77777777">
        <w:tc>
          <w:tcPr>
            <w:tcW w:w="3118" w:type="dxa"/>
            <w:shd w:val="clear" w:color="auto" w:fill="BFBFBF"/>
          </w:tcPr>
          <w:p w14:paraId="77A63D31" w14:textId="77777777" w:rsidR="00AA2D1D" w:rsidRDefault="00F60B7B">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3F867BD5" w14:textId="77777777" w:rsidR="00AA2D1D" w:rsidRDefault="00F60B7B">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25497E1C" w14:textId="77777777" w:rsidR="00AA2D1D" w:rsidRDefault="00F60B7B">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0F77C8F3" w14:textId="77777777" w:rsidR="00AA2D1D" w:rsidRDefault="00F60B7B">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0164BE6A" w14:textId="77777777" w:rsidR="00AA2D1D" w:rsidRDefault="00F60B7B">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10E99B76" w14:textId="77777777" w:rsidR="00AA2D1D" w:rsidRDefault="00F60B7B">
            <w:pPr>
              <w:jc w:val="center"/>
              <w:rPr>
                <w:rFonts w:ascii="Calibri" w:eastAsia="Calibri" w:hAnsi="Calibri" w:cs="Calibri"/>
                <w:b/>
              </w:rPr>
            </w:pPr>
            <w:r>
              <w:rPr>
                <w:rFonts w:ascii="Calibri" w:eastAsia="Calibri" w:hAnsi="Calibri" w:cs="Calibri"/>
                <w:b/>
              </w:rPr>
              <w:t>Funding</w:t>
            </w:r>
          </w:p>
        </w:tc>
      </w:tr>
      <w:tr w:rsidR="00AA2D1D" w14:paraId="429981F3" w14:textId="77777777">
        <w:tc>
          <w:tcPr>
            <w:tcW w:w="3118" w:type="dxa"/>
            <w:vMerge w:val="restart"/>
          </w:tcPr>
          <w:p w14:paraId="5E803800" w14:textId="77777777" w:rsidR="00AA2D1D" w:rsidRDefault="00F60B7B">
            <w:pPr>
              <w:rPr>
                <w:rFonts w:ascii="Calibri" w:eastAsia="Calibri" w:hAnsi="Calibri" w:cs="Calibri"/>
              </w:rPr>
            </w:pPr>
            <w:r>
              <w:rPr>
                <w:rFonts w:ascii="Calibri" w:eastAsia="Calibri" w:hAnsi="Calibri" w:cs="Calibri"/>
              </w:rPr>
              <w:t>Objective 1</w:t>
            </w:r>
          </w:p>
          <w:p w14:paraId="77F13249" w14:textId="77777777" w:rsidR="00AA2D1D" w:rsidRDefault="00F60B7B">
            <w:pPr>
              <w:rPr>
                <w:rFonts w:ascii="Calibri" w:eastAsia="Calibri" w:hAnsi="Calibri" w:cs="Calibri"/>
              </w:rPr>
            </w:pPr>
            <w:r>
              <w:rPr>
                <w:rFonts w:ascii="Times New Roman" w:eastAsia="Times New Roman" w:hAnsi="Times New Roman" w:cs="Times New Roman"/>
                <w:sz w:val="22"/>
                <w:szCs w:val="22"/>
              </w:rPr>
              <w:t>Collaborate to increase the elementary reading proficiency ratings for all students in the disability gap group from 40.5% in 2019 to 55% in 2022.</w:t>
            </w:r>
          </w:p>
        </w:tc>
        <w:tc>
          <w:tcPr>
            <w:tcW w:w="3118" w:type="dxa"/>
            <w:vMerge w:val="restart"/>
          </w:tcPr>
          <w:p w14:paraId="7B231600" w14:textId="77777777" w:rsidR="00AA2D1D" w:rsidRDefault="00F60B7B">
            <w:pPr>
              <w:tabs>
                <w:tab w:val="left" w:pos="3270"/>
              </w:tabs>
              <w:rPr>
                <w:rFonts w:ascii="Times New Roman" w:eastAsia="Times New Roman" w:hAnsi="Times New Roman" w:cs="Times New Roman"/>
                <w:sz w:val="20"/>
                <w:szCs w:val="20"/>
              </w:rPr>
            </w:pPr>
            <w:hyperlink r:id="rId12">
              <w:r>
                <w:rPr>
                  <w:rFonts w:ascii="Times New Roman" w:eastAsia="Times New Roman" w:hAnsi="Times New Roman" w:cs="Times New Roman"/>
                  <w:color w:val="000000"/>
                  <w:sz w:val="20"/>
                  <w:szCs w:val="20"/>
                </w:rPr>
                <w:t>KCWP 1: Design and Deploy Standards</w:t>
              </w:r>
            </w:hyperlink>
          </w:p>
          <w:p w14:paraId="0C0FE508" w14:textId="77777777" w:rsidR="00AA2D1D" w:rsidRDefault="00AA2D1D">
            <w:pPr>
              <w:rPr>
                <w:rFonts w:ascii="Times New Roman" w:eastAsia="Times New Roman" w:hAnsi="Times New Roman" w:cs="Times New Roman"/>
                <w:sz w:val="22"/>
                <w:szCs w:val="22"/>
              </w:rPr>
            </w:pPr>
          </w:p>
        </w:tc>
        <w:tc>
          <w:tcPr>
            <w:tcW w:w="3749" w:type="dxa"/>
          </w:tcPr>
          <w:p w14:paraId="58D20E17"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monitoring measures are in place to support high fidelity in teaching to the standards by way of peer observa</w:t>
            </w:r>
            <w:r>
              <w:rPr>
                <w:rFonts w:ascii="Times New Roman" w:eastAsia="Times New Roman" w:hAnsi="Times New Roman" w:cs="Times New Roman"/>
                <w:sz w:val="22"/>
                <w:szCs w:val="22"/>
              </w:rPr>
              <w:t>tions, formal and informal observations, and classroom data/running records and standards mastery checks.</w:t>
            </w:r>
          </w:p>
        </w:tc>
        <w:tc>
          <w:tcPr>
            <w:tcW w:w="2487" w:type="dxa"/>
          </w:tcPr>
          <w:p w14:paraId="0D736C50"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Completed observations with feedback to teachers.  Standards mastery checklists.</w:t>
            </w:r>
          </w:p>
        </w:tc>
        <w:tc>
          <w:tcPr>
            <w:tcW w:w="3993" w:type="dxa"/>
          </w:tcPr>
          <w:p w14:paraId="200EF861" w14:textId="77777777" w:rsidR="00AA2D1D" w:rsidRDefault="00AA2D1D">
            <w:pPr>
              <w:rPr>
                <w:rFonts w:ascii="Calibri" w:eastAsia="Calibri" w:hAnsi="Calibri" w:cs="Calibri"/>
              </w:rPr>
            </w:pPr>
          </w:p>
        </w:tc>
        <w:tc>
          <w:tcPr>
            <w:tcW w:w="2245" w:type="dxa"/>
            <w:gridSpan w:val="2"/>
          </w:tcPr>
          <w:p w14:paraId="795B675E"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Rural and low income funds.</w:t>
            </w:r>
          </w:p>
        </w:tc>
      </w:tr>
      <w:tr w:rsidR="00AA2D1D" w14:paraId="1A04B755" w14:textId="77777777">
        <w:tc>
          <w:tcPr>
            <w:tcW w:w="3118" w:type="dxa"/>
            <w:vMerge/>
          </w:tcPr>
          <w:p w14:paraId="161B2A69"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2B36BD89"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6E11FDDE"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Use summative evidence to inform what comes next for individual students and groups of students.</w:t>
            </w:r>
          </w:p>
        </w:tc>
        <w:tc>
          <w:tcPr>
            <w:tcW w:w="2487" w:type="dxa"/>
          </w:tcPr>
          <w:p w14:paraId="43452A54"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grouped based on their performance.  Students getting individual instruction based on their performance.</w:t>
            </w:r>
          </w:p>
        </w:tc>
        <w:tc>
          <w:tcPr>
            <w:tcW w:w="3993" w:type="dxa"/>
          </w:tcPr>
          <w:p w14:paraId="4F75BBF2" w14:textId="77777777" w:rsidR="00AA2D1D" w:rsidRDefault="00AA2D1D">
            <w:pPr>
              <w:rPr>
                <w:rFonts w:ascii="Calibri" w:eastAsia="Calibri" w:hAnsi="Calibri" w:cs="Calibri"/>
              </w:rPr>
            </w:pPr>
          </w:p>
        </w:tc>
        <w:tc>
          <w:tcPr>
            <w:tcW w:w="2245" w:type="dxa"/>
            <w:gridSpan w:val="2"/>
          </w:tcPr>
          <w:p w14:paraId="72B80E2D"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Gear up grant funds</w:t>
            </w:r>
          </w:p>
        </w:tc>
      </w:tr>
      <w:tr w:rsidR="00AA2D1D" w14:paraId="76A0701D" w14:textId="77777777">
        <w:tc>
          <w:tcPr>
            <w:tcW w:w="3118" w:type="dxa"/>
            <w:vMerge/>
          </w:tcPr>
          <w:p w14:paraId="41F9E968"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val="restart"/>
          </w:tcPr>
          <w:p w14:paraId="2B7C1718" w14:textId="77777777" w:rsidR="00AA2D1D" w:rsidRDefault="00AA2D1D">
            <w:pPr>
              <w:rPr>
                <w:rFonts w:ascii="Calibri" w:eastAsia="Calibri" w:hAnsi="Calibri" w:cs="Calibri"/>
              </w:rPr>
            </w:pPr>
          </w:p>
        </w:tc>
        <w:tc>
          <w:tcPr>
            <w:tcW w:w="3749" w:type="dxa"/>
          </w:tcPr>
          <w:p w14:paraId="528EC52A"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that all users of assessment data use information to benefit student learning.</w:t>
            </w:r>
          </w:p>
        </w:tc>
        <w:tc>
          <w:tcPr>
            <w:tcW w:w="2487" w:type="dxa"/>
          </w:tcPr>
          <w:p w14:paraId="4A2EC71B"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Teachers use flashbacks, quizzes, classroom questioning, all assessments to drive instruction. </w:t>
            </w:r>
          </w:p>
        </w:tc>
        <w:tc>
          <w:tcPr>
            <w:tcW w:w="3993" w:type="dxa"/>
          </w:tcPr>
          <w:p w14:paraId="7F993165" w14:textId="77777777" w:rsidR="00AA2D1D" w:rsidRDefault="00AA2D1D">
            <w:pPr>
              <w:rPr>
                <w:rFonts w:ascii="Calibri" w:eastAsia="Calibri" w:hAnsi="Calibri" w:cs="Calibri"/>
              </w:rPr>
            </w:pPr>
          </w:p>
        </w:tc>
        <w:tc>
          <w:tcPr>
            <w:tcW w:w="2245" w:type="dxa"/>
            <w:gridSpan w:val="2"/>
          </w:tcPr>
          <w:p w14:paraId="3308E0AF"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Gear up grant funds</w:t>
            </w:r>
          </w:p>
        </w:tc>
      </w:tr>
      <w:tr w:rsidR="00AA2D1D" w14:paraId="71D2285F" w14:textId="77777777">
        <w:tc>
          <w:tcPr>
            <w:tcW w:w="3118" w:type="dxa"/>
            <w:vMerge/>
          </w:tcPr>
          <w:p w14:paraId="03FA00E0"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29003A10"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08C0437E" w14:textId="77777777" w:rsidR="00AA2D1D" w:rsidRDefault="00AA2D1D">
            <w:pPr>
              <w:rPr>
                <w:rFonts w:ascii="Calibri" w:eastAsia="Calibri" w:hAnsi="Calibri" w:cs="Calibri"/>
              </w:rPr>
            </w:pPr>
          </w:p>
        </w:tc>
        <w:tc>
          <w:tcPr>
            <w:tcW w:w="2487" w:type="dxa"/>
          </w:tcPr>
          <w:p w14:paraId="52E9FDC8" w14:textId="77777777" w:rsidR="00AA2D1D" w:rsidRDefault="00AA2D1D">
            <w:pPr>
              <w:rPr>
                <w:rFonts w:ascii="Calibri" w:eastAsia="Calibri" w:hAnsi="Calibri" w:cs="Calibri"/>
              </w:rPr>
            </w:pPr>
          </w:p>
        </w:tc>
        <w:tc>
          <w:tcPr>
            <w:tcW w:w="3993" w:type="dxa"/>
          </w:tcPr>
          <w:p w14:paraId="75B9C6A8" w14:textId="77777777" w:rsidR="00AA2D1D" w:rsidRDefault="00AA2D1D">
            <w:pPr>
              <w:rPr>
                <w:rFonts w:ascii="Calibri" w:eastAsia="Calibri" w:hAnsi="Calibri" w:cs="Calibri"/>
              </w:rPr>
            </w:pPr>
          </w:p>
        </w:tc>
        <w:tc>
          <w:tcPr>
            <w:tcW w:w="2245" w:type="dxa"/>
            <w:gridSpan w:val="2"/>
          </w:tcPr>
          <w:p w14:paraId="73071589" w14:textId="77777777" w:rsidR="00AA2D1D" w:rsidRDefault="00AA2D1D">
            <w:pPr>
              <w:rPr>
                <w:rFonts w:ascii="Times New Roman" w:eastAsia="Times New Roman" w:hAnsi="Times New Roman" w:cs="Times New Roman"/>
                <w:sz w:val="22"/>
                <w:szCs w:val="22"/>
              </w:rPr>
            </w:pPr>
          </w:p>
        </w:tc>
      </w:tr>
      <w:tr w:rsidR="00AA2D1D" w14:paraId="534FFC95" w14:textId="77777777">
        <w:tc>
          <w:tcPr>
            <w:tcW w:w="3118" w:type="dxa"/>
            <w:vMerge/>
          </w:tcPr>
          <w:p w14:paraId="2663AB3E"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val="restart"/>
          </w:tcPr>
          <w:p w14:paraId="58AD1E32"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KCWP 2:  Design and Deliver Instruction</w:t>
            </w:r>
          </w:p>
        </w:tc>
        <w:tc>
          <w:tcPr>
            <w:tcW w:w="3749" w:type="dxa"/>
          </w:tcPr>
          <w:p w14:paraId="046C589B"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487" w:type="dxa"/>
          </w:tcPr>
          <w:p w14:paraId="4B8FF020"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RT</w:t>
            </w:r>
            <w:r>
              <w:rPr>
                <w:rFonts w:ascii="Times New Roman" w:eastAsia="Times New Roman" w:hAnsi="Times New Roman" w:cs="Times New Roman"/>
                <w:sz w:val="22"/>
                <w:szCs w:val="22"/>
              </w:rPr>
              <w:t>I schedule in place based on SFA assessments, MAP, KPREP and teacher projections that lists the frequency of interventions, types of interventions and a system of monitoring each child so they can move out.</w:t>
            </w:r>
          </w:p>
        </w:tc>
        <w:tc>
          <w:tcPr>
            <w:tcW w:w="3993" w:type="dxa"/>
          </w:tcPr>
          <w:p w14:paraId="6BFBCFD8" w14:textId="77777777" w:rsidR="00AA2D1D" w:rsidRDefault="00AA2D1D">
            <w:pPr>
              <w:rPr>
                <w:rFonts w:ascii="Calibri" w:eastAsia="Calibri" w:hAnsi="Calibri" w:cs="Calibri"/>
              </w:rPr>
            </w:pPr>
          </w:p>
        </w:tc>
        <w:tc>
          <w:tcPr>
            <w:tcW w:w="2245" w:type="dxa"/>
            <w:gridSpan w:val="2"/>
          </w:tcPr>
          <w:p w14:paraId="3661719A"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Gear up grant funds</w:t>
            </w:r>
          </w:p>
        </w:tc>
      </w:tr>
      <w:tr w:rsidR="00AA2D1D" w14:paraId="7CDBFD0C" w14:textId="77777777">
        <w:tc>
          <w:tcPr>
            <w:tcW w:w="3118" w:type="dxa"/>
            <w:vMerge/>
          </w:tcPr>
          <w:p w14:paraId="3E99BF97"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2B57C711"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617CAE64"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monitoring measures are in place to support holistic planning for high fidelity instructional delivery of the standards.</w:t>
            </w:r>
          </w:p>
        </w:tc>
        <w:tc>
          <w:tcPr>
            <w:tcW w:w="2487" w:type="dxa"/>
          </w:tcPr>
          <w:p w14:paraId="073B1CA8"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PLCs with teachers to review lesson plans, plan together looking at standards and programs in place.</w:t>
            </w:r>
          </w:p>
        </w:tc>
        <w:tc>
          <w:tcPr>
            <w:tcW w:w="3993" w:type="dxa"/>
          </w:tcPr>
          <w:p w14:paraId="01C702D8" w14:textId="77777777" w:rsidR="00AA2D1D" w:rsidRDefault="00AA2D1D">
            <w:pPr>
              <w:rPr>
                <w:rFonts w:ascii="Calibri" w:eastAsia="Calibri" w:hAnsi="Calibri" w:cs="Calibri"/>
              </w:rPr>
            </w:pPr>
          </w:p>
        </w:tc>
        <w:tc>
          <w:tcPr>
            <w:tcW w:w="2245" w:type="dxa"/>
            <w:gridSpan w:val="2"/>
          </w:tcPr>
          <w:p w14:paraId="4AC4D995" w14:textId="77777777" w:rsidR="00AA2D1D" w:rsidRDefault="00F60B7B">
            <w:pPr>
              <w:rPr>
                <w:rFonts w:ascii="Calibri" w:eastAsia="Calibri" w:hAnsi="Calibri" w:cs="Calibri"/>
              </w:rPr>
            </w:pPr>
            <w:r>
              <w:rPr>
                <w:rFonts w:ascii="Times New Roman" w:eastAsia="Times New Roman" w:hAnsi="Times New Roman" w:cs="Times New Roman"/>
                <w:sz w:val="22"/>
                <w:szCs w:val="22"/>
              </w:rPr>
              <w:t>Rural and low income funds</w:t>
            </w:r>
            <w:r>
              <w:rPr>
                <w:rFonts w:ascii="Times New Roman" w:eastAsia="Times New Roman" w:hAnsi="Times New Roman" w:cs="Times New Roman"/>
                <w:sz w:val="22"/>
                <w:szCs w:val="22"/>
              </w:rPr>
              <w:t>.</w:t>
            </w:r>
          </w:p>
        </w:tc>
      </w:tr>
      <w:tr w:rsidR="00AA2D1D" w14:paraId="0DFF922A" w14:textId="77777777">
        <w:tc>
          <w:tcPr>
            <w:tcW w:w="3118" w:type="dxa"/>
            <w:vMerge w:val="restart"/>
          </w:tcPr>
          <w:p w14:paraId="1E87B6FD" w14:textId="77777777" w:rsidR="00AA2D1D" w:rsidRDefault="00F60B7B">
            <w:pPr>
              <w:rPr>
                <w:rFonts w:ascii="Calibri" w:eastAsia="Calibri" w:hAnsi="Calibri" w:cs="Calibri"/>
              </w:rPr>
            </w:pPr>
            <w:r>
              <w:rPr>
                <w:rFonts w:ascii="Calibri" w:eastAsia="Calibri" w:hAnsi="Calibri" w:cs="Calibri"/>
              </w:rPr>
              <w:t>Objective 2</w:t>
            </w:r>
          </w:p>
          <w:p w14:paraId="5783C4AD" w14:textId="77777777" w:rsidR="00AA2D1D" w:rsidRDefault="00F60B7B">
            <w:pPr>
              <w:rPr>
                <w:rFonts w:ascii="Calibri" w:eastAsia="Calibri" w:hAnsi="Calibri" w:cs="Calibri"/>
              </w:rPr>
            </w:pPr>
            <w:r>
              <w:rPr>
                <w:rFonts w:ascii="Calibri" w:eastAsia="Calibri" w:hAnsi="Calibri" w:cs="Calibri"/>
              </w:rPr>
              <w:t>Collaborate to increase the elementary math proficiency ratings for all students in the disability gap group from 37.8 to 52 in 2022.</w:t>
            </w:r>
          </w:p>
        </w:tc>
        <w:tc>
          <w:tcPr>
            <w:tcW w:w="3118" w:type="dxa"/>
            <w:vMerge w:val="restart"/>
          </w:tcPr>
          <w:p w14:paraId="751D0699" w14:textId="77777777" w:rsidR="00AA2D1D" w:rsidRDefault="00AA2D1D">
            <w:pPr>
              <w:rPr>
                <w:rFonts w:ascii="Calibri" w:eastAsia="Calibri" w:hAnsi="Calibri" w:cs="Calibri"/>
              </w:rPr>
            </w:pPr>
          </w:p>
        </w:tc>
        <w:tc>
          <w:tcPr>
            <w:tcW w:w="3749" w:type="dxa"/>
          </w:tcPr>
          <w:p w14:paraId="75930F0B" w14:textId="77777777" w:rsidR="00AA2D1D" w:rsidRDefault="00AA2D1D">
            <w:pPr>
              <w:rPr>
                <w:rFonts w:ascii="Calibri" w:eastAsia="Calibri" w:hAnsi="Calibri" w:cs="Calibri"/>
              </w:rPr>
            </w:pPr>
          </w:p>
        </w:tc>
        <w:tc>
          <w:tcPr>
            <w:tcW w:w="2487" w:type="dxa"/>
          </w:tcPr>
          <w:p w14:paraId="25B515C1" w14:textId="77777777" w:rsidR="00AA2D1D" w:rsidRDefault="00AA2D1D">
            <w:pPr>
              <w:rPr>
                <w:rFonts w:ascii="Calibri" w:eastAsia="Calibri" w:hAnsi="Calibri" w:cs="Calibri"/>
              </w:rPr>
            </w:pPr>
          </w:p>
        </w:tc>
        <w:tc>
          <w:tcPr>
            <w:tcW w:w="3993" w:type="dxa"/>
          </w:tcPr>
          <w:p w14:paraId="2F105139" w14:textId="77777777" w:rsidR="00AA2D1D" w:rsidRDefault="00AA2D1D">
            <w:pPr>
              <w:rPr>
                <w:rFonts w:ascii="Calibri" w:eastAsia="Calibri" w:hAnsi="Calibri" w:cs="Calibri"/>
              </w:rPr>
            </w:pPr>
          </w:p>
        </w:tc>
        <w:tc>
          <w:tcPr>
            <w:tcW w:w="2245" w:type="dxa"/>
            <w:gridSpan w:val="2"/>
          </w:tcPr>
          <w:p w14:paraId="2008D5D2" w14:textId="77777777" w:rsidR="00AA2D1D" w:rsidRDefault="00AA2D1D">
            <w:pPr>
              <w:rPr>
                <w:rFonts w:ascii="Calibri" w:eastAsia="Calibri" w:hAnsi="Calibri" w:cs="Calibri"/>
              </w:rPr>
            </w:pPr>
          </w:p>
        </w:tc>
      </w:tr>
      <w:tr w:rsidR="00AA2D1D" w14:paraId="3EBFD7F3" w14:textId="77777777">
        <w:tc>
          <w:tcPr>
            <w:tcW w:w="3118" w:type="dxa"/>
            <w:vMerge/>
          </w:tcPr>
          <w:p w14:paraId="20970391"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5C708EE4"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526AA07"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monitoring measures are in place to support high fidelity in teaching to the standards by way of peer observations, formal and informal observations, and classroom data/running records and standards mastery checks.</w:t>
            </w:r>
          </w:p>
        </w:tc>
        <w:tc>
          <w:tcPr>
            <w:tcW w:w="2487" w:type="dxa"/>
          </w:tcPr>
          <w:p w14:paraId="1755A949"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Completed observations with feedba</w:t>
            </w:r>
            <w:r>
              <w:rPr>
                <w:rFonts w:ascii="Times New Roman" w:eastAsia="Times New Roman" w:hAnsi="Times New Roman" w:cs="Times New Roman"/>
                <w:sz w:val="22"/>
                <w:szCs w:val="22"/>
              </w:rPr>
              <w:t>ck to teachers.  Standards mastery checklists.</w:t>
            </w:r>
          </w:p>
        </w:tc>
        <w:tc>
          <w:tcPr>
            <w:tcW w:w="3993" w:type="dxa"/>
          </w:tcPr>
          <w:p w14:paraId="4C4C07B9" w14:textId="77777777" w:rsidR="00AA2D1D" w:rsidRDefault="00AA2D1D">
            <w:pPr>
              <w:rPr>
                <w:rFonts w:ascii="Calibri" w:eastAsia="Calibri" w:hAnsi="Calibri" w:cs="Calibri"/>
              </w:rPr>
            </w:pPr>
          </w:p>
        </w:tc>
        <w:tc>
          <w:tcPr>
            <w:tcW w:w="2245" w:type="dxa"/>
            <w:gridSpan w:val="2"/>
          </w:tcPr>
          <w:p w14:paraId="1BD11282" w14:textId="77777777" w:rsidR="00AA2D1D" w:rsidRDefault="00AA2D1D">
            <w:pPr>
              <w:rPr>
                <w:rFonts w:ascii="Calibri" w:eastAsia="Calibri" w:hAnsi="Calibri" w:cs="Calibri"/>
              </w:rPr>
            </w:pPr>
          </w:p>
        </w:tc>
      </w:tr>
      <w:tr w:rsidR="00AA2D1D" w14:paraId="5A61DF23" w14:textId="77777777">
        <w:tc>
          <w:tcPr>
            <w:tcW w:w="3118" w:type="dxa"/>
            <w:vMerge/>
          </w:tcPr>
          <w:p w14:paraId="60CC4D22"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18B7F29C" w14:textId="77777777" w:rsidR="00AA2D1D" w:rsidRDefault="00F60B7B">
            <w:pPr>
              <w:tabs>
                <w:tab w:val="left" w:pos="3270"/>
              </w:tabs>
              <w:rPr>
                <w:rFonts w:ascii="Times New Roman" w:eastAsia="Times New Roman" w:hAnsi="Times New Roman" w:cs="Times New Roman"/>
                <w:sz w:val="20"/>
                <w:szCs w:val="20"/>
              </w:rPr>
            </w:pPr>
            <w:hyperlink r:id="rId13">
              <w:r>
                <w:rPr>
                  <w:rFonts w:ascii="Times New Roman" w:eastAsia="Times New Roman" w:hAnsi="Times New Roman" w:cs="Times New Roman"/>
                  <w:color w:val="000000"/>
                  <w:sz w:val="20"/>
                  <w:szCs w:val="20"/>
                </w:rPr>
                <w:t>KCWP 1: Design and Deploy Standards</w:t>
              </w:r>
            </w:hyperlink>
          </w:p>
          <w:p w14:paraId="63E31BAB" w14:textId="77777777" w:rsidR="00AA2D1D" w:rsidRDefault="00AA2D1D">
            <w:pPr>
              <w:rPr>
                <w:rFonts w:ascii="Calibri" w:eastAsia="Calibri" w:hAnsi="Calibri" w:cs="Calibri"/>
              </w:rPr>
            </w:pPr>
          </w:p>
        </w:tc>
        <w:tc>
          <w:tcPr>
            <w:tcW w:w="3749" w:type="dxa"/>
          </w:tcPr>
          <w:p w14:paraId="1AA95686"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Use summative evidence to inform what comes next for individual students and groups of students.</w:t>
            </w:r>
          </w:p>
        </w:tc>
        <w:tc>
          <w:tcPr>
            <w:tcW w:w="2487" w:type="dxa"/>
          </w:tcPr>
          <w:p w14:paraId="6D691FA1"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grouped based on their performance.  Students getting individual instruction based on their performance.</w:t>
            </w:r>
          </w:p>
        </w:tc>
        <w:tc>
          <w:tcPr>
            <w:tcW w:w="3993" w:type="dxa"/>
          </w:tcPr>
          <w:p w14:paraId="74EF523B" w14:textId="77777777" w:rsidR="00AA2D1D" w:rsidRDefault="00AA2D1D">
            <w:pPr>
              <w:rPr>
                <w:rFonts w:ascii="Calibri" w:eastAsia="Calibri" w:hAnsi="Calibri" w:cs="Calibri"/>
              </w:rPr>
            </w:pPr>
          </w:p>
        </w:tc>
        <w:tc>
          <w:tcPr>
            <w:tcW w:w="2245" w:type="dxa"/>
            <w:gridSpan w:val="2"/>
          </w:tcPr>
          <w:p w14:paraId="1C328D42" w14:textId="77777777" w:rsidR="00AA2D1D" w:rsidRDefault="00AA2D1D">
            <w:pPr>
              <w:rPr>
                <w:rFonts w:ascii="Calibri" w:eastAsia="Calibri" w:hAnsi="Calibri" w:cs="Calibri"/>
              </w:rPr>
            </w:pPr>
          </w:p>
        </w:tc>
      </w:tr>
      <w:tr w:rsidR="00AA2D1D" w14:paraId="3FEB5AAF" w14:textId="77777777">
        <w:tc>
          <w:tcPr>
            <w:tcW w:w="3118" w:type="dxa"/>
            <w:vMerge/>
          </w:tcPr>
          <w:p w14:paraId="77BA2A76"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BFBEE86"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AFA55AF"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that all users of assessment data use information to benefit student learning.</w:t>
            </w:r>
          </w:p>
        </w:tc>
        <w:tc>
          <w:tcPr>
            <w:tcW w:w="2487" w:type="dxa"/>
          </w:tcPr>
          <w:p w14:paraId="00B5ED99"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Teachers use flashbacks, quizzes, classroom questio</w:t>
            </w:r>
            <w:r>
              <w:rPr>
                <w:rFonts w:ascii="Times New Roman" w:eastAsia="Times New Roman" w:hAnsi="Times New Roman" w:cs="Times New Roman"/>
                <w:sz w:val="22"/>
                <w:szCs w:val="22"/>
              </w:rPr>
              <w:t xml:space="preserve">ning, all assessments to drive instruction. </w:t>
            </w:r>
          </w:p>
        </w:tc>
        <w:tc>
          <w:tcPr>
            <w:tcW w:w="3993" w:type="dxa"/>
          </w:tcPr>
          <w:p w14:paraId="5E68C3F2" w14:textId="77777777" w:rsidR="00AA2D1D" w:rsidRDefault="00AA2D1D">
            <w:pPr>
              <w:rPr>
                <w:rFonts w:ascii="Calibri" w:eastAsia="Calibri" w:hAnsi="Calibri" w:cs="Calibri"/>
              </w:rPr>
            </w:pPr>
          </w:p>
        </w:tc>
        <w:tc>
          <w:tcPr>
            <w:tcW w:w="2245" w:type="dxa"/>
            <w:gridSpan w:val="2"/>
          </w:tcPr>
          <w:p w14:paraId="7432120C" w14:textId="77777777" w:rsidR="00AA2D1D" w:rsidRDefault="00AA2D1D">
            <w:pPr>
              <w:rPr>
                <w:rFonts w:ascii="Calibri" w:eastAsia="Calibri" w:hAnsi="Calibri" w:cs="Calibri"/>
              </w:rPr>
            </w:pPr>
          </w:p>
        </w:tc>
      </w:tr>
      <w:tr w:rsidR="00AA2D1D" w14:paraId="267C5E4D" w14:textId="77777777">
        <w:tc>
          <w:tcPr>
            <w:tcW w:w="3118" w:type="dxa"/>
            <w:vMerge/>
          </w:tcPr>
          <w:p w14:paraId="4302BD05"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B1A53AA" w14:textId="77777777" w:rsidR="00AA2D1D" w:rsidRDefault="00AA2D1D">
            <w:pPr>
              <w:rPr>
                <w:rFonts w:ascii="Calibri" w:eastAsia="Calibri" w:hAnsi="Calibri" w:cs="Calibri"/>
              </w:rPr>
            </w:pPr>
          </w:p>
        </w:tc>
        <w:tc>
          <w:tcPr>
            <w:tcW w:w="3749" w:type="dxa"/>
          </w:tcPr>
          <w:p w14:paraId="1C087B59"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487" w:type="dxa"/>
          </w:tcPr>
          <w:p w14:paraId="0C70CFF7"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RTI schedule in place based on SFA assessm</w:t>
            </w:r>
            <w:r>
              <w:rPr>
                <w:rFonts w:ascii="Times New Roman" w:eastAsia="Times New Roman" w:hAnsi="Times New Roman" w:cs="Times New Roman"/>
                <w:sz w:val="22"/>
                <w:szCs w:val="22"/>
              </w:rPr>
              <w:t>ents, MAP, KPREP and teacher projections that lists the frequency of interventions, types of interventions and a system of monitoring each child so they can move out.</w:t>
            </w:r>
          </w:p>
        </w:tc>
        <w:tc>
          <w:tcPr>
            <w:tcW w:w="3993" w:type="dxa"/>
          </w:tcPr>
          <w:p w14:paraId="5EE6E6E8" w14:textId="77777777" w:rsidR="00AA2D1D" w:rsidRDefault="00AA2D1D">
            <w:pPr>
              <w:rPr>
                <w:rFonts w:ascii="Calibri" w:eastAsia="Calibri" w:hAnsi="Calibri" w:cs="Calibri"/>
              </w:rPr>
            </w:pPr>
          </w:p>
        </w:tc>
        <w:tc>
          <w:tcPr>
            <w:tcW w:w="2245" w:type="dxa"/>
            <w:gridSpan w:val="2"/>
          </w:tcPr>
          <w:p w14:paraId="5B354A9D" w14:textId="77777777" w:rsidR="00AA2D1D" w:rsidRDefault="00AA2D1D">
            <w:pPr>
              <w:rPr>
                <w:rFonts w:ascii="Calibri" w:eastAsia="Calibri" w:hAnsi="Calibri" w:cs="Calibri"/>
              </w:rPr>
            </w:pPr>
          </w:p>
        </w:tc>
      </w:tr>
      <w:tr w:rsidR="00AA2D1D" w14:paraId="7CE5CFD9" w14:textId="77777777">
        <w:tc>
          <w:tcPr>
            <w:tcW w:w="3118" w:type="dxa"/>
            <w:vMerge/>
          </w:tcPr>
          <w:p w14:paraId="0C3A6DB8"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88FD2BB"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0943431"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monitoring measures are in place to support holistic planning for high fidelity instructional delivery of the standards.</w:t>
            </w:r>
          </w:p>
        </w:tc>
        <w:tc>
          <w:tcPr>
            <w:tcW w:w="2487" w:type="dxa"/>
          </w:tcPr>
          <w:p w14:paraId="50A2F0A0"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PLCs with teachers to review lesson plans, plan together looking at standards and programs in place.</w:t>
            </w:r>
          </w:p>
        </w:tc>
        <w:tc>
          <w:tcPr>
            <w:tcW w:w="3993" w:type="dxa"/>
          </w:tcPr>
          <w:p w14:paraId="15F60624" w14:textId="77777777" w:rsidR="00AA2D1D" w:rsidRDefault="00AA2D1D">
            <w:pPr>
              <w:rPr>
                <w:rFonts w:ascii="Calibri" w:eastAsia="Calibri" w:hAnsi="Calibri" w:cs="Calibri"/>
              </w:rPr>
            </w:pPr>
          </w:p>
        </w:tc>
        <w:tc>
          <w:tcPr>
            <w:tcW w:w="2245" w:type="dxa"/>
            <w:gridSpan w:val="2"/>
          </w:tcPr>
          <w:p w14:paraId="1A56541E" w14:textId="77777777" w:rsidR="00AA2D1D" w:rsidRDefault="00AA2D1D">
            <w:pPr>
              <w:rPr>
                <w:rFonts w:ascii="Calibri" w:eastAsia="Calibri" w:hAnsi="Calibri" w:cs="Calibri"/>
              </w:rPr>
            </w:pPr>
          </w:p>
        </w:tc>
      </w:tr>
    </w:tbl>
    <w:p w14:paraId="1763A694" w14:textId="77777777" w:rsidR="00AA2D1D" w:rsidRDefault="00AA2D1D">
      <w:pPr>
        <w:pStyle w:val="Heading2"/>
        <w:tabs>
          <w:tab w:val="left" w:pos="2550"/>
        </w:tabs>
        <w:rPr>
          <w:b w:val="0"/>
          <w:color w:val="000000"/>
          <w:sz w:val="24"/>
          <w:szCs w:val="24"/>
        </w:rPr>
      </w:pPr>
    </w:p>
    <w:p w14:paraId="64FA4139" w14:textId="77777777" w:rsidR="00AA2D1D" w:rsidRDefault="00F60B7B">
      <w:pPr>
        <w:rPr>
          <w:rFonts w:ascii="Calibri" w:eastAsia="Calibri" w:hAnsi="Calibri" w:cs="Calibri"/>
        </w:rPr>
      </w:pPr>
      <w:r>
        <w:br w:type="page"/>
      </w:r>
    </w:p>
    <w:p w14:paraId="6FA51028" w14:textId="77777777" w:rsidR="00AA2D1D" w:rsidRDefault="00F60B7B">
      <w:pPr>
        <w:pStyle w:val="Heading2"/>
      </w:pPr>
      <w:r>
        <w:t>4: Growth</w:t>
      </w:r>
    </w:p>
    <w:p w14:paraId="2A69B050" w14:textId="77777777" w:rsidR="00AA2D1D" w:rsidRDefault="00AA2D1D">
      <w:pPr>
        <w:pStyle w:val="Heading2"/>
        <w:spacing w:before="0"/>
        <w:rPr>
          <w:sz w:val="16"/>
          <w:szCs w:val="16"/>
        </w:rPr>
      </w:pPr>
    </w:p>
    <w:tbl>
      <w:tblPr>
        <w:tblStyle w:val="a4"/>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AA2D1D" w14:paraId="3BF45CD7" w14:textId="77777777">
        <w:trPr>
          <w:gridAfter w:val="1"/>
          <w:trHeight w:val="664"/>
        </w:trPr>
        <w:tc>
          <w:tcPr>
            <w:tcW w:w="18701" w:type="dxa"/>
            <w:gridSpan w:val="6"/>
            <w:tcBorders>
              <w:top w:val="single" w:sz="8" w:space="0" w:color="000000"/>
            </w:tcBorders>
          </w:tcPr>
          <w:p w14:paraId="339DC88D" w14:textId="77777777" w:rsidR="00AA2D1D" w:rsidRDefault="00F60B7B">
            <w:pPr>
              <w:rPr>
                <w:rFonts w:ascii="Calibri" w:eastAsia="Calibri" w:hAnsi="Calibri" w:cs="Calibri"/>
              </w:rPr>
            </w:pPr>
            <w:r>
              <w:rPr>
                <w:rFonts w:ascii="Calibri" w:eastAsia="Calibri" w:hAnsi="Calibri" w:cs="Calibri"/>
              </w:rPr>
              <w:t>Goal 4 (State your growth goal.):</w:t>
            </w:r>
          </w:p>
          <w:p w14:paraId="47239ABF" w14:textId="77777777" w:rsidR="00AA2D1D" w:rsidRDefault="00F60B7B">
            <w:pPr>
              <w:rPr>
                <w:rFonts w:ascii="Calibri" w:eastAsia="Calibri" w:hAnsi="Calibri" w:cs="Calibri"/>
              </w:rPr>
            </w:pPr>
            <w:r>
              <w:rPr>
                <w:rFonts w:ascii="Times New Roman" w:eastAsia="Times New Roman" w:hAnsi="Times New Roman" w:cs="Times New Roman"/>
              </w:rPr>
              <w:t>Increase the average combined reading and math growth in grades 3-5 from 66% in 2019 to 77% in 2022.</w:t>
            </w:r>
          </w:p>
        </w:tc>
      </w:tr>
      <w:tr w:rsidR="00AA2D1D" w14:paraId="4D522DED" w14:textId="77777777">
        <w:tc>
          <w:tcPr>
            <w:tcW w:w="3118" w:type="dxa"/>
            <w:shd w:val="clear" w:color="auto" w:fill="BFBFBF"/>
          </w:tcPr>
          <w:p w14:paraId="289A7A93" w14:textId="77777777" w:rsidR="00AA2D1D" w:rsidRDefault="00F60B7B">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495D2468" w14:textId="77777777" w:rsidR="00AA2D1D" w:rsidRDefault="00F60B7B">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154A7CCE" w14:textId="77777777" w:rsidR="00AA2D1D" w:rsidRDefault="00F60B7B">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65A2A833" w14:textId="77777777" w:rsidR="00AA2D1D" w:rsidRDefault="00F60B7B">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2C1BA3AA" w14:textId="77777777" w:rsidR="00AA2D1D" w:rsidRDefault="00F60B7B">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3B628341" w14:textId="77777777" w:rsidR="00AA2D1D" w:rsidRDefault="00F60B7B">
            <w:pPr>
              <w:jc w:val="center"/>
              <w:rPr>
                <w:rFonts w:ascii="Calibri" w:eastAsia="Calibri" w:hAnsi="Calibri" w:cs="Calibri"/>
                <w:b/>
              </w:rPr>
            </w:pPr>
            <w:r>
              <w:rPr>
                <w:rFonts w:ascii="Calibri" w:eastAsia="Calibri" w:hAnsi="Calibri" w:cs="Calibri"/>
                <w:b/>
              </w:rPr>
              <w:t>Funding</w:t>
            </w:r>
          </w:p>
        </w:tc>
      </w:tr>
      <w:tr w:rsidR="00AA2D1D" w14:paraId="6DB592CA" w14:textId="77777777">
        <w:tc>
          <w:tcPr>
            <w:tcW w:w="3118" w:type="dxa"/>
            <w:vMerge w:val="restart"/>
          </w:tcPr>
          <w:p w14:paraId="64B8CAB7" w14:textId="77777777" w:rsidR="00AA2D1D" w:rsidRDefault="00F60B7B">
            <w:pPr>
              <w:rPr>
                <w:rFonts w:ascii="Calibri" w:eastAsia="Calibri" w:hAnsi="Calibri" w:cs="Calibri"/>
              </w:rPr>
            </w:pPr>
            <w:r>
              <w:rPr>
                <w:rFonts w:ascii="Calibri" w:eastAsia="Calibri" w:hAnsi="Calibri" w:cs="Calibri"/>
              </w:rPr>
              <w:t>Objective 1</w:t>
            </w:r>
          </w:p>
          <w:p w14:paraId="2045C4B8" w14:textId="77777777" w:rsidR="00AA2D1D" w:rsidRDefault="00F60B7B">
            <w:pPr>
              <w:rPr>
                <w:rFonts w:ascii="Calibri" w:eastAsia="Calibri" w:hAnsi="Calibri" w:cs="Calibri"/>
              </w:rPr>
            </w:pPr>
            <w:r>
              <w:rPr>
                <w:rFonts w:ascii="Times New Roman" w:eastAsia="Times New Roman" w:hAnsi="Times New Roman" w:cs="Times New Roman"/>
                <w:sz w:val="22"/>
                <w:szCs w:val="22"/>
              </w:rPr>
              <w:t>Collaborate to increase the average combined reading and math growth in grades 3-5 from 66% in 2019 to 77% in 2022.</w:t>
            </w:r>
          </w:p>
        </w:tc>
        <w:tc>
          <w:tcPr>
            <w:tcW w:w="3118" w:type="dxa"/>
            <w:vMerge w:val="restart"/>
          </w:tcPr>
          <w:p w14:paraId="2F989273" w14:textId="77777777" w:rsidR="00AA2D1D" w:rsidRDefault="00F60B7B">
            <w:pPr>
              <w:rPr>
                <w:rFonts w:ascii="Calibri" w:eastAsia="Calibri" w:hAnsi="Calibri" w:cs="Calibri"/>
              </w:rPr>
            </w:pPr>
            <w:r>
              <w:rPr>
                <w:rFonts w:ascii="Times New Roman" w:eastAsia="Times New Roman" w:hAnsi="Times New Roman" w:cs="Times New Roman"/>
                <w:sz w:val="22"/>
                <w:szCs w:val="22"/>
              </w:rPr>
              <w:t>KCWP 1:  Design and Deploy Standards</w:t>
            </w:r>
          </w:p>
        </w:tc>
        <w:tc>
          <w:tcPr>
            <w:tcW w:w="3749" w:type="dxa"/>
          </w:tcPr>
          <w:p w14:paraId="0B3703D2"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monitoring measures are in place to support high fidelity in teaching to the standards by way of</w:t>
            </w:r>
            <w:r>
              <w:rPr>
                <w:rFonts w:ascii="Times New Roman" w:eastAsia="Times New Roman" w:hAnsi="Times New Roman" w:cs="Times New Roman"/>
                <w:sz w:val="22"/>
                <w:szCs w:val="22"/>
              </w:rPr>
              <w:t xml:space="preserve"> peer observations, formal and informal observations, and classroom data/running records and standards mastery checks.</w:t>
            </w:r>
          </w:p>
        </w:tc>
        <w:tc>
          <w:tcPr>
            <w:tcW w:w="2487" w:type="dxa"/>
          </w:tcPr>
          <w:p w14:paraId="589A520D"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Completed observations with feedback to teachers.  Standards mastery checklists.</w:t>
            </w:r>
          </w:p>
        </w:tc>
        <w:tc>
          <w:tcPr>
            <w:tcW w:w="3993" w:type="dxa"/>
          </w:tcPr>
          <w:p w14:paraId="334A907E" w14:textId="77777777" w:rsidR="00AA2D1D" w:rsidRDefault="00AA2D1D">
            <w:pPr>
              <w:rPr>
                <w:rFonts w:ascii="Calibri" w:eastAsia="Calibri" w:hAnsi="Calibri" w:cs="Calibri"/>
              </w:rPr>
            </w:pPr>
          </w:p>
        </w:tc>
        <w:tc>
          <w:tcPr>
            <w:tcW w:w="2245" w:type="dxa"/>
            <w:gridSpan w:val="2"/>
          </w:tcPr>
          <w:p w14:paraId="4E960E76"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Rural and low income funds.</w:t>
            </w:r>
          </w:p>
        </w:tc>
      </w:tr>
      <w:tr w:rsidR="00AA2D1D" w14:paraId="66F9E962" w14:textId="77777777">
        <w:tc>
          <w:tcPr>
            <w:tcW w:w="3118" w:type="dxa"/>
            <w:vMerge/>
          </w:tcPr>
          <w:p w14:paraId="69CD4BFD"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03E90573"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1D82CCC5"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Use summative evidence to inform what comes next for individual students and groups of students.</w:t>
            </w:r>
          </w:p>
        </w:tc>
        <w:tc>
          <w:tcPr>
            <w:tcW w:w="2487" w:type="dxa"/>
          </w:tcPr>
          <w:p w14:paraId="3DF659B0"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grouped based on their performance.  Students getting individual instruction based on their performance.</w:t>
            </w:r>
          </w:p>
        </w:tc>
        <w:tc>
          <w:tcPr>
            <w:tcW w:w="3993" w:type="dxa"/>
          </w:tcPr>
          <w:p w14:paraId="2EDB90A7" w14:textId="77777777" w:rsidR="00AA2D1D" w:rsidRDefault="00AA2D1D">
            <w:pPr>
              <w:rPr>
                <w:rFonts w:ascii="Calibri" w:eastAsia="Calibri" w:hAnsi="Calibri" w:cs="Calibri"/>
              </w:rPr>
            </w:pPr>
          </w:p>
        </w:tc>
        <w:tc>
          <w:tcPr>
            <w:tcW w:w="2245" w:type="dxa"/>
            <w:gridSpan w:val="2"/>
          </w:tcPr>
          <w:p w14:paraId="384916BC"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Gear up grant funds</w:t>
            </w:r>
          </w:p>
        </w:tc>
      </w:tr>
      <w:tr w:rsidR="00AA2D1D" w14:paraId="735D2BBA" w14:textId="77777777">
        <w:tc>
          <w:tcPr>
            <w:tcW w:w="3118" w:type="dxa"/>
            <w:vMerge/>
          </w:tcPr>
          <w:p w14:paraId="1C7B528F"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val="restart"/>
          </w:tcPr>
          <w:p w14:paraId="421AF863" w14:textId="77777777" w:rsidR="00AA2D1D" w:rsidRDefault="00AA2D1D">
            <w:pPr>
              <w:rPr>
                <w:rFonts w:ascii="Calibri" w:eastAsia="Calibri" w:hAnsi="Calibri" w:cs="Calibri"/>
              </w:rPr>
            </w:pPr>
          </w:p>
        </w:tc>
        <w:tc>
          <w:tcPr>
            <w:tcW w:w="3749" w:type="dxa"/>
          </w:tcPr>
          <w:p w14:paraId="1FB7CFE6"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that all users of assessment data use information to benefit student learning.</w:t>
            </w:r>
          </w:p>
        </w:tc>
        <w:tc>
          <w:tcPr>
            <w:tcW w:w="2487" w:type="dxa"/>
          </w:tcPr>
          <w:p w14:paraId="69AF6D8A"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Teachers use flashbacks, quizzes, classroom questioning, all assessments to drive instruction. </w:t>
            </w:r>
          </w:p>
        </w:tc>
        <w:tc>
          <w:tcPr>
            <w:tcW w:w="3993" w:type="dxa"/>
          </w:tcPr>
          <w:p w14:paraId="0A0A2FD0" w14:textId="77777777" w:rsidR="00AA2D1D" w:rsidRDefault="00AA2D1D">
            <w:pPr>
              <w:rPr>
                <w:rFonts w:ascii="Calibri" w:eastAsia="Calibri" w:hAnsi="Calibri" w:cs="Calibri"/>
              </w:rPr>
            </w:pPr>
          </w:p>
        </w:tc>
        <w:tc>
          <w:tcPr>
            <w:tcW w:w="2245" w:type="dxa"/>
            <w:gridSpan w:val="2"/>
          </w:tcPr>
          <w:p w14:paraId="43D8E886"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Gear up grant funds</w:t>
            </w:r>
          </w:p>
        </w:tc>
      </w:tr>
      <w:tr w:rsidR="00AA2D1D" w14:paraId="0282525A" w14:textId="77777777">
        <w:tc>
          <w:tcPr>
            <w:tcW w:w="3118" w:type="dxa"/>
            <w:vMerge/>
          </w:tcPr>
          <w:p w14:paraId="5863709C"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79E3FC31"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3A4ED6BE" w14:textId="77777777" w:rsidR="00AA2D1D" w:rsidRDefault="00AA2D1D">
            <w:pPr>
              <w:rPr>
                <w:rFonts w:ascii="Calibri" w:eastAsia="Calibri" w:hAnsi="Calibri" w:cs="Calibri"/>
              </w:rPr>
            </w:pPr>
          </w:p>
        </w:tc>
        <w:tc>
          <w:tcPr>
            <w:tcW w:w="2487" w:type="dxa"/>
          </w:tcPr>
          <w:p w14:paraId="7D910312" w14:textId="77777777" w:rsidR="00AA2D1D" w:rsidRDefault="00AA2D1D">
            <w:pPr>
              <w:rPr>
                <w:rFonts w:ascii="Calibri" w:eastAsia="Calibri" w:hAnsi="Calibri" w:cs="Calibri"/>
              </w:rPr>
            </w:pPr>
          </w:p>
        </w:tc>
        <w:tc>
          <w:tcPr>
            <w:tcW w:w="3993" w:type="dxa"/>
          </w:tcPr>
          <w:p w14:paraId="3F2FD7C1" w14:textId="77777777" w:rsidR="00AA2D1D" w:rsidRDefault="00AA2D1D">
            <w:pPr>
              <w:rPr>
                <w:rFonts w:ascii="Calibri" w:eastAsia="Calibri" w:hAnsi="Calibri" w:cs="Calibri"/>
              </w:rPr>
            </w:pPr>
          </w:p>
        </w:tc>
        <w:tc>
          <w:tcPr>
            <w:tcW w:w="2245" w:type="dxa"/>
            <w:gridSpan w:val="2"/>
          </w:tcPr>
          <w:p w14:paraId="2974D7AA" w14:textId="77777777" w:rsidR="00AA2D1D" w:rsidRDefault="00AA2D1D">
            <w:pPr>
              <w:rPr>
                <w:rFonts w:ascii="Times New Roman" w:eastAsia="Times New Roman" w:hAnsi="Times New Roman" w:cs="Times New Roman"/>
                <w:sz w:val="22"/>
                <w:szCs w:val="22"/>
              </w:rPr>
            </w:pPr>
          </w:p>
        </w:tc>
      </w:tr>
      <w:tr w:rsidR="00AA2D1D" w14:paraId="69043D50" w14:textId="77777777">
        <w:tc>
          <w:tcPr>
            <w:tcW w:w="3118" w:type="dxa"/>
            <w:vMerge/>
          </w:tcPr>
          <w:p w14:paraId="5C9E0602"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val="restart"/>
          </w:tcPr>
          <w:p w14:paraId="3559673A" w14:textId="77777777" w:rsidR="00AA2D1D" w:rsidRDefault="00AA2D1D">
            <w:pPr>
              <w:rPr>
                <w:rFonts w:ascii="Times New Roman" w:eastAsia="Times New Roman" w:hAnsi="Times New Roman" w:cs="Times New Roman"/>
                <w:sz w:val="22"/>
                <w:szCs w:val="22"/>
              </w:rPr>
            </w:pPr>
          </w:p>
          <w:p w14:paraId="41D9E726"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KCWP 2:  Design and Deliver Instruction</w:t>
            </w:r>
          </w:p>
          <w:p w14:paraId="5F8576CB" w14:textId="77777777" w:rsidR="00AA2D1D" w:rsidRDefault="00AA2D1D">
            <w:pPr>
              <w:rPr>
                <w:rFonts w:ascii="Times New Roman" w:eastAsia="Times New Roman" w:hAnsi="Times New Roman" w:cs="Times New Roman"/>
                <w:sz w:val="22"/>
                <w:szCs w:val="22"/>
              </w:rPr>
            </w:pPr>
          </w:p>
        </w:tc>
        <w:tc>
          <w:tcPr>
            <w:tcW w:w="3749" w:type="dxa"/>
          </w:tcPr>
          <w:p w14:paraId="1E2B295B"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487" w:type="dxa"/>
          </w:tcPr>
          <w:p w14:paraId="78DE5934"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R</w:t>
            </w:r>
            <w:r>
              <w:rPr>
                <w:rFonts w:ascii="Times New Roman" w:eastAsia="Times New Roman" w:hAnsi="Times New Roman" w:cs="Times New Roman"/>
                <w:sz w:val="22"/>
                <w:szCs w:val="22"/>
              </w:rPr>
              <w:t>TI schedule in place based on SFA assessments, MAP, KPREP and teacher projections that lists the frequency of interventions, types of interventions and a system of monitoring each child so they can move out.</w:t>
            </w:r>
          </w:p>
        </w:tc>
        <w:tc>
          <w:tcPr>
            <w:tcW w:w="3993" w:type="dxa"/>
          </w:tcPr>
          <w:p w14:paraId="0511153B" w14:textId="77777777" w:rsidR="00AA2D1D" w:rsidRDefault="00AA2D1D">
            <w:pPr>
              <w:rPr>
                <w:rFonts w:ascii="Calibri" w:eastAsia="Calibri" w:hAnsi="Calibri" w:cs="Calibri"/>
              </w:rPr>
            </w:pPr>
          </w:p>
        </w:tc>
        <w:tc>
          <w:tcPr>
            <w:tcW w:w="2245" w:type="dxa"/>
            <w:gridSpan w:val="2"/>
          </w:tcPr>
          <w:p w14:paraId="7B683D4A"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Low income federal funds</w:t>
            </w:r>
          </w:p>
        </w:tc>
      </w:tr>
      <w:tr w:rsidR="00AA2D1D" w14:paraId="74F5BB83" w14:textId="77777777">
        <w:tc>
          <w:tcPr>
            <w:tcW w:w="3118" w:type="dxa"/>
            <w:vMerge/>
          </w:tcPr>
          <w:p w14:paraId="62B10299"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3BBD8DEF" w14:textId="77777777" w:rsidR="00AA2D1D" w:rsidRDefault="00AA2D1D">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71FAE84E"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Ensure monitoring measures are in place to support holistic planning for high fidelity instructional delivery of the standards.</w:t>
            </w:r>
          </w:p>
        </w:tc>
        <w:tc>
          <w:tcPr>
            <w:tcW w:w="2487" w:type="dxa"/>
          </w:tcPr>
          <w:p w14:paraId="41AEFA69"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PLCs with teachers to review lesson plans, plan together looking at standards and programs in place.</w:t>
            </w:r>
          </w:p>
        </w:tc>
        <w:tc>
          <w:tcPr>
            <w:tcW w:w="3993" w:type="dxa"/>
          </w:tcPr>
          <w:p w14:paraId="70C97492" w14:textId="77777777" w:rsidR="00AA2D1D" w:rsidRDefault="00AA2D1D">
            <w:pPr>
              <w:rPr>
                <w:rFonts w:ascii="Calibri" w:eastAsia="Calibri" w:hAnsi="Calibri" w:cs="Calibri"/>
              </w:rPr>
            </w:pPr>
          </w:p>
        </w:tc>
        <w:tc>
          <w:tcPr>
            <w:tcW w:w="2245" w:type="dxa"/>
            <w:gridSpan w:val="2"/>
          </w:tcPr>
          <w:p w14:paraId="7B89EA7D" w14:textId="77777777" w:rsidR="00AA2D1D" w:rsidRDefault="00F60B7B">
            <w:pPr>
              <w:rPr>
                <w:rFonts w:ascii="Times New Roman" w:eastAsia="Times New Roman" w:hAnsi="Times New Roman" w:cs="Times New Roman"/>
                <w:sz w:val="22"/>
                <w:szCs w:val="22"/>
              </w:rPr>
            </w:pPr>
            <w:r>
              <w:rPr>
                <w:rFonts w:ascii="Times New Roman" w:eastAsia="Times New Roman" w:hAnsi="Times New Roman" w:cs="Times New Roman"/>
                <w:sz w:val="22"/>
                <w:szCs w:val="22"/>
              </w:rPr>
              <w:t>Gear up grant funds</w:t>
            </w:r>
          </w:p>
        </w:tc>
      </w:tr>
      <w:tr w:rsidR="00AA2D1D" w14:paraId="48E04793" w14:textId="77777777">
        <w:tc>
          <w:tcPr>
            <w:tcW w:w="3118" w:type="dxa"/>
            <w:vMerge w:val="restart"/>
          </w:tcPr>
          <w:p w14:paraId="12278568" w14:textId="77777777" w:rsidR="00AA2D1D" w:rsidRDefault="00F60B7B">
            <w:pPr>
              <w:rPr>
                <w:rFonts w:ascii="Calibri" w:eastAsia="Calibri" w:hAnsi="Calibri" w:cs="Calibri"/>
              </w:rPr>
            </w:pPr>
            <w:r>
              <w:rPr>
                <w:rFonts w:ascii="Calibri" w:eastAsia="Calibri" w:hAnsi="Calibri" w:cs="Calibri"/>
              </w:rPr>
              <w:t>Objective 2</w:t>
            </w:r>
          </w:p>
        </w:tc>
        <w:tc>
          <w:tcPr>
            <w:tcW w:w="3118" w:type="dxa"/>
            <w:vMerge w:val="restart"/>
          </w:tcPr>
          <w:p w14:paraId="1135A127" w14:textId="77777777" w:rsidR="00AA2D1D" w:rsidRDefault="00AA2D1D">
            <w:pPr>
              <w:rPr>
                <w:rFonts w:ascii="Calibri" w:eastAsia="Calibri" w:hAnsi="Calibri" w:cs="Calibri"/>
              </w:rPr>
            </w:pPr>
          </w:p>
        </w:tc>
        <w:tc>
          <w:tcPr>
            <w:tcW w:w="3749" w:type="dxa"/>
          </w:tcPr>
          <w:p w14:paraId="51741BC0" w14:textId="77777777" w:rsidR="00AA2D1D" w:rsidRDefault="00AA2D1D">
            <w:pPr>
              <w:rPr>
                <w:rFonts w:ascii="Calibri" w:eastAsia="Calibri" w:hAnsi="Calibri" w:cs="Calibri"/>
              </w:rPr>
            </w:pPr>
          </w:p>
        </w:tc>
        <w:tc>
          <w:tcPr>
            <w:tcW w:w="2487" w:type="dxa"/>
          </w:tcPr>
          <w:p w14:paraId="6E5972A2" w14:textId="77777777" w:rsidR="00AA2D1D" w:rsidRDefault="00AA2D1D">
            <w:pPr>
              <w:rPr>
                <w:rFonts w:ascii="Calibri" w:eastAsia="Calibri" w:hAnsi="Calibri" w:cs="Calibri"/>
              </w:rPr>
            </w:pPr>
          </w:p>
        </w:tc>
        <w:tc>
          <w:tcPr>
            <w:tcW w:w="3993" w:type="dxa"/>
          </w:tcPr>
          <w:p w14:paraId="788FA18A" w14:textId="77777777" w:rsidR="00AA2D1D" w:rsidRDefault="00AA2D1D">
            <w:pPr>
              <w:rPr>
                <w:rFonts w:ascii="Calibri" w:eastAsia="Calibri" w:hAnsi="Calibri" w:cs="Calibri"/>
              </w:rPr>
            </w:pPr>
          </w:p>
        </w:tc>
        <w:tc>
          <w:tcPr>
            <w:tcW w:w="2245" w:type="dxa"/>
            <w:gridSpan w:val="2"/>
          </w:tcPr>
          <w:p w14:paraId="39353287" w14:textId="77777777" w:rsidR="00AA2D1D" w:rsidRDefault="00AA2D1D">
            <w:pPr>
              <w:rPr>
                <w:rFonts w:ascii="Calibri" w:eastAsia="Calibri" w:hAnsi="Calibri" w:cs="Calibri"/>
              </w:rPr>
            </w:pPr>
          </w:p>
        </w:tc>
      </w:tr>
      <w:tr w:rsidR="00AA2D1D" w14:paraId="2DD76F1A" w14:textId="77777777">
        <w:tc>
          <w:tcPr>
            <w:tcW w:w="3118" w:type="dxa"/>
            <w:vMerge/>
          </w:tcPr>
          <w:p w14:paraId="5F26A6C5"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8D8C1A2"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E895D89" w14:textId="77777777" w:rsidR="00AA2D1D" w:rsidRDefault="00AA2D1D">
            <w:pPr>
              <w:rPr>
                <w:rFonts w:ascii="Calibri" w:eastAsia="Calibri" w:hAnsi="Calibri" w:cs="Calibri"/>
              </w:rPr>
            </w:pPr>
          </w:p>
        </w:tc>
        <w:tc>
          <w:tcPr>
            <w:tcW w:w="2487" w:type="dxa"/>
          </w:tcPr>
          <w:p w14:paraId="56D62A02" w14:textId="77777777" w:rsidR="00AA2D1D" w:rsidRDefault="00AA2D1D">
            <w:pPr>
              <w:rPr>
                <w:rFonts w:ascii="Calibri" w:eastAsia="Calibri" w:hAnsi="Calibri" w:cs="Calibri"/>
              </w:rPr>
            </w:pPr>
          </w:p>
        </w:tc>
        <w:tc>
          <w:tcPr>
            <w:tcW w:w="3993" w:type="dxa"/>
          </w:tcPr>
          <w:p w14:paraId="71167560" w14:textId="77777777" w:rsidR="00AA2D1D" w:rsidRDefault="00AA2D1D">
            <w:pPr>
              <w:rPr>
                <w:rFonts w:ascii="Calibri" w:eastAsia="Calibri" w:hAnsi="Calibri" w:cs="Calibri"/>
              </w:rPr>
            </w:pPr>
          </w:p>
        </w:tc>
        <w:tc>
          <w:tcPr>
            <w:tcW w:w="2245" w:type="dxa"/>
            <w:gridSpan w:val="2"/>
          </w:tcPr>
          <w:p w14:paraId="05A1DE3D" w14:textId="77777777" w:rsidR="00AA2D1D" w:rsidRDefault="00AA2D1D">
            <w:pPr>
              <w:rPr>
                <w:rFonts w:ascii="Calibri" w:eastAsia="Calibri" w:hAnsi="Calibri" w:cs="Calibri"/>
              </w:rPr>
            </w:pPr>
          </w:p>
        </w:tc>
      </w:tr>
      <w:tr w:rsidR="00AA2D1D" w14:paraId="2701BDC6" w14:textId="77777777">
        <w:tc>
          <w:tcPr>
            <w:tcW w:w="3118" w:type="dxa"/>
            <w:vMerge/>
          </w:tcPr>
          <w:p w14:paraId="3CCE00FA"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46084A11" w14:textId="77777777" w:rsidR="00AA2D1D" w:rsidRDefault="00AA2D1D">
            <w:pPr>
              <w:rPr>
                <w:rFonts w:ascii="Calibri" w:eastAsia="Calibri" w:hAnsi="Calibri" w:cs="Calibri"/>
              </w:rPr>
            </w:pPr>
          </w:p>
        </w:tc>
        <w:tc>
          <w:tcPr>
            <w:tcW w:w="3749" w:type="dxa"/>
          </w:tcPr>
          <w:p w14:paraId="470E4072" w14:textId="77777777" w:rsidR="00AA2D1D" w:rsidRDefault="00AA2D1D">
            <w:pPr>
              <w:rPr>
                <w:rFonts w:ascii="Calibri" w:eastAsia="Calibri" w:hAnsi="Calibri" w:cs="Calibri"/>
              </w:rPr>
            </w:pPr>
          </w:p>
        </w:tc>
        <w:tc>
          <w:tcPr>
            <w:tcW w:w="2487" w:type="dxa"/>
          </w:tcPr>
          <w:p w14:paraId="08CB4031" w14:textId="77777777" w:rsidR="00AA2D1D" w:rsidRDefault="00AA2D1D">
            <w:pPr>
              <w:rPr>
                <w:rFonts w:ascii="Calibri" w:eastAsia="Calibri" w:hAnsi="Calibri" w:cs="Calibri"/>
              </w:rPr>
            </w:pPr>
          </w:p>
        </w:tc>
        <w:tc>
          <w:tcPr>
            <w:tcW w:w="3993" w:type="dxa"/>
          </w:tcPr>
          <w:p w14:paraId="786A450E" w14:textId="77777777" w:rsidR="00AA2D1D" w:rsidRDefault="00AA2D1D">
            <w:pPr>
              <w:rPr>
                <w:rFonts w:ascii="Calibri" w:eastAsia="Calibri" w:hAnsi="Calibri" w:cs="Calibri"/>
              </w:rPr>
            </w:pPr>
          </w:p>
        </w:tc>
        <w:tc>
          <w:tcPr>
            <w:tcW w:w="2245" w:type="dxa"/>
            <w:gridSpan w:val="2"/>
          </w:tcPr>
          <w:p w14:paraId="1FE81F33" w14:textId="77777777" w:rsidR="00AA2D1D" w:rsidRDefault="00AA2D1D">
            <w:pPr>
              <w:rPr>
                <w:rFonts w:ascii="Calibri" w:eastAsia="Calibri" w:hAnsi="Calibri" w:cs="Calibri"/>
              </w:rPr>
            </w:pPr>
          </w:p>
        </w:tc>
      </w:tr>
      <w:tr w:rsidR="00AA2D1D" w14:paraId="41D09FE2" w14:textId="77777777">
        <w:tc>
          <w:tcPr>
            <w:tcW w:w="3118" w:type="dxa"/>
            <w:vMerge/>
          </w:tcPr>
          <w:p w14:paraId="08DA0B08"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FE5EAEE"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27268B5" w14:textId="77777777" w:rsidR="00AA2D1D" w:rsidRDefault="00AA2D1D">
            <w:pPr>
              <w:rPr>
                <w:rFonts w:ascii="Calibri" w:eastAsia="Calibri" w:hAnsi="Calibri" w:cs="Calibri"/>
              </w:rPr>
            </w:pPr>
          </w:p>
        </w:tc>
        <w:tc>
          <w:tcPr>
            <w:tcW w:w="2487" w:type="dxa"/>
          </w:tcPr>
          <w:p w14:paraId="1A279CBB" w14:textId="77777777" w:rsidR="00AA2D1D" w:rsidRDefault="00AA2D1D">
            <w:pPr>
              <w:rPr>
                <w:rFonts w:ascii="Calibri" w:eastAsia="Calibri" w:hAnsi="Calibri" w:cs="Calibri"/>
              </w:rPr>
            </w:pPr>
          </w:p>
        </w:tc>
        <w:tc>
          <w:tcPr>
            <w:tcW w:w="3993" w:type="dxa"/>
          </w:tcPr>
          <w:p w14:paraId="7CB47584" w14:textId="77777777" w:rsidR="00AA2D1D" w:rsidRDefault="00AA2D1D">
            <w:pPr>
              <w:rPr>
                <w:rFonts w:ascii="Calibri" w:eastAsia="Calibri" w:hAnsi="Calibri" w:cs="Calibri"/>
              </w:rPr>
            </w:pPr>
          </w:p>
        </w:tc>
        <w:tc>
          <w:tcPr>
            <w:tcW w:w="2245" w:type="dxa"/>
            <w:gridSpan w:val="2"/>
          </w:tcPr>
          <w:p w14:paraId="320D4303" w14:textId="77777777" w:rsidR="00AA2D1D" w:rsidRDefault="00AA2D1D">
            <w:pPr>
              <w:rPr>
                <w:rFonts w:ascii="Calibri" w:eastAsia="Calibri" w:hAnsi="Calibri" w:cs="Calibri"/>
              </w:rPr>
            </w:pPr>
          </w:p>
        </w:tc>
      </w:tr>
      <w:tr w:rsidR="00AA2D1D" w14:paraId="68F66F73" w14:textId="77777777">
        <w:tc>
          <w:tcPr>
            <w:tcW w:w="3118" w:type="dxa"/>
            <w:vMerge/>
          </w:tcPr>
          <w:p w14:paraId="7B927A1D"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3D63A2A5" w14:textId="77777777" w:rsidR="00AA2D1D" w:rsidRDefault="00AA2D1D">
            <w:pPr>
              <w:rPr>
                <w:rFonts w:ascii="Calibri" w:eastAsia="Calibri" w:hAnsi="Calibri" w:cs="Calibri"/>
              </w:rPr>
            </w:pPr>
          </w:p>
        </w:tc>
        <w:tc>
          <w:tcPr>
            <w:tcW w:w="3749" w:type="dxa"/>
          </w:tcPr>
          <w:p w14:paraId="32637460" w14:textId="77777777" w:rsidR="00AA2D1D" w:rsidRDefault="00AA2D1D">
            <w:pPr>
              <w:rPr>
                <w:rFonts w:ascii="Calibri" w:eastAsia="Calibri" w:hAnsi="Calibri" w:cs="Calibri"/>
              </w:rPr>
            </w:pPr>
          </w:p>
        </w:tc>
        <w:tc>
          <w:tcPr>
            <w:tcW w:w="2487" w:type="dxa"/>
          </w:tcPr>
          <w:p w14:paraId="2C7457F3" w14:textId="77777777" w:rsidR="00AA2D1D" w:rsidRDefault="00AA2D1D">
            <w:pPr>
              <w:rPr>
                <w:rFonts w:ascii="Calibri" w:eastAsia="Calibri" w:hAnsi="Calibri" w:cs="Calibri"/>
              </w:rPr>
            </w:pPr>
          </w:p>
        </w:tc>
        <w:tc>
          <w:tcPr>
            <w:tcW w:w="3993" w:type="dxa"/>
          </w:tcPr>
          <w:p w14:paraId="065ECD4A" w14:textId="77777777" w:rsidR="00AA2D1D" w:rsidRDefault="00AA2D1D">
            <w:pPr>
              <w:rPr>
                <w:rFonts w:ascii="Calibri" w:eastAsia="Calibri" w:hAnsi="Calibri" w:cs="Calibri"/>
              </w:rPr>
            </w:pPr>
          </w:p>
        </w:tc>
        <w:tc>
          <w:tcPr>
            <w:tcW w:w="2245" w:type="dxa"/>
            <w:gridSpan w:val="2"/>
          </w:tcPr>
          <w:p w14:paraId="7DF63259" w14:textId="77777777" w:rsidR="00AA2D1D" w:rsidRDefault="00AA2D1D">
            <w:pPr>
              <w:rPr>
                <w:rFonts w:ascii="Calibri" w:eastAsia="Calibri" w:hAnsi="Calibri" w:cs="Calibri"/>
              </w:rPr>
            </w:pPr>
          </w:p>
        </w:tc>
      </w:tr>
      <w:tr w:rsidR="00AA2D1D" w14:paraId="5E71BD54" w14:textId="77777777">
        <w:tc>
          <w:tcPr>
            <w:tcW w:w="3118" w:type="dxa"/>
            <w:vMerge/>
          </w:tcPr>
          <w:p w14:paraId="511E7700"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8C82E3E"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2A2C1EF" w14:textId="77777777" w:rsidR="00AA2D1D" w:rsidRDefault="00AA2D1D">
            <w:pPr>
              <w:rPr>
                <w:rFonts w:ascii="Calibri" w:eastAsia="Calibri" w:hAnsi="Calibri" w:cs="Calibri"/>
              </w:rPr>
            </w:pPr>
          </w:p>
        </w:tc>
        <w:tc>
          <w:tcPr>
            <w:tcW w:w="2487" w:type="dxa"/>
          </w:tcPr>
          <w:p w14:paraId="48F6DD9E" w14:textId="77777777" w:rsidR="00AA2D1D" w:rsidRDefault="00AA2D1D">
            <w:pPr>
              <w:rPr>
                <w:rFonts w:ascii="Calibri" w:eastAsia="Calibri" w:hAnsi="Calibri" w:cs="Calibri"/>
              </w:rPr>
            </w:pPr>
          </w:p>
        </w:tc>
        <w:tc>
          <w:tcPr>
            <w:tcW w:w="3993" w:type="dxa"/>
          </w:tcPr>
          <w:p w14:paraId="41A0D08A" w14:textId="77777777" w:rsidR="00AA2D1D" w:rsidRDefault="00AA2D1D">
            <w:pPr>
              <w:rPr>
                <w:rFonts w:ascii="Calibri" w:eastAsia="Calibri" w:hAnsi="Calibri" w:cs="Calibri"/>
              </w:rPr>
            </w:pPr>
          </w:p>
        </w:tc>
        <w:tc>
          <w:tcPr>
            <w:tcW w:w="2245" w:type="dxa"/>
            <w:gridSpan w:val="2"/>
          </w:tcPr>
          <w:p w14:paraId="516D0550" w14:textId="77777777" w:rsidR="00AA2D1D" w:rsidRDefault="00AA2D1D">
            <w:pPr>
              <w:rPr>
                <w:rFonts w:ascii="Calibri" w:eastAsia="Calibri" w:hAnsi="Calibri" w:cs="Calibri"/>
              </w:rPr>
            </w:pPr>
          </w:p>
        </w:tc>
      </w:tr>
    </w:tbl>
    <w:p w14:paraId="4C79359A" w14:textId="77777777" w:rsidR="00AA2D1D" w:rsidRDefault="00AA2D1D">
      <w:pPr>
        <w:pStyle w:val="Heading2"/>
      </w:pPr>
    </w:p>
    <w:p w14:paraId="610A38F9" w14:textId="77777777" w:rsidR="00AA2D1D" w:rsidRDefault="00F60B7B">
      <w:pPr>
        <w:rPr>
          <w:rFonts w:ascii="Calibri" w:eastAsia="Calibri" w:hAnsi="Calibri" w:cs="Calibri"/>
          <w:b/>
          <w:color w:val="4F81BD"/>
          <w:sz w:val="26"/>
          <w:szCs w:val="26"/>
        </w:rPr>
      </w:pPr>
      <w:r>
        <w:br w:type="page"/>
      </w:r>
    </w:p>
    <w:p w14:paraId="6038951A" w14:textId="77777777" w:rsidR="00AA2D1D" w:rsidRDefault="00F60B7B">
      <w:pPr>
        <w:pStyle w:val="Heading2"/>
      </w:pPr>
      <w:r>
        <w:t>5: Transition Readiness</w:t>
      </w:r>
    </w:p>
    <w:p w14:paraId="75BCEED1" w14:textId="77777777" w:rsidR="00AA2D1D" w:rsidRDefault="00AA2D1D">
      <w:pPr>
        <w:pStyle w:val="Heading2"/>
        <w:spacing w:before="0"/>
        <w:rPr>
          <w:sz w:val="16"/>
          <w:szCs w:val="16"/>
        </w:rPr>
      </w:pPr>
    </w:p>
    <w:tbl>
      <w:tblPr>
        <w:tblStyle w:val="a5"/>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AA2D1D" w14:paraId="0D89C9FB" w14:textId="77777777">
        <w:trPr>
          <w:gridAfter w:val="1"/>
          <w:trHeight w:val="664"/>
        </w:trPr>
        <w:tc>
          <w:tcPr>
            <w:tcW w:w="18701" w:type="dxa"/>
            <w:gridSpan w:val="6"/>
            <w:tcBorders>
              <w:top w:val="single" w:sz="8" w:space="0" w:color="000000"/>
            </w:tcBorders>
          </w:tcPr>
          <w:p w14:paraId="6C22C91A" w14:textId="77777777" w:rsidR="00AA2D1D" w:rsidRDefault="00F60B7B">
            <w:pPr>
              <w:rPr>
                <w:rFonts w:ascii="Calibri" w:eastAsia="Calibri" w:hAnsi="Calibri" w:cs="Calibri"/>
              </w:rPr>
            </w:pPr>
            <w:r>
              <w:rPr>
                <w:rFonts w:ascii="Calibri" w:eastAsia="Calibri" w:hAnsi="Calibri" w:cs="Calibri"/>
              </w:rPr>
              <w:t>Goal 5 (State your transition readiness goal.):</w:t>
            </w:r>
          </w:p>
        </w:tc>
      </w:tr>
      <w:tr w:rsidR="00AA2D1D" w14:paraId="204D9372" w14:textId="77777777">
        <w:tc>
          <w:tcPr>
            <w:tcW w:w="3118" w:type="dxa"/>
            <w:shd w:val="clear" w:color="auto" w:fill="BFBFBF"/>
          </w:tcPr>
          <w:p w14:paraId="7A166C6F" w14:textId="77777777" w:rsidR="00AA2D1D" w:rsidRDefault="00F60B7B">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494ADEC0" w14:textId="77777777" w:rsidR="00AA2D1D" w:rsidRDefault="00F60B7B">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5850527A" w14:textId="77777777" w:rsidR="00AA2D1D" w:rsidRDefault="00F60B7B">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1C78ED49" w14:textId="77777777" w:rsidR="00AA2D1D" w:rsidRDefault="00F60B7B">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6633D0A0" w14:textId="77777777" w:rsidR="00AA2D1D" w:rsidRDefault="00F60B7B">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6CD7726C" w14:textId="77777777" w:rsidR="00AA2D1D" w:rsidRDefault="00F60B7B">
            <w:pPr>
              <w:jc w:val="center"/>
              <w:rPr>
                <w:rFonts w:ascii="Calibri" w:eastAsia="Calibri" w:hAnsi="Calibri" w:cs="Calibri"/>
                <w:b/>
              </w:rPr>
            </w:pPr>
            <w:r>
              <w:rPr>
                <w:rFonts w:ascii="Calibri" w:eastAsia="Calibri" w:hAnsi="Calibri" w:cs="Calibri"/>
                <w:b/>
              </w:rPr>
              <w:t>Funding</w:t>
            </w:r>
          </w:p>
        </w:tc>
      </w:tr>
      <w:tr w:rsidR="00AA2D1D" w14:paraId="20D609E7" w14:textId="77777777">
        <w:tc>
          <w:tcPr>
            <w:tcW w:w="3118" w:type="dxa"/>
            <w:vMerge w:val="restart"/>
          </w:tcPr>
          <w:p w14:paraId="5B1E39C7" w14:textId="77777777" w:rsidR="00AA2D1D" w:rsidRDefault="00F60B7B">
            <w:pPr>
              <w:rPr>
                <w:rFonts w:ascii="Calibri" w:eastAsia="Calibri" w:hAnsi="Calibri" w:cs="Calibri"/>
              </w:rPr>
            </w:pPr>
            <w:r>
              <w:rPr>
                <w:rFonts w:ascii="Calibri" w:eastAsia="Calibri" w:hAnsi="Calibri" w:cs="Calibri"/>
              </w:rPr>
              <w:t>Objective 1</w:t>
            </w:r>
          </w:p>
        </w:tc>
        <w:tc>
          <w:tcPr>
            <w:tcW w:w="3118" w:type="dxa"/>
            <w:vMerge w:val="restart"/>
          </w:tcPr>
          <w:p w14:paraId="319B7E6E" w14:textId="77777777" w:rsidR="00AA2D1D" w:rsidRDefault="00AA2D1D">
            <w:pPr>
              <w:rPr>
                <w:rFonts w:ascii="Calibri" w:eastAsia="Calibri" w:hAnsi="Calibri" w:cs="Calibri"/>
              </w:rPr>
            </w:pPr>
          </w:p>
        </w:tc>
        <w:tc>
          <w:tcPr>
            <w:tcW w:w="3749" w:type="dxa"/>
          </w:tcPr>
          <w:p w14:paraId="354E1475" w14:textId="77777777" w:rsidR="00AA2D1D" w:rsidRDefault="00AA2D1D">
            <w:pPr>
              <w:rPr>
                <w:rFonts w:ascii="Calibri" w:eastAsia="Calibri" w:hAnsi="Calibri" w:cs="Calibri"/>
              </w:rPr>
            </w:pPr>
          </w:p>
        </w:tc>
        <w:tc>
          <w:tcPr>
            <w:tcW w:w="2487" w:type="dxa"/>
          </w:tcPr>
          <w:p w14:paraId="0F73A5D2" w14:textId="77777777" w:rsidR="00AA2D1D" w:rsidRDefault="00AA2D1D">
            <w:pPr>
              <w:rPr>
                <w:rFonts w:ascii="Calibri" w:eastAsia="Calibri" w:hAnsi="Calibri" w:cs="Calibri"/>
              </w:rPr>
            </w:pPr>
          </w:p>
        </w:tc>
        <w:tc>
          <w:tcPr>
            <w:tcW w:w="3993" w:type="dxa"/>
          </w:tcPr>
          <w:p w14:paraId="62AD308B" w14:textId="77777777" w:rsidR="00AA2D1D" w:rsidRDefault="00AA2D1D">
            <w:pPr>
              <w:rPr>
                <w:rFonts w:ascii="Calibri" w:eastAsia="Calibri" w:hAnsi="Calibri" w:cs="Calibri"/>
              </w:rPr>
            </w:pPr>
          </w:p>
        </w:tc>
        <w:tc>
          <w:tcPr>
            <w:tcW w:w="2245" w:type="dxa"/>
            <w:gridSpan w:val="2"/>
          </w:tcPr>
          <w:p w14:paraId="292C3ABC" w14:textId="77777777" w:rsidR="00AA2D1D" w:rsidRDefault="00AA2D1D">
            <w:pPr>
              <w:rPr>
                <w:rFonts w:ascii="Calibri" w:eastAsia="Calibri" w:hAnsi="Calibri" w:cs="Calibri"/>
              </w:rPr>
            </w:pPr>
          </w:p>
        </w:tc>
      </w:tr>
      <w:tr w:rsidR="00AA2D1D" w14:paraId="13D09DE4" w14:textId="77777777">
        <w:tc>
          <w:tcPr>
            <w:tcW w:w="3118" w:type="dxa"/>
            <w:vMerge/>
          </w:tcPr>
          <w:p w14:paraId="4E46A0F5"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699C022"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36C85C2" w14:textId="77777777" w:rsidR="00AA2D1D" w:rsidRDefault="00AA2D1D">
            <w:pPr>
              <w:rPr>
                <w:rFonts w:ascii="Calibri" w:eastAsia="Calibri" w:hAnsi="Calibri" w:cs="Calibri"/>
              </w:rPr>
            </w:pPr>
          </w:p>
        </w:tc>
        <w:tc>
          <w:tcPr>
            <w:tcW w:w="2487" w:type="dxa"/>
          </w:tcPr>
          <w:p w14:paraId="0554402B" w14:textId="77777777" w:rsidR="00AA2D1D" w:rsidRDefault="00AA2D1D">
            <w:pPr>
              <w:rPr>
                <w:rFonts w:ascii="Calibri" w:eastAsia="Calibri" w:hAnsi="Calibri" w:cs="Calibri"/>
              </w:rPr>
            </w:pPr>
          </w:p>
        </w:tc>
        <w:tc>
          <w:tcPr>
            <w:tcW w:w="3993" w:type="dxa"/>
          </w:tcPr>
          <w:p w14:paraId="0C2E5930" w14:textId="77777777" w:rsidR="00AA2D1D" w:rsidRDefault="00AA2D1D">
            <w:pPr>
              <w:rPr>
                <w:rFonts w:ascii="Calibri" w:eastAsia="Calibri" w:hAnsi="Calibri" w:cs="Calibri"/>
              </w:rPr>
            </w:pPr>
          </w:p>
        </w:tc>
        <w:tc>
          <w:tcPr>
            <w:tcW w:w="2245" w:type="dxa"/>
            <w:gridSpan w:val="2"/>
          </w:tcPr>
          <w:p w14:paraId="69203651" w14:textId="77777777" w:rsidR="00AA2D1D" w:rsidRDefault="00AA2D1D">
            <w:pPr>
              <w:rPr>
                <w:rFonts w:ascii="Calibri" w:eastAsia="Calibri" w:hAnsi="Calibri" w:cs="Calibri"/>
              </w:rPr>
            </w:pPr>
          </w:p>
        </w:tc>
      </w:tr>
      <w:tr w:rsidR="00AA2D1D" w14:paraId="231B8A4B" w14:textId="77777777">
        <w:tc>
          <w:tcPr>
            <w:tcW w:w="3118" w:type="dxa"/>
            <w:vMerge/>
          </w:tcPr>
          <w:p w14:paraId="4545ECD9"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69C2371" w14:textId="77777777" w:rsidR="00AA2D1D" w:rsidRDefault="00AA2D1D">
            <w:pPr>
              <w:rPr>
                <w:rFonts w:ascii="Calibri" w:eastAsia="Calibri" w:hAnsi="Calibri" w:cs="Calibri"/>
              </w:rPr>
            </w:pPr>
          </w:p>
        </w:tc>
        <w:tc>
          <w:tcPr>
            <w:tcW w:w="3749" w:type="dxa"/>
          </w:tcPr>
          <w:p w14:paraId="4F085B06" w14:textId="77777777" w:rsidR="00AA2D1D" w:rsidRDefault="00AA2D1D">
            <w:pPr>
              <w:rPr>
                <w:rFonts w:ascii="Calibri" w:eastAsia="Calibri" w:hAnsi="Calibri" w:cs="Calibri"/>
              </w:rPr>
            </w:pPr>
          </w:p>
        </w:tc>
        <w:tc>
          <w:tcPr>
            <w:tcW w:w="2487" w:type="dxa"/>
          </w:tcPr>
          <w:p w14:paraId="0E98DF22" w14:textId="77777777" w:rsidR="00AA2D1D" w:rsidRDefault="00AA2D1D">
            <w:pPr>
              <w:rPr>
                <w:rFonts w:ascii="Calibri" w:eastAsia="Calibri" w:hAnsi="Calibri" w:cs="Calibri"/>
              </w:rPr>
            </w:pPr>
          </w:p>
        </w:tc>
        <w:tc>
          <w:tcPr>
            <w:tcW w:w="3993" w:type="dxa"/>
          </w:tcPr>
          <w:p w14:paraId="19B4C8B0" w14:textId="77777777" w:rsidR="00AA2D1D" w:rsidRDefault="00AA2D1D">
            <w:pPr>
              <w:rPr>
                <w:rFonts w:ascii="Calibri" w:eastAsia="Calibri" w:hAnsi="Calibri" w:cs="Calibri"/>
              </w:rPr>
            </w:pPr>
          </w:p>
        </w:tc>
        <w:tc>
          <w:tcPr>
            <w:tcW w:w="2245" w:type="dxa"/>
            <w:gridSpan w:val="2"/>
          </w:tcPr>
          <w:p w14:paraId="4783B74B" w14:textId="77777777" w:rsidR="00AA2D1D" w:rsidRDefault="00AA2D1D">
            <w:pPr>
              <w:rPr>
                <w:rFonts w:ascii="Calibri" w:eastAsia="Calibri" w:hAnsi="Calibri" w:cs="Calibri"/>
              </w:rPr>
            </w:pPr>
          </w:p>
        </w:tc>
      </w:tr>
      <w:tr w:rsidR="00AA2D1D" w14:paraId="568A8A94" w14:textId="77777777">
        <w:tc>
          <w:tcPr>
            <w:tcW w:w="3118" w:type="dxa"/>
            <w:vMerge/>
          </w:tcPr>
          <w:p w14:paraId="7295351C"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1237984"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8F9B105" w14:textId="77777777" w:rsidR="00AA2D1D" w:rsidRDefault="00AA2D1D">
            <w:pPr>
              <w:rPr>
                <w:rFonts w:ascii="Calibri" w:eastAsia="Calibri" w:hAnsi="Calibri" w:cs="Calibri"/>
              </w:rPr>
            </w:pPr>
          </w:p>
        </w:tc>
        <w:tc>
          <w:tcPr>
            <w:tcW w:w="2487" w:type="dxa"/>
          </w:tcPr>
          <w:p w14:paraId="0E08CE28" w14:textId="77777777" w:rsidR="00AA2D1D" w:rsidRDefault="00AA2D1D">
            <w:pPr>
              <w:rPr>
                <w:rFonts w:ascii="Calibri" w:eastAsia="Calibri" w:hAnsi="Calibri" w:cs="Calibri"/>
              </w:rPr>
            </w:pPr>
          </w:p>
        </w:tc>
        <w:tc>
          <w:tcPr>
            <w:tcW w:w="3993" w:type="dxa"/>
          </w:tcPr>
          <w:p w14:paraId="02D996FF" w14:textId="77777777" w:rsidR="00AA2D1D" w:rsidRDefault="00AA2D1D">
            <w:pPr>
              <w:rPr>
                <w:rFonts w:ascii="Calibri" w:eastAsia="Calibri" w:hAnsi="Calibri" w:cs="Calibri"/>
              </w:rPr>
            </w:pPr>
          </w:p>
        </w:tc>
        <w:tc>
          <w:tcPr>
            <w:tcW w:w="2245" w:type="dxa"/>
            <w:gridSpan w:val="2"/>
          </w:tcPr>
          <w:p w14:paraId="70826C88" w14:textId="77777777" w:rsidR="00AA2D1D" w:rsidRDefault="00AA2D1D">
            <w:pPr>
              <w:rPr>
                <w:rFonts w:ascii="Calibri" w:eastAsia="Calibri" w:hAnsi="Calibri" w:cs="Calibri"/>
              </w:rPr>
            </w:pPr>
          </w:p>
        </w:tc>
      </w:tr>
      <w:tr w:rsidR="00AA2D1D" w14:paraId="27B99474" w14:textId="77777777">
        <w:tc>
          <w:tcPr>
            <w:tcW w:w="3118" w:type="dxa"/>
            <w:vMerge/>
          </w:tcPr>
          <w:p w14:paraId="1BF3333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BFFE06D" w14:textId="77777777" w:rsidR="00AA2D1D" w:rsidRDefault="00AA2D1D">
            <w:pPr>
              <w:rPr>
                <w:rFonts w:ascii="Calibri" w:eastAsia="Calibri" w:hAnsi="Calibri" w:cs="Calibri"/>
              </w:rPr>
            </w:pPr>
          </w:p>
        </w:tc>
        <w:tc>
          <w:tcPr>
            <w:tcW w:w="3749" w:type="dxa"/>
          </w:tcPr>
          <w:p w14:paraId="02519895" w14:textId="77777777" w:rsidR="00AA2D1D" w:rsidRDefault="00AA2D1D">
            <w:pPr>
              <w:rPr>
                <w:rFonts w:ascii="Calibri" w:eastAsia="Calibri" w:hAnsi="Calibri" w:cs="Calibri"/>
              </w:rPr>
            </w:pPr>
          </w:p>
        </w:tc>
        <w:tc>
          <w:tcPr>
            <w:tcW w:w="2487" w:type="dxa"/>
          </w:tcPr>
          <w:p w14:paraId="0F573D96" w14:textId="77777777" w:rsidR="00AA2D1D" w:rsidRDefault="00AA2D1D">
            <w:pPr>
              <w:rPr>
                <w:rFonts w:ascii="Calibri" w:eastAsia="Calibri" w:hAnsi="Calibri" w:cs="Calibri"/>
              </w:rPr>
            </w:pPr>
          </w:p>
        </w:tc>
        <w:tc>
          <w:tcPr>
            <w:tcW w:w="3993" w:type="dxa"/>
          </w:tcPr>
          <w:p w14:paraId="20E2527A" w14:textId="77777777" w:rsidR="00AA2D1D" w:rsidRDefault="00AA2D1D">
            <w:pPr>
              <w:rPr>
                <w:rFonts w:ascii="Calibri" w:eastAsia="Calibri" w:hAnsi="Calibri" w:cs="Calibri"/>
              </w:rPr>
            </w:pPr>
          </w:p>
        </w:tc>
        <w:tc>
          <w:tcPr>
            <w:tcW w:w="2245" w:type="dxa"/>
            <w:gridSpan w:val="2"/>
          </w:tcPr>
          <w:p w14:paraId="2582D888" w14:textId="77777777" w:rsidR="00AA2D1D" w:rsidRDefault="00AA2D1D">
            <w:pPr>
              <w:rPr>
                <w:rFonts w:ascii="Calibri" w:eastAsia="Calibri" w:hAnsi="Calibri" w:cs="Calibri"/>
              </w:rPr>
            </w:pPr>
          </w:p>
        </w:tc>
      </w:tr>
      <w:tr w:rsidR="00AA2D1D" w14:paraId="1ED1B32E" w14:textId="77777777">
        <w:tc>
          <w:tcPr>
            <w:tcW w:w="3118" w:type="dxa"/>
            <w:vMerge/>
          </w:tcPr>
          <w:p w14:paraId="1580DEB7"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BECCB48"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63F307F" w14:textId="77777777" w:rsidR="00AA2D1D" w:rsidRDefault="00AA2D1D">
            <w:pPr>
              <w:rPr>
                <w:rFonts w:ascii="Calibri" w:eastAsia="Calibri" w:hAnsi="Calibri" w:cs="Calibri"/>
              </w:rPr>
            </w:pPr>
          </w:p>
        </w:tc>
        <w:tc>
          <w:tcPr>
            <w:tcW w:w="2487" w:type="dxa"/>
          </w:tcPr>
          <w:p w14:paraId="1134397A" w14:textId="77777777" w:rsidR="00AA2D1D" w:rsidRDefault="00AA2D1D">
            <w:pPr>
              <w:rPr>
                <w:rFonts w:ascii="Calibri" w:eastAsia="Calibri" w:hAnsi="Calibri" w:cs="Calibri"/>
              </w:rPr>
            </w:pPr>
          </w:p>
        </w:tc>
        <w:tc>
          <w:tcPr>
            <w:tcW w:w="3993" w:type="dxa"/>
          </w:tcPr>
          <w:p w14:paraId="1B8DBFC9" w14:textId="77777777" w:rsidR="00AA2D1D" w:rsidRDefault="00AA2D1D">
            <w:pPr>
              <w:rPr>
                <w:rFonts w:ascii="Calibri" w:eastAsia="Calibri" w:hAnsi="Calibri" w:cs="Calibri"/>
              </w:rPr>
            </w:pPr>
          </w:p>
        </w:tc>
        <w:tc>
          <w:tcPr>
            <w:tcW w:w="2245" w:type="dxa"/>
            <w:gridSpan w:val="2"/>
          </w:tcPr>
          <w:p w14:paraId="280339EB" w14:textId="77777777" w:rsidR="00AA2D1D" w:rsidRDefault="00AA2D1D">
            <w:pPr>
              <w:rPr>
                <w:rFonts w:ascii="Calibri" w:eastAsia="Calibri" w:hAnsi="Calibri" w:cs="Calibri"/>
              </w:rPr>
            </w:pPr>
          </w:p>
        </w:tc>
      </w:tr>
      <w:tr w:rsidR="00AA2D1D" w14:paraId="5CF618FA" w14:textId="77777777">
        <w:tc>
          <w:tcPr>
            <w:tcW w:w="3118" w:type="dxa"/>
            <w:vMerge w:val="restart"/>
          </w:tcPr>
          <w:p w14:paraId="6DD3B823" w14:textId="77777777" w:rsidR="00AA2D1D" w:rsidRDefault="00F60B7B">
            <w:pPr>
              <w:rPr>
                <w:rFonts w:ascii="Calibri" w:eastAsia="Calibri" w:hAnsi="Calibri" w:cs="Calibri"/>
              </w:rPr>
            </w:pPr>
            <w:r>
              <w:rPr>
                <w:rFonts w:ascii="Calibri" w:eastAsia="Calibri" w:hAnsi="Calibri" w:cs="Calibri"/>
              </w:rPr>
              <w:t>Objective 2</w:t>
            </w:r>
          </w:p>
        </w:tc>
        <w:tc>
          <w:tcPr>
            <w:tcW w:w="3118" w:type="dxa"/>
            <w:vMerge w:val="restart"/>
          </w:tcPr>
          <w:p w14:paraId="6E4BFB0B" w14:textId="77777777" w:rsidR="00AA2D1D" w:rsidRDefault="00AA2D1D">
            <w:pPr>
              <w:rPr>
                <w:rFonts w:ascii="Calibri" w:eastAsia="Calibri" w:hAnsi="Calibri" w:cs="Calibri"/>
              </w:rPr>
            </w:pPr>
          </w:p>
        </w:tc>
        <w:tc>
          <w:tcPr>
            <w:tcW w:w="3749" w:type="dxa"/>
          </w:tcPr>
          <w:p w14:paraId="73EAB739" w14:textId="77777777" w:rsidR="00AA2D1D" w:rsidRDefault="00AA2D1D">
            <w:pPr>
              <w:rPr>
                <w:rFonts w:ascii="Calibri" w:eastAsia="Calibri" w:hAnsi="Calibri" w:cs="Calibri"/>
              </w:rPr>
            </w:pPr>
          </w:p>
        </w:tc>
        <w:tc>
          <w:tcPr>
            <w:tcW w:w="2487" w:type="dxa"/>
          </w:tcPr>
          <w:p w14:paraId="0E840B02" w14:textId="77777777" w:rsidR="00AA2D1D" w:rsidRDefault="00AA2D1D">
            <w:pPr>
              <w:rPr>
                <w:rFonts w:ascii="Calibri" w:eastAsia="Calibri" w:hAnsi="Calibri" w:cs="Calibri"/>
              </w:rPr>
            </w:pPr>
          </w:p>
        </w:tc>
        <w:tc>
          <w:tcPr>
            <w:tcW w:w="3993" w:type="dxa"/>
          </w:tcPr>
          <w:p w14:paraId="7AA70498" w14:textId="77777777" w:rsidR="00AA2D1D" w:rsidRDefault="00AA2D1D">
            <w:pPr>
              <w:rPr>
                <w:rFonts w:ascii="Calibri" w:eastAsia="Calibri" w:hAnsi="Calibri" w:cs="Calibri"/>
              </w:rPr>
            </w:pPr>
          </w:p>
        </w:tc>
        <w:tc>
          <w:tcPr>
            <w:tcW w:w="2245" w:type="dxa"/>
            <w:gridSpan w:val="2"/>
          </w:tcPr>
          <w:p w14:paraId="74683640" w14:textId="77777777" w:rsidR="00AA2D1D" w:rsidRDefault="00AA2D1D">
            <w:pPr>
              <w:rPr>
                <w:rFonts w:ascii="Calibri" w:eastAsia="Calibri" w:hAnsi="Calibri" w:cs="Calibri"/>
              </w:rPr>
            </w:pPr>
          </w:p>
        </w:tc>
      </w:tr>
      <w:tr w:rsidR="00AA2D1D" w14:paraId="52716D4C" w14:textId="77777777">
        <w:tc>
          <w:tcPr>
            <w:tcW w:w="3118" w:type="dxa"/>
            <w:vMerge/>
          </w:tcPr>
          <w:p w14:paraId="68292607"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DA4DA60"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85A43B5" w14:textId="77777777" w:rsidR="00AA2D1D" w:rsidRDefault="00AA2D1D">
            <w:pPr>
              <w:rPr>
                <w:rFonts w:ascii="Calibri" w:eastAsia="Calibri" w:hAnsi="Calibri" w:cs="Calibri"/>
              </w:rPr>
            </w:pPr>
          </w:p>
        </w:tc>
        <w:tc>
          <w:tcPr>
            <w:tcW w:w="2487" w:type="dxa"/>
          </w:tcPr>
          <w:p w14:paraId="09E43E64" w14:textId="77777777" w:rsidR="00AA2D1D" w:rsidRDefault="00AA2D1D">
            <w:pPr>
              <w:rPr>
                <w:rFonts w:ascii="Calibri" w:eastAsia="Calibri" w:hAnsi="Calibri" w:cs="Calibri"/>
              </w:rPr>
            </w:pPr>
          </w:p>
        </w:tc>
        <w:tc>
          <w:tcPr>
            <w:tcW w:w="3993" w:type="dxa"/>
          </w:tcPr>
          <w:p w14:paraId="143A2852" w14:textId="77777777" w:rsidR="00AA2D1D" w:rsidRDefault="00AA2D1D">
            <w:pPr>
              <w:rPr>
                <w:rFonts w:ascii="Calibri" w:eastAsia="Calibri" w:hAnsi="Calibri" w:cs="Calibri"/>
              </w:rPr>
            </w:pPr>
          </w:p>
        </w:tc>
        <w:tc>
          <w:tcPr>
            <w:tcW w:w="2245" w:type="dxa"/>
            <w:gridSpan w:val="2"/>
          </w:tcPr>
          <w:p w14:paraId="162988CA" w14:textId="77777777" w:rsidR="00AA2D1D" w:rsidRDefault="00AA2D1D">
            <w:pPr>
              <w:rPr>
                <w:rFonts w:ascii="Calibri" w:eastAsia="Calibri" w:hAnsi="Calibri" w:cs="Calibri"/>
              </w:rPr>
            </w:pPr>
          </w:p>
        </w:tc>
      </w:tr>
      <w:tr w:rsidR="00AA2D1D" w14:paraId="704B3BB0" w14:textId="77777777">
        <w:tc>
          <w:tcPr>
            <w:tcW w:w="3118" w:type="dxa"/>
            <w:vMerge/>
          </w:tcPr>
          <w:p w14:paraId="647AD420"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728AF75" w14:textId="77777777" w:rsidR="00AA2D1D" w:rsidRDefault="00AA2D1D">
            <w:pPr>
              <w:rPr>
                <w:rFonts w:ascii="Calibri" w:eastAsia="Calibri" w:hAnsi="Calibri" w:cs="Calibri"/>
              </w:rPr>
            </w:pPr>
          </w:p>
        </w:tc>
        <w:tc>
          <w:tcPr>
            <w:tcW w:w="3749" w:type="dxa"/>
          </w:tcPr>
          <w:p w14:paraId="4EE0018E" w14:textId="77777777" w:rsidR="00AA2D1D" w:rsidRDefault="00AA2D1D">
            <w:pPr>
              <w:rPr>
                <w:rFonts w:ascii="Calibri" w:eastAsia="Calibri" w:hAnsi="Calibri" w:cs="Calibri"/>
              </w:rPr>
            </w:pPr>
          </w:p>
        </w:tc>
        <w:tc>
          <w:tcPr>
            <w:tcW w:w="2487" w:type="dxa"/>
          </w:tcPr>
          <w:p w14:paraId="02A88D91" w14:textId="77777777" w:rsidR="00AA2D1D" w:rsidRDefault="00AA2D1D">
            <w:pPr>
              <w:rPr>
                <w:rFonts w:ascii="Calibri" w:eastAsia="Calibri" w:hAnsi="Calibri" w:cs="Calibri"/>
              </w:rPr>
            </w:pPr>
          </w:p>
        </w:tc>
        <w:tc>
          <w:tcPr>
            <w:tcW w:w="3993" w:type="dxa"/>
          </w:tcPr>
          <w:p w14:paraId="174B9326" w14:textId="77777777" w:rsidR="00AA2D1D" w:rsidRDefault="00AA2D1D">
            <w:pPr>
              <w:rPr>
                <w:rFonts w:ascii="Calibri" w:eastAsia="Calibri" w:hAnsi="Calibri" w:cs="Calibri"/>
              </w:rPr>
            </w:pPr>
          </w:p>
        </w:tc>
        <w:tc>
          <w:tcPr>
            <w:tcW w:w="2245" w:type="dxa"/>
            <w:gridSpan w:val="2"/>
          </w:tcPr>
          <w:p w14:paraId="4958D75F" w14:textId="77777777" w:rsidR="00AA2D1D" w:rsidRDefault="00AA2D1D">
            <w:pPr>
              <w:rPr>
                <w:rFonts w:ascii="Calibri" w:eastAsia="Calibri" w:hAnsi="Calibri" w:cs="Calibri"/>
              </w:rPr>
            </w:pPr>
          </w:p>
        </w:tc>
      </w:tr>
      <w:tr w:rsidR="00AA2D1D" w14:paraId="400FA111" w14:textId="77777777">
        <w:tc>
          <w:tcPr>
            <w:tcW w:w="3118" w:type="dxa"/>
            <w:vMerge/>
          </w:tcPr>
          <w:p w14:paraId="113DC986"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A68D374"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284BE56" w14:textId="77777777" w:rsidR="00AA2D1D" w:rsidRDefault="00AA2D1D">
            <w:pPr>
              <w:rPr>
                <w:rFonts w:ascii="Calibri" w:eastAsia="Calibri" w:hAnsi="Calibri" w:cs="Calibri"/>
              </w:rPr>
            </w:pPr>
          </w:p>
        </w:tc>
        <w:tc>
          <w:tcPr>
            <w:tcW w:w="2487" w:type="dxa"/>
          </w:tcPr>
          <w:p w14:paraId="6986E818" w14:textId="77777777" w:rsidR="00AA2D1D" w:rsidRDefault="00AA2D1D">
            <w:pPr>
              <w:rPr>
                <w:rFonts w:ascii="Calibri" w:eastAsia="Calibri" w:hAnsi="Calibri" w:cs="Calibri"/>
              </w:rPr>
            </w:pPr>
          </w:p>
        </w:tc>
        <w:tc>
          <w:tcPr>
            <w:tcW w:w="3993" w:type="dxa"/>
          </w:tcPr>
          <w:p w14:paraId="7782CE7C" w14:textId="77777777" w:rsidR="00AA2D1D" w:rsidRDefault="00AA2D1D">
            <w:pPr>
              <w:rPr>
                <w:rFonts w:ascii="Calibri" w:eastAsia="Calibri" w:hAnsi="Calibri" w:cs="Calibri"/>
              </w:rPr>
            </w:pPr>
          </w:p>
        </w:tc>
        <w:tc>
          <w:tcPr>
            <w:tcW w:w="2245" w:type="dxa"/>
            <w:gridSpan w:val="2"/>
          </w:tcPr>
          <w:p w14:paraId="70386F38" w14:textId="77777777" w:rsidR="00AA2D1D" w:rsidRDefault="00AA2D1D">
            <w:pPr>
              <w:rPr>
                <w:rFonts w:ascii="Calibri" w:eastAsia="Calibri" w:hAnsi="Calibri" w:cs="Calibri"/>
              </w:rPr>
            </w:pPr>
          </w:p>
        </w:tc>
      </w:tr>
      <w:tr w:rsidR="00AA2D1D" w14:paraId="2B948B1E" w14:textId="77777777">
        <w:tc>
          <w:tcPr>
            <w:tcW w:w="3118" w:type="dxa"/>
            <w:vMerge/>
          </w:tcPr>
          <w:p w14:paraId="32A2EE68"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FA0CE78" w14:textId="77777777" w:rsidR="00AA2D1D" w:rsidRDefault="00AA2D1D">
            <w:pPr>
              <w:rPr>
                <w:rFonts w:ascii="Calibri" w:eastAsia="Calibri" w:hAnsi="Calibri" w:cs="Calibri"/>
              </w:rPr>
            </w:pPr>
          </w:p>
        </w:tc>
        <w:tc>
          <w:tcPr>
            <w:tcW w:w="3749" w:type="dxa"/>
          </w:tcPr>
          <w:p w14:paraId="471D9E65" w14:textId="77777777" w:rsidR="00AA2D1D" w:rsidRDefault="00AA2D1D">
            <w:pPr>
              <w:rPr>
                <w:rFonts w:ascii="Calibri" w:eastAsia="Calibri" w:hAnsi="Calibri" w:cs="Calibri"/>
              </w:rPr>
            </w:pPr>
          </w:p>
        </w:tc>
        <w:tc>
          <w:tcPr>
            <w:tcW w:w="2487" w:type="dxa"/>
          </w:tcPr>
          <w:p w14:paraId="5652697F" w14:textId="77777777" w:rsidR="00AA2D1D" w:rsidRDefault="00AA2D1D">
            <w:pPr>
              <w:rPr>
                <w:rFonts w:ascii="Calibri" w:eastAsia="Calibri" w:hAnsi="Calibri" w:cs="Calibri"/>
              </w:rPr>
            </w:pPr>
          </w:p>
        </w:tc>
        <w:tc>
          <w:tcPr>
            <w:tcW w:w="3993" w:type="dxa"/>
          </w:tcPr>
          <w:p w14:paraId="32A6210D" w14:textId="77777777" w:rsidR="00AA2D1D" w:rsidRDefault="00AA2D1D">
            <w:pPr>
              <w:rPr>
                <w:rFonts w:ascii="Calibri" w:eastAsia="Calibri" w:hAnsi="Calibri" w:cs="Calibri"/>
              </w:rPr>
            </w:pPr>
          </w:p>
        </w:tc>
        <w:tc>
          <w:tcPr>
            <w:tcW w:w="2245" w:type="dxa"/>
            <w:gridSpan w:val="2"/>
          </w:tcPr>
          <w:p w14:paraId="2A4EC97D" w14:textId="77777777" w:rsidR="00AA2D1D" w:rsidRDefault="00AA2D1D">
            <w:pPr>
              <w:rPr>
                <w:rFonts w:ascii="Calibri" w:eastAsia="Calibri" w:hAnsi="Calibri" w:cs="Calibri"/>
              </w:rPr>
            </w:pPr>
          </w:p>
        </w:tc>
      </w:tr>
      <w:tr w:rsidR="00AA2D1D" w14:paraId="74FCF98E" w14:textId="77777777">
        <w:tc>
          <w:tcPr>
            <w:tcW w:w="3118" w:type="dxa"/>
            <w:vMerge/>
          </w:tcPr>
          <w:p w14:paraId="7CA9B50B"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5935B36"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11EF5F7" w14:textId="77777777" w:rsidR="00AA2D1D" w:rsidRDefault="00AA2D1D">
            <w:pPr>
              <w:rPr>
                <w:rFonts w:ascii="Calibri" w:eastAsia="Calibri" w:hAnsi="Calibri" w:cs="Calibri"/>
              </w:rPr>
            </w:pPr>
          </w:p>
        </w:tc>
        <w:tc>
          <w:tcPr>
            <w:tcW w:w="2487" w:type="dxa"/>
          </w:tcPr>
          <w:p w14:paraId="2BCEEC48" w14:textId="77777777" w:rsidR="00AA2D1D" w:rsidRDefault="00AA2D1D">
            <w:pPr>
              <w:rPr>
                <w:rFonts w:ascii="Calibri" w:eastAsia="Calibri" w:hAnsi="Calibri" w:cs="Calibri"/>
              </w:rPr>
            </w:pPr>
          </w:p>
        </w:tc>
        <w:tc>
          <w:tcPr>
            <w:tcW w:w="3993" w:type="dxa"/>
          </w:tcPr>
          <w:p w14:paraId="3C4B610B" w14:textId="77777777" w:rsidR="00AA2D1D" w:rsidRDefault="00AA2D1D">
            <w:pPr>
              <w:rPr>
                <w:rFonts w:ascii="Calibri" w:eastAsia="Calibri" w:hAnsi="Calibri" w:cs="Calibri"/>
              </w:rPr>
            </w:pPr>
          </w:p>
        </w:tc>
        <w:tc>
          <w:tcPr>
            <w:tcW w:w="2245" w:type="dxa"/>
            <w:gridSpan w:val="2"/>
          </w:tcPr>
          <w:p w14:paraId="32D6C980" w14:textId="77777777" w:rsidR="00AA2D1D" w:rsidRDefault="00AA2D1D">
            <w:pPr>
              <w:rPr>
                <w:rFonts w:ascii="Calibri" w:eastAsia="Calibri" w:hAnsi="Calibri" w:cs="Calibri"/>
              </w:rPr>
            </w:pPr>
          </w:p>
        </w:tc>
      </w:tr>
    </w:tbl>
    <w:p w14:paraId="27FEB66C" w14:textId="77777777" w:rsidR="00AA2D1D" w:rsidRDefault="00AA2D1D">
      <w:pPr>
        <w:pStyle w:val="Heading2"/>
        <w:rPr>
          <w:color w:val="243F61"/>
          <w:sz w:val="24"/>
          <w:szCs w:val="24"/>
        </w:rPr>
      </w:pPr>
    </w:p>
    <w:p w14:paraId="71A90E32" w14:textId="77777777" w:rsidR="00AA2D1D" w:rsidRDefault="00F60B7B">
      <w:r>
        <w:br w:type="page"/>
      </w:r>
    </w:p>
    <w:p w14:paraId="7D928082" w14:textId="77777777" w:rsidR="00AA2D1D" w:rsidRDefault="00F60B7B">
      <w:pPr>
        <w:pStyle w:val="Heading2"/>
        <w:tabs>
          <w:tab w:val="left" w:pos="2550"/>
        </w:tabs>
      </w:pPr>
      <w:r>
        <w:t>6: Graduation Rate</w:t>
      </w:r>
      <w:r>
        <w:tab/>
      </w:r>
    </w:p>
    <w:p w14:paraId="7858EE3D" w14:textId="77777777" w:rsidR="00AA2D1D" w:rsidRDefault="00AA2D1D">
      <w:pPr>
        <w:pStyle w:val="Heading2"/>
        <w:spacing w:before="0"/>
        <w:rPr>
          <w:sz w:val="16"/>
          <w:szCs w:val="16"/>
        </w:rPr>
      </w:pPr>
    </w:p>
    <w:tbl>
      <w:tblPr>
        <w:tblStyle w:val="a6"/>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AA2D1D" w14:paraId="71FE3F6D" w14:textId="77777777">
        <w:trPr>
          <w:gridAfter w:val="1"/>
          <w:trHeight w:val="664"/>
        </w:trPr>
        <w:tc>
          <w:tcPr>
            <w:tcW w:w="18701" w:type="dxa"/>
            <w:gridSpan w:val="6"/>
            <w:tcBorders>
              <w:top w:val="single" w:sz="8" w:space="0" w:color="000000"/>
            </w:tcBorders>
          </w:tcPr>
          <w:p w14:paraId="06B89379" w14:textId="77777777" w:rsidR="00AA2D1D" w:rsidRDefault="00F60B7B">
            <w:pPr>
              <w:rPr>
                <w:rFonts w:ascii="Calibri" w:eastAsia="Calibri" w:hAnsi="Calibri" w:cs="Calibri"/>
              </w:rPr>
            </w:pPr>
            <w:r>
              <w:rPr>
                <w:rFonts w:ascii="Calibri" w:eastAsia="Calibri" w:hAnsi="Calibri" w:cs="Calibri"/>
              </w:rPr>
              <w:t>Goal 6 (State your graduation rate goal.):</w:t>
            </w:r>
          </w:p>
        </w:tc>
      </w:tr>
      <w:tr w:rsidR="00AA2D1D" w14:paraId="7230EE3F" w14:textId="77777777">
        <w:tc>
          <w:tcPr>
            <w:tcW w:w="3118" w:type="dxa"/>
            <w:shd w:val="clear" w:color="auto" w:fill="BFBFBF"/>
          </w:tcPr>
          <w:p w14:paraId="41D43AD3" w14:textId="77777777" w:rsidR="00AA2D1D" w:rsidRDefault="00F60B7B">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05E17ECE" w14:textId="77777777" w:rsidR="00AA2D1D" w:rsidRDefault="00F60B7B">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36CA699F" w14:textId="77777777" w:rsidR="00AA2D1D" w:rsidRDefault="00F60B7B">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0E42C8DD" w14:textId="77777777" w:rsidR="00AA2D1D" w:rsidRDefault="00F60B7B">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3320806E" w14:textId="77777777" w:rsidR="00AA2D1D" w:rsidRDefault="00F60B7B">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00EBD401" w14:textId="77777777" w:rsidR="00AA2D1D" w:rsidRDefault="00F60B7B">
            <w:pPr>
              <w:jc w:val="center"/>
              <w:rPr>
                <w:rFonts w:ascii="Calibri" w:eastAsia="Calibri" w:hAnsi="Calibri" w:cs="Calibri"/>
                <w:b/>
              </w:rPr>
            </w:pPr>
            <w:r>
              <w:rPr>
                <w:rFonts w:ascii="Calibri" w:eastAsia="Calibri" w:hAnsi="Calibri" w:cs="Calibri"/>
                <w:b/>
              </w:rPr>
              <w:t>Funding</w:t>
            </w:r>
          </w:p>
        </w:tc>
      </w:tr>
      <w:tr w:rsidR="00AA2D1D" w14:paraId="21819398" w14:textId="77777777">
        <w:tc>
          <w:tcPr>
            <w:tcW w:w="3118" w:type="dxa"/>
            <w:vMerge w:val="restart"/>
          </w:tcPr>
          <w:p w14:paraId="5A30D674" w14:textId="77777777" w:rsidR="00AA2D1D" w:rsidRDefault="00F60B7B">
            <w:pPr>
              <w:rPr>
                <w:rFonts w:ascii="Calibri" w:eastAsia="Calibri" w:hAnsi="Calibri" w:cs="Calibri"/>
              </w:rPr>
            </w:pPr>
            <w:r>
              <w:rPr>
                <w:rFonts w:ascii="Calibri" w:eastAsia="Calibri" w:hAnsi="Calibri" w:cs="Calibri"/>
              </w:rPr>
              <w:t>Objective 1</w:t>
            </w:r>
          </w:p>
        </w:tc>
        <w:tc>
          <w:tcPr>
            <w:tcW w:w="3118" w:type="dxa"/>
            <w:vMerge w:val="restart"/>
          </w:tcPr>
          <w:p w14:paraId="1EA0175B" w14:textId="77777777" w:rsidR="00AA2D1D" w:rsidRDefault="00AA2D1D">
            <w:pPr>
              <w:rPr>
                <w:rFonts w:ascii="Calibri" w:eastAsia="Calibri" w:hAnsi="Calibri" w:cs="Calibri"/>
              </w:rPr>
            </w:pPr>
          </w:p>
        </w:tc>
        <w:tc>
          <w:tcPr>
            <w:tcW w:w="3749" w:type="dxa"/>
          </w:tcPr>
          <w:p w14:paraId="7EACB128" w14:textId="77777777" w:rsidR="00AA2D1D" w:rsidRDefault="00AA2D1D">
            <w:pPr>
              <w:rPr>
                <w:rFonts w:ascii="Calibri" w:eastAsia="Calibri" w:hAnsi="Calibri" w:cs="Calibri"/>
              </w:rPr>
            </w:pPr>
          </w:p>
        </w:tc>
        <w:tc>
          <w:tcPr>
            <w:tcW w:w="2487" w:type="dxa"/>
          </w:tcPr>
          <w:p w14:paraId="42154717" w14:textId="77777777" w:rsidR="00AA2D1D" w:rsidRDefault="00AA2D1D">
            <w:pPr>
              <w:rPr>
                <w:rFonts w:ascii="Calibri" w:eastAsia="Calibri" w:hAnsi="Calibri" w:cs="Calibri"/>
              </w:rPr>
            </w:pPr>
          </w:p>
        </w:tc>
        <w:tc>
          <w:tcPr>
            <w:tcW w:w="3993" w:type="dxa"/>
          </w:tcPr>
          <w:p w14:paraId="45550510" w14:textId="77777777" w:rsidR="00AA2D1D" w:rsidRDefault="00AA2D1D">
            <w:pPr>
              <w:rPr>
                <w:rFonts w:ascii="Calibri" w:eastAsia="Calibri" w:hAnsi="Calibri" w:cs="Calibri"/>
              </w:rPr>
            </w:pPr>
          </w:p>
        </w:tc>
        <w:tc>
          <w:tcPr>
            <w:tcW w:w="2245" w:type="dxa"/>
            <w:gridSpan w:val="2"/>
          </w:tcPr>
          <w:p w14:paraId="69B00A21" w14:textId="77777777" w:rsidR="00AA2D1D" w:rsidRDefault="00AA2D1D">
            <w:pPr>
              <w:rPr>
                <w:rFonts w:ascii="Calibri" w:eastAsia="Calibri" w:hAnsi="Calibri" w:cs="Calibri"/>
              </w:rPr>
            </w:pPr>
          </w:p>
        </w:tc>
      </w:tr>
      <w:tr w:rsidR="00AA2D1D" w14:paraId="23D33B4B" w14:textId="77777777">
        <w:tc>
          <w:tcPr>
            <w:tcW w:w="3118" w:type="dxa"/>
            <w:vMerge/>
          </w:tcPr>
          <w:p w14:paraId="0307EE8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255C538"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F7BE6F1" w14:textId="77777777" w:rsidR="00AA2D1D" w:rsidRDefault="00AA2D1D">
            <w:pPr>
              <w:rPr>
                <w:rFonts w:ascii="Calibri" w:eastAsia="Calibri" w:hAnsi="Calibri" w:cs="Calibri"/>
              </w:rPr>
            </w:pPr>
          </w:p>
        </w:tc>
        <w:tc>
          <w:tcPr>
            <w:tcW w:w="2487" w:type="dxa"/>
          </w:tcPr>
          <w:p w14:paraId="1F575DC1" w14:textId="77777777" w:rsidR="00AA2D1D" w:rsidRDefault="00AA2D1D">
            <w:pPr>
              <w:rPr>
                <w:rFonts w:ascii="Calibri" w:eastAsia="Calibri" w:hAnsi="Calibri" w:cs="Calibri"/>
              </w:rPr>
            </w:pPr>
          </w:p>
        </w:tc>
        <w:tc>
          <w:tcPr>
            <w:tcW w:w="3993" w:type="dxa"/>
          </w:tcPr>
          <w:p w14:paraId="75B48369" w14:textId="77777777" w:rsidR="00AA2D1D" w:rsidRDefault="00AA2D1D">
            <w:pPr>
              <w:rPr>
                <w:rFonts w:ascii="Calibri" w:eastAsia="Calibri" w:hAnsi="Calibri" w:cs="Calibri"/>
              </w:rPr>
            </w:pPr>
          </w:p>
        </w:tc>
        <w:tc>
          <w:tcPr>
            <w:tcW w:w="2245" w:type="dxa"/>
            <w:gridSpan w:val="2"/>
          </w:tcPr>
          <w:p w14:paraId="29224C3B" w14:textId="77777777" w:rsidR="00AA2D1D" w:rsidRDefault="00AA2D1D">
            <w:pPr>
              <w:rPr>
                <w:rFonts w:ascii="Calibri" w:eastAsia="Calibri" w:hAnsi="Calibri" w:cs="Calibri"/>
              </w:rPr>
            </w:pPr>
          </w:p>
        </w:tc>
      </w:tr>
      <w:tr w:rsidR="00AA2D1D" w14:paraId="000CD7FA" w14:textId="77777777">
        <w:tc>
          <w:tcPr>
            <w:tcW w:w="3118" w:type="dxa"/>
            <w:vMerge/>
          </w:tcPr>
          <w:p w14:paraId="7996672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19FFA114" w14:textId="77777777" w:rsidR="00AA2D1D" w:rsidRDefault="00AA2D1D">
            <w:pPr>
              <w:rPr>
                <w:rFonts w:ascii="Calibri" w:eastAsia="Calibri" w:hAnsi="Calibri" w:cs="Calibri"/>
              </w:rPr>
            </w:pPr>
          </w:p>
        </w:tc>
        <w:tc>
          <w:tcPr>
            <w:tcW w:w="3749" w:type="dxa"/>
          </w:tcPr>
          <w:p w14:paraId="7ED33D60" w14:textId="77777777" w:rsidR="00AA2D1D" w:rsidRDefault="00AA2D1D">
            <w:pPr>
              <w:rPr>
                <w:rFonts w:ascii="Calibri" w:eastAsia="Calibri" w:hAnsi="Calibri" w:cs="Calibri"/>
              </w:rPr>
            </w:pPr>
          </w:p>
        </w:tc>
        <w:tc>
          <w:tcPr>
            <w:tcW w:w="2487" w:type="dxa"/>
          </w:tcPr>
          <w:p w14:paraId="08E68629" w14:textId="77777777" w:rsidR="00AA2D1D" w:rsidRDefault="00AA2D1D">
            <w:pPr>
              <w:rPr>
                <w:rFonts w:ascii="Calibri" w:eastAsia="Calibri" w:hAnsi="Calibri" w:cs="Calibri"/>
              </w:rPr>
            </w:pPr>
          </w:p>
        </w:tc>
        <w:tc>
          <w:tcPr>
            <w:tcW w:w="3993" w:type="dxa"/>
          </w:tcPr>
          <w:p w14:paraId="0EB59728" w14:textId="77777777" w:rsidR="00AA2D1D" w:rsidRDefault="00AA2D1D">
            <w:pPr>
              <w:rPr>
                <w:rFonts w:ascii="Calibri" w:eastAsia="Calibri" w:hAnsi="Calibri" w:cs="Calibri"/>
              </w:rPr>
            </w:pPr>
          </w:p>
        </w:tc>
        <w:tc>
          <w:tcPr>
            <w:tcW w:w="2245" w:type="dxa"/>
            <w:gridSpan w:val="2"/>
          </w:tcPr>
          <w:p w14:paraId="67749F36" w14:textId="77777777" w:rsidR="00AA2D1D" w:rsidRDefault="00AA2D1D">
            <w:pPr>
              <w:rPr>
                <w:rFonts w:ascii="Calibri" w:eastAsia="Calibri" w:hAnsi="Calibri" w:cs="Calibri"/>
              </w:rPr>
            </w:pPr>
          </w:p>
        </w:tc>
      </w:tr>
      <w:tr w:rsidR="00AA2D1D" w14:paraId="105F8282" w14:textId="77777777">
        <w:tc>
          <w:tcPr>
            <w:tcW w:w="3118" w:type="dxa"/>
            <w:vMerge/>
          </w:tcPr>
          <w:p w14:paraId="07C640E1"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5BB3ADE9"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723B7A8" w14:textId="77777777" w:rsidR="00AA2D1D" w:rsidRDefault="00AA2D1D">
            <w:pPr>
              <w:rPr>
                <w:rFonts w:ascii="Calibri" w:eastAsia="Calibri" w:hAnsi="Calibri" w:cs="Calibri"/>
              </w:rPr>
            </w:pPr>
          </w:p>
        </w:tc>
        <w:tc>
          <w:tcPr>
            <w:tcW w:w="2487" w:type="dxa"/>
          </w:tcPr>
          <w:p w14:paraId="50495A88" w14:textId="77777777" w:rsidR="00AA2D1D" w:rsidRDefault="00AA2D1D">
            <w:pPr>
              <w:rPr>
                <w:rFonts w:ascii="Calibri" w:eastAsia="Calibri" w:hAnsi="Calibri" w:cs="Calibri"/>
              </w:rPr>
            </w:pPr>
          </w:p>
        </w:tc>
        <w:tc>
          <w:tcPr>
            <w:tcW w:w="3993" w:type="dxa"/>
          </w:tcPr>
          <w:p w14:paraId="2922FD95" w14:textId="77777777" w:rsidR="00AA2D1D" w:rsidRDefault="00AA2D1D">
            <w:pPr>
              <w:rPr>
                <w:rFonts w:ascii="Calibri" w:eastAsia="Calibri" w:hAnsi="Calibri" w:cs="Calibri"/>
              </w:rPr>
            </w:pPr>
          </w:p>
        </w:tc>
        <w:tc>
          <w:tcPr>
            <w:tcW w:w="2245" w:type="dxa"/>
            <w:gridSpan w:val="2"/>
          </w:tcPr>
          <w:p w14:paraId="3E66FF5E" w14:textId="77777777" w:rsidR="00AA2D1D" w:rsidRDefault="00AA2D1D">
            <w:pPr>
              <w:rPr>
                <w:rFonts w:ascii="Calibri" w:eastAsia="Calibri" w:hAnsi="Calibri" w:cs="Calibri"/>
              </w:rPr>
            </w:pPr>
          </w:p>
        </w:tc>
      </w:tr>
      <w:tr w:rsidR="00AA2D1D" w14:paraId="20711DF8" w14:textId="77777777">
        <w:tc>
          <w:tcPr>
            <w:tcW w:w="3118" w:type="dxa"/>
            <w:vMerge/>
          </w:tcPr>
          <w:p w14:paraId="3B1E6209"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17A3BE93" w14:textId="77777777" w:rsidR="00AA2D1D" w:rsidRDefault="00AA2D1D">
            <w:pPr>
              <w:rPr>
                <w:rFonts w:ascii="Calibri" w:eastAsia="Calibri" w:hAnsi="Calibri" w:cs="Calibri"/>
              </w:rPr>
            </w:pPr>
          </w:p>
        </w:tc>
        <w:tc>
          <w:tcPr>
            <w:tcW w:w="3749" w:type="dxa"/>
          </w:tcPr>
          <w:p w14:paraId="7FD2D5EE" w14:textId="77777777" w:rsidR="00AA2D1D" w:rsidRDefault="00AA2D1D">
            <w:pPr>
              <w:rPr>
                <w:rFonts w:ascii="Calibri" w:eastAsia="Calibri" w:hAnsi="Calibri" w:cs="Calibri"/>
              </w:rPr>
            </w:pPr>
          </w:p>
        </w:tc>
        <w:tc>
          <w:tcPr>
            <w:tcW w:w="2487" w:type="dxa"/>
          </w:tcPr>
          <w:p w14:paraId="56660512" w14:textId="77777777" w:rsidR="00AA2D1D" w:rsidRDefault="00AA2D1D">
            <w:pPr>
              <w:rPr>
                <w:rFonts w:ascii="Calibri" w:eastAsia="Calibri" w:hAnsi="Calibri" w:cs="Calibri"/>
              </w:rPr>
            </w:pPr>
          </w:p>
        </w:tc>
        <w:tc>
          <w:tcPr>
            <w:tcW w:w="3993" w:type="dxa"/>
          </w:tcPr>
          <w:p w14:paraId="22DD55E3" w14:textId="77777777" w:rsidR="00AA2D1D" w:rsidRDefault="00AA2D1D">
            <w:pPr>
              <w:rPr>
                <w:rFonts w:ascii="Calibri" w:eastAsia="Calibri" w:hAnsi="Calibri" w:cs="Calibri"/>
              </w:rPr>
            </w:pPr>
          </w:p>
        </w:tc>
        <w:tc>
          <w:tcPr>
            <w:tcW w:w="2245" w:type="dxa"/>
            <w:gridSpan w:val="2"/>
          </w:tcPr>
          <w:p w14:paraId="2034B0D8" w14:textId="77777777" w:rsidR="00AA2D1D" w:rsidRDefault="00AA2D1D">
            <w:pPr>
              <w:rPr>
                <w:rFonts w:ascii="Calibri" w:eastAsia="Calibri" w:hAnsi="Calibri" w:cs="Calibri"/>
              </w:rPr>
            </w:pPr>
          </w:p>
        </w:tc>
      </w:tr>
      <w:tr w:rsidR="00AA2D1D" w14:paraId="46B5A593" w14:textId="77777777">
        <w:tc>
          <w:tcPr>
            <w:tcW w:w="3118" w:type="dxa"/>
            <w:vMerge/>
          </w:tcPr>
          <w:p w14:paraId="2E978238"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56B70FE"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5DA812A" w14:textId="77777777" w:rsidR="00AA2D1D" w:rsidRDefault="00AA2D1D">
            <w:pPr>
              <w:rPr>
                <w:rFonts w:ascii="Calibri" w:eastAsia="Calibri" w:hAnsi="Calibri" w:cs="Calibri"/>
              </w:rPr>
            </w:pPr>
          </w:p>
        </w:tc>
        <w:tc>
          <w:tcPr>
            <w:tcW w:w="2487" w:type="dxa"/>
          </w:tcPr>
          <w:p w14:paraId="2A99E746" w14:textId="77777777" w:rsidR="00AA2D1D" w:rsidRDefault="00AA2D1D">
            <w:pPr>
              <w:rPr>
                <w:rFonts w:ascii="Calibri" w:eastAsia="Calibri" w:hAnsi="Calibri" w:cs="Calibri"/>
              </w:rPr>
            </w:pPr>
          </w:p>
        </w:tc>
        <w:tc>
          <w:tcPr>
            <w:tcW w:w="3993" w:type="dxa"/>
          </w:tcPr>
          <w:p w14:paraId="6D4A390D" w14:textId="77777777" w:rsidR="00AA2D1D" w:rsidRDefault="00AA2D1D">
            <w:pPr>
              <w:rPr>
                <w:rFonts w:ascii="Calibri" w:eastAsia="Calibri" w:hAnsi="Calibri" w:cs="Calibri"/>
              </w:rPr>
            </w:pPr>
          </w:p>
        </w:tc>
        <w:tc>
          <w:tcPr>
            <w:tcW w:w="2245" w:type="dxa"/>
            <w:gridSpan w:val="2"/>
          </w:tcPr>
          <w:p w14:paraId="537B92A5" w14:textId="77777777" w:rsidR="00AA2D1D" w:rsidRDefault="00AA2D1D">
            <w:pPr>
              <w:rPr>
                <w:rFonts w:ascii="Calibri" w:eastAsia="Calibri" w:hAnsi="Calibri" w:cs="Calibri"/>
              </w:rPr>
            </w:pPr>
          </w:p>
        </w:tc>
      </w:tr>
      <w:tr w:rsidR="00AA2D1D" w14:paraId="1CEAD68F" w14:textId="77777777">
        <w:tc>
          <w:tcPr>
            <w:tcW w:w="3118" w:type="dxa"/>
            <w:vMerge w:val="restart"/>
          </w:tcPr>
          <w:p w14:paraId="419DC5E1" w14:textId="77777777" w:rsidR="00AA2D1D" w:rsidRDefault="00F60B7B">
            <w:pPr>
              <w:rPr>
                <w:rFonts w:ascii="Calibri" w:eastAsia="Calibri" w:hAnsi="Calibri" w:cs="Calibri"/>
              </w:rPr>
            </w:pPr>
            <w:r>
              <w:rPr>
                <w:rFonts w:ascii="Calibri" w:eastAsia="Calibri" w:hAnsi="Calibri" w:cs="Calibri"/>
              </w:rPr>
              <w:t>Objective 2</w:t>
            </w:r>
          </w:p>
        </w:tc>
        <w:tc>
          <w:tcPr>
            <w:tcW w:w="3118" w:type="dxa"/>
            <w:vMerge w:val="restart"/>
          </w:tcPr>
          <w:p w14:paraId="5CBD1B88" w14:textId="77777777" w:rsidR="00AA2D1D" w:rsidRDefault="00AA2D1D">
            <w:pPr>
              <w:rPr>
                <w:rFonts w:ascii="Calibri" w:eastAsia="Calibri" w:hAnsi="Calibri" w:cs="Calibri"/>
              </w:rPr>
            </w:pPr>
          </w:p>
        </w:tc>
        <w:tc>
          <w:tcPr>
            <w:tcW w:w="3749" w:type="dxa"/>
          </w:tcPr>
          <w:p w14:paraId="5DD62598" w14:textId="77777777" w:rsidR="00AA2D1D" w:rsidRDefault="00AA2D1D">
            <w:pPr>
              <w:rPr>
                <w:rFonts w:ascii="Calibri" w:eastAsia="Calibri" w:hAnsi="Calibri" w:cs="Calibri"/>
              </w:rPr>
            </w:pPr>
          </w:p>
        </w:tc>
        <w:tc>
          <w:tcPr>
            <w:tcW w:w="2487" w:type="dxa"/>
          </w:tcPr>
          <w:p w14:paraId="7B6D155A" w14:textId="77777777" w:rsidR="00AA2D1D" w:rsidRDefault="00AA2D1D">
            <w:pPr>
              <w:rPr>
                <w:rFonts w:ascii="Calibri" w:eastAsia="Calibri" w:hAnsi="Calibri" w:cs="Calibri"/>
              </w:rPr>
            </w:pPr>
          </w:p>
        </w:tc>
        <w:tc>
          <w:tcPr>
            <w:tcW w:w="3993" w:type="dxa"/>
          </w:tcPr>
          <w:p w14:paraId="22D9156F" w14:textId="77777777" w:rsidR="00AA2D1D" w:rsidRDefault="00AA2D1D">
            <w:pPr>
              <w:rPr>
                <w:rFonts w:ascii="Calibri" w:eastAsia="Calibri" w:hAnsi="Calibri" w:cs="Calibri"/>
              </w:rPr>
            </w:pPr>
          </w:p>
        </w:tc>
        <w:tc>
          <w:tcPr>
            <w:tcW w:w="2245" w:type="dxa"/>
            <w:gridSpan w:val="2"/>
          </w:tcPr>
          <w:p w14:paraId="7D1800FD" w14:textId="77777777" w:rsidR="00AA2D1D" w:rsidRDefault="00AA2D1D">
            <w:pPr>
              <w:rPr>
                <w:rFonts w:ascii="Calibri" w:eastAsia="Calibri" w:hAnsi="Calibri" w:cs="Calibri"/>
              </w:rPr>
            </w:pPr>
          </w:p>
        </w:tc>
      </w:tr>
      <w:tr w:rsidR="00AA2D1D" w14:paraId="676436E6" w14:textId="77777777">
        <w:tc>
          <w:tcPr>
            <w:tcW w:w="3118" w:type="dxa"/>
            <w:vMerge/>
          </w:tcPr>
          <w:p w14:paraId="7835EE1C"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7FC90EC"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3F50852D" w14:textId="77777777" w:rsidR="00AA2D1D" w:rsidRDefault="00AA2D1D">
            <w:pPr>
              <w:rPr>
                <w:rFonts w:ascii="Calibri" w:eastAsia="Calibri" w:hAnsi="Calibri" w:cs="Calibri"/>
              </w:rPr>
            </w:pPr>
          </w:p>
        </w:tc>
        <w:tc>
          <w:tcPr>
            <w:tcW w:w="2487" w:type="dxa"/>
          </w:tcPr>
          <w:p w14:paraId="0F11E837" w14:textId="77777777" w:rsidR="00AA2D1D" w:rsidRDefault="00AA2D1D">
            <w:pPr>
              <w:rPr>
                <w:rFonts w:ascii="Calibri" w:eastAsia="Calibri" w:hAnsi="Calibri" w:cs="Calibri"/>
              </w:rPr>
            </w:pPr>
          </w:p>
        </w:tc>
        <w:tc>
          <w:tcPr>
            <w:tcW w:w="3993" w:type="dxa"/>
          </w:tcPr>
          <w:p w14:paraId="3D0649CB" w14:textId="77777777" w:rsidR="00AA2D1D" w:rsidRDefault="00AA2D1D">
            <w:pPr>
              <w:rPr>
                <w:rFonts w:ascii="Calibri" w:eastAsia="Calibri" w:hAnsi="Calibri" w:cs="Calibri"/>
              </w:rPr>
            </w:pPr>
          </w:p>
        </w:tc>
        <w:tc>
          <w:tcPr>
            <w:tcW w:w="2245" w:type="dxa"/>
            <w:gridSpan w:val="2"/>
          </w:tcPr>
          <w:p w14:paraId="3549B2FC" w14:textId="77777777" w:rsidR="00AA2D1D" w:rsidRDefault="00AA2D1D">
            <w:pPr>
              <w:rPr>
                <w:rFonts w:ascii="Calibri" w:eastAsia="Calibri" w:hAnsi="Calibri" w:cs="Calibri"/>
              </w:rPr>
            </w:pPr>
          </w:p>
        </w:tc>
      </w:tr>
      <w:tr w:rsidR="00AA2D1D" w14:paraId="5238FA72" w14:textId="77777777">
        <w:tc>
          <w:tcPr>
            <w:tcW w:w="3118" w:type="dxa"/>
            <w:vMerge/>
          </w:tcPr>
          <w:p w14:paraId="0A9B0F18"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799EB0A8" w14:textId="77777777" w:rsidR="00AA2D1D" w:rsidRDefault="00AA2D1D">
            <w:pPr>
              <w:rPr>
                <w:rFonts w:ascii="Calibri" w:eastAsia="Calibri" w:hAnsi="Calibri" w:cs="Calibri"/>
              </w:rPr>
            </w:pPr>
          </w:p>
        </w:tc>
        <w:tc>
          <w:tcPr>
            <w:tcW w:w="3749" w:type="dxa"/>
          </w:tcPr>
          <w:p w14:paraId="57EC0BED" w14:textId="77777777" w:rsidR="00AA2D1D" w:rsidRDefault="00AA2D1D">
            <w:pPr>
              <w:rPr>
                <w:rFonts w:ascii="Calibri" w:eastAsia="Calibri" w:hAnsi="Calibri" w:cs="Calibri"/>
              </w:rPr>
            </w:pPr>
          </w:p>
        </w:tc>
        <w:tc>
          <w:tcPr>
            <w:tcW w:w="2487" w:type="dxa"/>
          </w:tcPr>
          <w:p w14:paraId="15925659" w14:textId="77777777" w:rsidR="00AA2D1D" w:rsidRDefault="00AA2D1D">
            <w:pPr>
              <w:rPr>
                <w:rFonts w:ascii="Calibri" w:eastAsia="Calibri" w:hAnsi="Calibri" w:cs="Calibri"/>
              </w:rPr>
            </w:pPr>
          </w:p>
        </w:tc>
        <w:tc>
          <w:tcPr>
            <w:tcW w:w="3993" w:type="dxa"/>
          </w:tcPr>
          <w:p w14:paraId="2A07403E" w14:textId="77777777" w:rsidR="00AA2D1D" w:rsidRDefault="00AA2D1D">
            <w:pPr>
              <w:rPr>
                <w:rFonts w:ascii="Calibri" w:eastAsia="Calibri" w:hAnsi="Calibri" w:cs="Calibri"/>
              </w:rPr>
            </w:pPr>
          </w:p>
        </w:tc>
        <w:tc>
          <w:tcPr>
            <w:tcW w:w="2245" w:type="dxa"/>
            <w:gridSpan w:val="2"/>
          </w:tcPr>
          <w:p w14:paraId="73384EEE" w14:textId="77777777" w:rsidR="00AA2D1D" w:rsidRDefault="00AA2D1D">
            <w:pPr>
              <w:rPr>
                <w:rFonts w:ascii="Calibri" w:eastAsia="Calibri" w:hAnsi="Calibri" w:cs="Calibri"/>
              </w:rPr>
            </w:pPr>
          </w:p>
        </w:tc>
      </w:tr>
      <w:tr w:rsidR="00AA2D1D" w14:paraId="528B2341" w14:textId="77777777">
        <w:tc>
          <w:tcPr>
            <w:tcW w:w="3118" w:type="dxa"/>
            <w:vMerge/>
          </w:tcPr>
          <w:p w14:paraId="6EECB629"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A153F6E"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C2F0E3D" w14:textId="77777777" w:rsidR="00AA2D1D" w:rsidRDefault="00AA2D1D">
            <w:pPr>
              <w:rPr>
                <w:rFonts w:ascii="Calibri" w:eastAsia="Calibri" w:hAnsi="Calibri" w:cs="Calibri"/>
              </w:rPr>
            </w:pPr>
          </w:p>
        </w:tc>
        <w:tc>
          <w:tcPr>
            <w:tcW w:w="2487" w:type="dxa"/>
          </w:tcPr>
          <w:p w14:paraId="64422B9A" w14:textId="77777777" w:rsidR="00AA2D1D" w:rsidRDefault="00AA2D1D">
            <w:pPr>
              <w:rPr>
                <w:rFonts w:ascii="Calibri" w:eastAsia="Calibri" w:hAnsi="Calibri" w:cs="Calibri"/>
              </w:rPr>
            </w:pPr>
          </w:p>
        </w:tc>
        <w:tc>
          <w:tcPr>
            <w:tcW w:w="3993" w:type="dxa"/>
          </w:tcPr>
          <w:p w14:paraId="598F8D15" w14:textId="77777777" w:rsidR="00AA2D1D" w:rsidRDefault="00AA2D1D">
            <w:pPr>
              <w:rPr>
                <w:rFonts w:ascii="Calibri" w:eastAsia="Calibri" w:hAnsi="Calibri" w:cs="Calibri"/>
              </w:rPr>
            </w:pPr>
          </w:p>
        </w:tc>
        <w:tc>
          <w:tcPr>
            <w:tcW w:w="2245" w:type="dxa"/>
            <w:gridSpan w:val="2"/>
          </w:tcPr>
          <w:p w14:paraId="73244C2C" w14:textId="77777777" w:rsidR="00AA2D1D" w:rsidRDefault="00AA2D1D">
            <w:pPr>
              <w:rPr>
                <w:rFonts w:ascii="Calibri" w:eastAsia="Calibri" w:hAnsi="Calibri" w:cs="Calibri"/>
              </w:rPr>
            </w:pPr>
          </w:p>
        </w:tc>
      </w:tr>
      <w:tr w:rsidR="00AA2D1D" w14:paraId="054716F9" w14:textId="77777777">
        <w:tc>
          <w:tcPr>
            <w:tcW w:w="3118" w:type="dxa"/>
            <w:vMerge/>
          </w:tcPr>
          <w:p w14:paraId="3ED4446A"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70515B24" w14:textId="77777777" w:rsidR="00AA2D1D" w:rsidRDefault="00AA2D1D">
            <w:pPr>
              <w:rPr>
                <w:rFonts w:ascii="Calibri" w:eastAsia="Calibri" w:hAnsi="Calibri" w:cs="Calibri"/>
              </w:rPr>
            </w:pPr>
          </w:p>
        </w:tc>
        <w:tc>
          <w:tcPr>
            <w:tcW w:w="3749" w:type="dxa"/>
          </w:tcPr>
          <w:p w14:paraId="7C225C9A" w14:textId="77777777" w:rsidR="00AA2D1D" w:rsidRDefault="00AA2D1D">
            <w:pPr>
              <w:rPr>
                <w:rFonts w:ascii="Calibri" w:eastAsia="Calibri" w:hAnsi="Calibri" w:cs="Calibri"/>
              </w:rPr>
            </w:pPr>
          </w:p>
        </w:tc>
        <w:tc>
          <w:tcPr>
            <w:tcW w:w="2487" w:type="dxa"/>
          </w:tcPr>
          <w:p w14:paraId="4D4768C5" w14:textId="77777777" w:rsidR="00AA2D1D" w:rsidRDefault="00AA2D1D">
            <w:pPr>
              <w:rPr>
                <w:rFonts w:ascii="Calibri" w:eastAsia="Calibri" w:hAnsi="Calibri" w:cs="Calibri"/>
              </w:rPr>
            </w:pPr>
          </w:p>
        </w:tc>
        <w:tc>
          <w:tcPr>
            <w:tcW w:w="3993" w:type="dxa"/>
          </w:tcPr>
          <w:p w14:paraId="478B2BE7" w14:textId="77777777" w:rsidR="00AA2D1D" w:rsidRDefault="00AA2D1D">
            <w:pPr>
              <w:rPr>
                <w:rFonts w:ascii="Calibri" w:eastAsia="Calibri" w:hAnsi="Calibri" w:cs="Calibri"/>
              </w:rPr>
            </w:pPr>
          </w:p>
        </w:tc>
        <w:tc>
          <w:tcPr>
            <w:tcW w:w="2245" w:type="dxa"/>
            <w:gridSpan w:val="2"/>
          </w:tcPr>
          <w:p w14:paraId="41200AB2" w14:textId="77777777" w:rsidR="00AA2D1D" w:rsidRDefault="00AA2D1D">
            <w:pPr>
              <w:rPr>
                <w:rFonts w:ascii="Calibri" w:eastAsia="Calibri" w:hAnsi="Calibri" w:cs="Calibri"/>
              </w:rPr>
            </w:pPr>
          </w:p>
        </w:tc>
      </w:tr>
      <w:tr w:rsidR="00AA2D1D" w14:paraId="00514948" w14:textId="77777777">
        <w:tc>
          <w:tcPr>
            <w:tcW w:w="3118" w:type="dxa"/>
            <w:vMerge/>
          </w:tcPr>
          <w:p w14:paraId="13490CCD"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747CCCBE"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2C77EAB" w14:textId="77777777" w:rsidR="00AA2D1D" w:rsidRDefault="00AA2D1D">
            <w:pPr>
              <w:rPr>
                <w:rFonts w:ascii="Calibri" w:eastAsia="Calibri" w:hAnsi="Calibri" w:cs="Calibri"/>
              </w:rPr>
            </w:pPr>
          </w:p>
        </w:tc>
        <w:tc>
          <w:tcPr>
            <w:tcW w:w="2487" w:type="dxa"/>
          </w:tcPr>
          <w:p w14:paraId="6A536AD1" w14:textId="77777777" w:rsidR="00AA2D1D" w:rsidRDefault="00AA2D1D">
            <w:pPr>
              <w:rPr>
                <w:rFonts w:ascii="Calibri" w:eastAsia="Calibri" w:hAnsi="Calibri" w:cs="Calibri"/>
              </w:rPr>
            </w:pPr>
          </w:p>
        </w:tc>
        <w:tc>
          <w:tcPr>
            <w:tcW w:w="3993" w:type="dxa"/>
          </w:tcPr>
          <w:p w14:paraId="1D35C824" w14:textId="77777777" w:rsidR="00AA2D1D" w:rsidRDefault="00AA2D1D">
            <w:pPr>
              <w:rPr>
                <w:rFonts w:ascii="Calibri" w:eastAsia="Calibri" w:hAnsi="Calibri" w:cs="Calibri"/>
              </w:rPr>
            </w:pPr>
          </w:p>
        </w:tc>
        <w:tc>
          <w:tcPr>
            <w:tcW w:w="2245" w:type="dxa"/>
            <w:gridSpan w:val="2"/>
          </w:tcPr>
          <w:p w14:paraId="334BDC5A" w14:textId="77777777" w:rsidR="00AA2D1D" w:rsidRDefault="00AA2D1D">
            <w:pPr>
              <w:rPr>
                <w:rFonts w:ascii="Calibri" w:eastAsia="Calibri" w:hAnsi="Calibri" w:cs="Calibri"/>
              </w:rPr>
            </w:pPr>
          </w:p>
        </w:tc>
      </w:tr>
    </w:tbl>
    <w:p w14:paraId="497507CD" w14:textId="77777777" w:rsidR="00AA2D1D" w:rsidRDefault="00F60B7B">
      <w:pPr>
        <w:rPr>
          <w:rFonts w:ascii="Calibri" w:eastAsia="Calibri" w:hAnsi="Calibri" w:cs="Calibri"/>
          <w:b/>
          <w:color w:val="243F61"/>
        </w:rPr>
      </w:pPr>
      <w:r>
        <w:br w:type="page"/>
      </w:r>
    </w:p>
    <w:p w14:paraId="29B9299A" w14:textId="77777777" w:rsidR="00AA2D1D" w:rsidRDefault="00F60B7B">
      <w:pPr>
        <w:pStyle w:val="Heading2"/>
      </w:pPr>
      <w:r>
        <w:t>7: Other (Optional)</w:t>
      </w:r>
    </w:p>
    <w:p w14:paraId="3F7DD0E9" w14:textId="77777777" w:rsidR="00AA2D1D" w:rsidRDefault="00AA2D1D">
      <w:pPr>
        <w:rPr>
          <w:rFonts w:ascii="Calibri" w:eastAsia="Calibri" w:hAnsi="Calibri" w:cs="Calibri"/>
        </w:rPr>
      </w:pPr>
    </w:p>
    <w:tbl>
      <w:tblPr>
        <w:tblStyle w:val="a7"/>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AA2D1D" w14:paraId="00541A6E" w14:textId="77777777">
        <w:trPr>
          <w:gridAfter w:val="1"/>
          <w:trHeight w:val="664"/>
        </w:trPr>
        <w:tc>
          <w:tcPr>
            <w:tcW w:w="18701" w:type="dxa"/>
            <w:gridSpan w:val="6"/>
            <w:tcBorders>
              <w:top w:val="single" w:sz="8" w:space="0" w:color="000000"/>
            </w:tcBorders>
          </w:tcPr>
          <w:p w14:paraId="58C45DEC" w14:textId="77777777" w:rsidR="00AA2D1D" w:rsidRDefault="00F60B7B">
            <w:pPr>
              <w:rPr>
                <w:rFonts w:ascii="Calibri" w:eastAsia="Calibri" w:hAnsi="Calibri" w:cs="Calibri"/>
              </w:rPr>
            </w:pPr>
            <w:r>
              <w:rPr>
                <w:rFonts w:ascii="Calibri" w:eastAsia="Calibri" w:hAnsi="Calibri" w:cs="Calibri"/>
              </w:rPr>
              <w:t>Goal 7 (State your separate goal.):</w:t>
            </w:r>
          </w:p>
        </w:tc>
      </w:tr>
      <w:tr w:rsidR="00AA2D1D" w14:paraId="424327C8" w14:textId="77777777">
        <w:tc>
          <w:tcPr>
            <w:tcW w:w="3118" w:type="dxa"/>
            <w:shd w:val="clear" w:color="auto" w:fill="BFBFBF"/>
          </w:tcPr>
          <w:p w14:paraId="35868C75" w14:textId="77777777" w:rsidR="00AA2D1D" w:rsidRDefault="00F60B7B">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05C73B93" w14:textId="77777777" w:rsidR="00AA2D1D" w:rsidRDefault="00F60B7B">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47453AD0" w14:textId="77777777" w:rsidR="00AA2D1D" w:rsidRDefault="00F60B7B">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45EE112F" w14:textId="77777777" w:rsidR="00AA2D1D" w:rsidRDefault="00F60B7B">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591606D3" w14:textId="77777777" w:rsidR="00AA2D1D" w:rsidRDefault="00F60B7B">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3D10A2D2" w14:textId="77777777" w:rsidR="00AA2D1D" w:rsidRDefault="00F60B7B">
            <w:pPr>
              <w:jc w:val="center"/>
              <w:rPr>
                <w:rFonts w:ascii="Calibri" w:eastAsia="Calibri" w:hAnsi="Calibri" w:cs="Calibri"/>
                <w:b/>
              </w:rPr>
            </w:pPr>
            <w:r>
              <w:rPr>
                <w:rFonts w:ascii="Calibri" w:eastAsia="Calibri" w:hAnsi="Calibri" w:cs="Calibri"/>
                <w:b/>
              </w:rPr>
              <w:t>Funding</w:t>
            </w:r>
          </w:p>
        </w:tc>
      </w:tr>
      <w:tr w:rsidR="00AA2D1D" w14:paraId="5C03CD93" w14:textId="77777777">
        <w:tc>
          <w:tcPr>
            <w:tcW w:w="3118" w:type="dxa"/>
            <w:vMerge w:val="restart"/>
          </w:tcPr>
          <w:p w14:paraId="255A072A" w14:textId="77777777" w:rsidR="00AA2D1D" w:rsidRDefault="00F60B7B">
            <w:pPr>
              <w:rPr>
                <w:rFonts w:ascii="Calibri" w:eastAsia="Calibri" w:hAnsi="Calibri" w:cs="Calibri"/>
              </w:rPr>
            </w:pPr>
            <w:r>
              <w:rPr>
                <w:rFonts w:ascii="Calibri" w:eastAsia="Calibri" w:hAnsi="Calibri" w:cs="Calibri"/>
              </w:rPr>
              <w:t>Objective 1</w:t>
            </w:r>
          </w:p>
        </w:tc>
        <w:tc>
          <w:tcPr>
            <w:tcW w:w="3118" w:type="dxa"/>
            <w:vMerge w:val="restart"/>
          </w:tcPr>
          <w:p w14:paraId="09D19221" w14:textId="77777777" w:rsidR="00AA2D1D" w:rsidRDefault="00AA2D1D">
            <w:pPr>
              <w:rPr>
                <w:rFonts w:ascii="Calibri" w:eastAsia="Calibri" w:hAnsi="Calibri" w:cs="Calibri"/>
              </w:rPr>
            </w:pPr>
          </w:p>
        </w:tc>
        <w:tc>
          <w:tcPr>
            <w:tcW w:w="3749" w:type="dxa"/>
          </w:tcPr>
          <w:p w14:paraId="47DFB47C" w14:textId="77777777" w:rsidR="00AA2D1D" w:rsidRDefault="00AA2D1D">
            <w:pPr>
              <w:rPr>
                <w:rFonts w:ascii="Calibri" w:eastAsia="Calibri" w:hAnsi="Calibri" w:cs="Calibri"/>
              </w:rPr>
            </w:pPr>
          </w:p>
        </w:tc>
        <w:tc>
          <w:tcPr>
            <w:tcW w:w="2487" w:type="dxa"/>
          </w:tcPr>
          <w:p w14:paraId="6C1BD13C" w14:textId="77777777" w:rsidR="00AA2D1D" w:rsidRDefault="00AA2D1D">
            <w:pPr>
              <w:rPr>
                <w:rFonts w:ascii="Calibri" w:eastAsia="Calibri" w:hAnsi="Calibri" w:cs="Calibri"/>
              </w:rPr>
            </w:pPr>
          </w:p>
        </w:tc>
        <w:tc>
          <w:tcPr>
            <w:tcW w:w="3993" w:type="dxa"/>
          </w:tcPr>
          <w:p w14:paraId="0236E2FC" w14:textId="77777777" w:rsidR="00AA2D1D" w:rsidRDefault="00AA2D1D">
            <w:pPr>
              <w:rPr>
                <w:rFonts w:ascii="Calibri" w:eastAsia="Calibri" w:hAnsi="Calibri" w:cs="Calibri"/>
              </w:rPr>
            </w:pPr>
          </w:p>
        </w:tc>
        <w:tc>
          <w:tcPr>
            <w:tcW w:w="2245" w:type="dxa"/>
            <w:gridSpan w:val="2"/>
          </w:tcPr>
          <w:p w14:paraId="0EAE9E83" w14:textId="77777777" w:rsidR="00AA2D1D" w:rsidRDefault="00AA2D1D">
            <w:pPr>
              <w:rPr>
                <w:rFonts w:ascii="Calibri" w:eastAsia="Calibri" w:hAnsi="Calibri" w:cs="Calibri"/>
              </w:rPr>
            </w:pPr>
          </w:p>
        </w:tc>
      </w:tr>
      <w:tr w:rsidR="00AA2D1D" w14:paraId="42C1761E" w14:textId="77777777">
        <w:tc>
          <w:tcPr>
            <w:tcW w:w="3118" w:type="dxa"/>
            <w:vMerge/>
          </w:tcPr>
          <w:p w14:paraId="18F263E9"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5EF9D84"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47A8972" w14:textId="77777777" w:rsidR="00AA2D1D" w:rsidRDefault="00AA2D1D">
            <w:pPr>
              <w:rPr>
                <w:rFonts w:ascii="Calibri" w:eastAsia="Calibri" w:hAnsi="Calibri" w:cs="Calibri"/>
              </w:rPr>
            </w:pPr>
          </w:p>
        </w:tc>
        <w:tc>
          <w:tcPr>
            <w:tcW w:w="2487" w:type="dxa"/>
          </w:tcPr>
          <w:p w14:paraId="1BF7D8F8" w14:textId="77777777" w:rsidR="00AA2D1D" w:rsidRDefault="00AA2D1D">
            <w:pPr>
              <w:rPr>
                <w:rFonts w:ascii="Calibri" w:eastAsia="Calibri" w:hAnsi="Calibri" w:cs="Calibri"/>
              </w:rPr>
            </w:pPr>
          </w:p>
        </w:tc>
        <w:tc>
          <w:tcPr>
            <w:tcW w:w="3993" w:type="dxa"/>
          </w:tcPr>
          <w:p w14:paraId="0E4B73FE" w14:textId="77777777" w:rsidR="00AA2D1D" w:rsidRDefault="00AA2D1D">
            <w:pPr>
              <w:rPr>
                <w:rFonts w:ascii="Calibri" w:eastAsia="Calibri" w:hAnsi="Calibri" w:cs="Calibri"/>
              </w:rPr>
            </w:pPr>
          </w:p>
        </w:tc>
        <w:tc>
          <w:tcPr>
            <w:tcW w:w="2245" w:type="dxa"/>
            <w:gridSpan w:val="2"/>
          </w:tcPr>
          <w:p w14:paraId="7FAD9F33" w14:textId="77777777" w:rsidR="00AA2D1D" w:rsidRDefault="00AA2D1D">
            <w:pPr>
              <w:rPr>
                <w:rFonts w:ascii="Calibri" w:eastAsia="Calibri" w:hAnsi="Calibri" w:cs="Calibri"/>
              </w:rPr>
            </w:pPr>
          </w:p>
        </w:tc>
      </w:tr>
      <w:tr w:rsidR="00AA2D1D" w14:paraId="1A26D624" w14:textId="77777777">
        <w:tc>
          <w:tcPr>
            <w:tcW w:w="3118" w:type="dxa"/>
            <w:vMerge/>
          </w:tcPr>
          <w:p w14:paraId="12DD29DA"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499B5893" w14:textId="77777777" w:rsidR="00AA2D1D" w:rsidRDefault="00AA2D1D">
            <w:pPr>
              <w:rPr>
                <w:rFonts w:ascii="Calibri" w:eastAsia="Calibri" w:hAnsi="Calibri" w:cs="Calibri"/>
              </w:rPr>
            </w:pPr>
          </w:p>
        </w:tc>
        <w:tc>
          <w:tcPr>
            <w:tcW w:w="3749" w:type="dxa"/>
          </w:tcPr>
          <w:p w14:paraId="67A1EB12" w14:textId="77777777" w:rsidR="00AA2D1D" w:rsidRDefault="00AA2D1D">
            <w:pPr>
              <w:rPr>
                <w:rFonts w:ascii="Calibri" w:eastAsia="Calibri" w:hAnsi="Calibri" w:cs="Calibri"/>
              </w:rPr>
            </w:pPr>
          </w:p>
        </w:tc>
        <w:tc>
          <w:tcPr>
            <w:tcW w:w="2487" w:type="dxa"/>
          </w:tcPr>
          <w:p w14:paraId="49C4126A" w14:textId="77777777" w:rsidR="00AA2D1D" w:rsidRDefault="00AA2D1D">
            <w:pPr>
              <w:rPr>
                <w:rFonts w:ascii="Calibri" w:eastAsia="Calibri" w:hAnsi="Calibri" w:cs="Calibri"/>
              </w:rPr>
            </w:pPr>
          </w:p>
        </w:tc>
        <w:tc>
          <w:tcPr>
            <w:tcW w:w="3993" w:type="dxa"/>
          </w:tcPr>
          <w:p w14:paraId="02035689" w14:textId="77777777" w:rsidR="00AA2D1D" w:rsidRDefault="00AA2D1D">
            <w:pPr>
              <w:rPr>
                <w:rFonts w:ascii="Calibri" w:eastAsia="Calibri" w:hAnsi="Calibri" w:cs="Calibri"/>
              </w:rPr>
            </w:pPr>
          </w:p>
        </w:tc>
        <w:tc>
          <w:tcPr>
            <w:tcW w:w="2245" w:type="dxa"/>
            <w:gridSpan w:val="2"/>
          </w:tcPr>
          <w:p w14:paraId="551B7A12" w14:textId="77777777" w:rsidR="00AA2D1D" w:rsidRDefault="00AA2D1D">
            <w:pPr>
              <w:rPr>
                <w:rFonts w:ascii="Calibri" w:eastAsia="Calibri" w:hAnsi="Calibri" w:cs="Calibri"/>
              </w:rPr>
            </w:pPr>
          </w:p>
        </w:tc>
      </w:tr>
      <w:tr w:rsidR="00AA2D1D" w14:paraId="787BC582" w14:textId="77777777">
        <w:tc>
          <w:tcPr>
            <w:tcW w:w="3118" w:type="dxa"/>
            <w:vMerge/>
          </w:tcPr>
          <w:p w14:paraId="5EF1E62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116BC5D"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044E19F" w14:textId="77777777" w:rsidR="00AA2D1D" w:rsidRDefault="00AA2D1D">
            <w:pPr>
              <w:rPr>
                <w:rFonts w:ascii="Calibri" w:eastAsia="Calibri" w:hAnsi="Calibri" w:cs="Calibri"/>
              </w:rPr>
            </w:pPr>
          </w:p>
        </w:tc>
        <w:tc>
          <w:tcPr>
            <w:tcW w:w="2487" w:type="dxa"/>
          </w:tcPr>
          <w:p w14:paraId="4D90868D" w14:textId="77777777" w:rsidR="00AA2D1D" w:rsidRDefault="00AA2D1D">
            <w:pPr>
              <w:rPr>
                <w:rFonts w:ascii="Calibri" w:eastAsia="Calibri" w:hAnsi="Calibri" w:cs="Calibri"/>
              </w:rPr>
            </w:pPr>
          </w:p>
        </w:tc>
        <w:tc>
          <w:tcPr>
            <w:tcW w:w="3993" w:type="dxa"/>
          </w:tcPr>
          <w:p w14:paraId="3C86A2D8" w14:textId="77777777" w:rsidR="00AA2D1D" w:rsidRDefault="00AA2D1D">
            <w:pPr>
              <w:rPr>
                <w:rFonts w:ascii="Calibri" w:eastAsia="Calibri" w:hAnsi="Calibri" w:cs="Calibri"/>
              </w:rPr>
            </w:pPr>
          </w:p>
        </w:tc>
        <w:tc>
          <w:tcPr>
            <w:tcW w:w="2245" w:type="dxa"/>
            <w:gridSpan w:val="2"/>
          </w:tcPr>
          <w:p w14:paraId="14220739" w14:textId="77777777" w:rsidR="00AA2D1D" w:rsidRDefault="00AA2D1D">
            <w:pPr>
              <w:rPr>
                <w:rFonts w:ascii="Calibri" w:eastAsia="Calibri" w:hAnsi="Calibri" w:cs="Calibri"/>
              </w:rPr>
            </w:pPr>
          </w:p>
        </w:tc>
      </w:tr>
      <w:tr w:rsidR="00AA2D1D" w14:paraId="781358EF" w14:textId="77777777">
        <w:tc>
          <w:tcPr>
            <w:tcW w:w="3118" w:type="dxa"/>
            <w:vMerge/>
          </w:tcPr>
          <w:p w14:paraId="3F550815"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3C23F136" w14:textId="77777777" w:rsidR="00AA2D1D" w:rsidRDefault="00AA2D1D">
            <w:pPr>
              <w:rPr>
                <w:rFonts w:ascii="Calibri" w:eastAsia="Calibri" w:hAnsi="Calibri" w:cs="Calibri"/>
              </w:rPr>
            </w:pPr>
          </w:p>
        </w:tc>
        <w:tc>
          <w:tcPr>
            <w:tcW w:w="3749" w:type="dxa"/>
          </w:tcPr>
          <w:p w14:paraId="49E96774" w14:textId="77777777" w:rsidR="00AA2D1D" w:rsidRDefault="00AA2D1D">
            <w:pPr>
              <w:rPr>
                <w:rFonts w:ascii="Calibri" w:eastAsia="Calibri" w:hAnsi="Calibri" w:cs="Calibri"/>
              </w:rPr>
            </w:pPr>
          </w:p>
        </w:tc>
        <w:tc>
          <w:tcPr>
            <w:tcW w:w="2487" w:type="dxa"/>
          </w:tcPr>
          <w:p w14:paraId="1A32A7E2" w14:textId="77777777" w:rsidR="00AA2D1D" w:rsidRDefault="00AA2D1D">
            <w:pPr>
              <w:rPr>
                <w:rFonts w:ascii="Calibri" w:eastAsia="Calibri" w:hAnsi="Calibri" w:cs="Calibri"/>
              </w:rPr>
            </w:pPr>
          </w:p>
        </w:tc>
        <w:tc>
          <w:tcPr>
            <w:tcW w:w="3993" w:type="dxa"/>
          </w:tcPr>
          <w:p w14:paraId="245F3B4E" w14:textId="77777777" w:rsidR="00AA2D1D" w:rsidRDefault="00AA2D1D">
            <w:pPr>
              <w:rPr>
                <w:rFonts w:ascii="Calibri" w:eastAsia="Calibri" w:hAnsi="Calibri" w:cs="Calibri"/>
              </w:rPr>
            </w:pPr>
          </w:p>
        </w:tc>
        <w:tc>
          <w:tcPr>
            <w:tcW w:w="2245" w:type="dxa"/>
            <w:gridSpan w:val="2"/>
          </w:tcPr>
          <w:p w14:paraId="7472EDA2" w14:textId="77777777" w:rsidR="00AA2D1D" w:rsidRDefault="00AA2D1D">
            <w:pPr>
              <w:rPr>
                <w:rFonts w:ascii="Calibri" w:eastAsia="Calibri" w:hAnsi="Calibri" w:cs="Calibri"/>
              </w:rPr>
            </w:pPr>
          </w:p>
        </w:tc>
      </w:tr>
      <w:tr w:rsidR="00AA2D1D" w14:paraId="559F8210" w14:textId="77777777">
        <w:tc>
          <w:tcPr>
            <w:tcW w:w="3118" w:type="dxa"/>
            <w:vMerge/>
          </w:tcPr>
          <w:p w14:paraId="1947B70C"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F46025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BD4287B" w14:textId="77777777" w:rsidR="00AA2D1D" w:rsidRDefault="00AA2D1D">
            <w:pPr>
              <w:rPr>
                <w:rFonts w:ascii="Calibri" w:eastAsia="Calibri" w:hAnsi="Calibri" w:cs="Calibri"/>
              </w:rPr>
            </w:pPr>
          </w:p>
        </w:tc>
        <w:tc>
          <w:tcPr>
            <w:tcW w:w="2487" w:type="dxa"/>
          </w:tcPr>
          <w:p w14:paraId="4521DA1D" w14:textId="77777777" w:rsidR="00AA2D1D" w:rsidRDefault="00AA2D1D">
            <w:pPr>
              <w:rPr>
                <w:rFonts w:ascii="Calibri" w:eastAsia="Calibri" w:hAnsi="Calibri" w:cs="Calibri"/>
              </w:rPr>
            </w:pPr>
          </w:p>
        </w:tc>
        <w:tc>
          <w:tcPr>
            <w:tcW w:w="3993" w:type="dxa"/>
          </w:tcPr>
          <w:p w14:paraId="3EB965E0" w14:textId="77777777" w:rsidR="00AA2D1D" w:rsidRDefault="00AA2D1D">
            <w:pPr>
              <w:rPr>
                <w:rFonts w:ascii="Calibri" w:eastAsia="Calibri" w:hAnsi="Calibri" w:cs="Calibri"/>
              </w:rPr>
            </w:pPr>
          </w:p>
        </w:tc>
        <w:tc>
          <w:tcPr>
            <w:tcW w:w="2245" w:type="dxa"/>
            <w:gridSpan w:val="2"/>
          </w:tcPr>
          <w:p w14:paraId="698605F5" w14:textId="77777777" w:rsidR="00AA2D1D" w:rsidRDefault="00AA2D1D">
            <w:pPr>
              <w:rPr>
                <w:rFonts w:ascii="Calibri" w:eastAsia="Calibri" w:hAnsi="Calibri" w:cs="Calibri"/>
              </w:rPr>
            </w:pPr>
          </w:p>
        </w:tc>
      </w:tr>
      <w:tr w:rsidR="00AA2D1D" w14:paraId="27895110" w14:textId="77777777">
        <w:tc>
          <w:tcPr>
            <w:tcW w:w="3118" w:type="dxa"/>
            <w:vMerge w:val="restart"/>
          </w:tcPr>
          <w:p w14:paraId="634D7587" w14:textId="77777777" w:rsidR="00AA2D1D" w:rsidRDefault="00F60B7B">
            <w:pPr>
              <w:rPr>
                <w:rFonts w:ascii="Calibri" w:eastAsia="Calibri" w:hAnsi="Calibri" w:cs="Calibri"/>
              </w:rPr>
            </w:pPr>
            <w:r>
              <w:rPr>
                <w:rFonts w:ascii="Calibri" w:eastAsia="Calibri" w:hAnsi="Calibri" w:cs="Calibri"/>
              </w:rPr>
              <w:t>Objective 2</w:t>
            </w:r>
          </w:p>
        </w:tc>
        <w:tc>
          <w:tcPr>
            <w:tcW w:w="3118" w:type="dxa"/>
            <w:vMerge w:val="restart"/>
          </w:tcPr>
          <w:p w14:paraId="2DA2B474" w14:textId="77777777" w:rsidR="00AA2D1D" w:rsidRDefault="00AA2D1D">
            <w:pPr>
              <w:rPr>
                <w:rFonts w:ascii="Calibri" w:eastAsia="Calibri" w:hAnsi="Calibri" w:cs="Calibri"/>
              </w:rPr>
            </w:pPr>
          </w:p>
        </w:tc>
        <w:tc>
          <w:tcPr>
            <w:tcW w:w="3749" w:type="dxa"/>
          </w:tcPr>
          <w:p w14:paraId="55F19C02" w14:textId="77777777" w:rsidR="00AA2D1D" w:rsidRDefault="00AA2D1D">
            <w:pPr>
              <w:rPr>
                <w:rFonts w:ascii="Calibri" w:eastAsia="Calibri" w:hAnsi="Calibri" w:cs="Calibri"/>
              </w:rPr>
            </w:pPr>
          </w:p>
        </w:tc>
        <w:tc>
          <w:tcPr>
            <w:tcW w:w="2487" w:type="dxa"/>
          </w:tcPr>
          <w:p w14:paraId="30FAD8B6" w14:textId="77777777" w:rsidR="00AA2D1D" w:rsidRDefault="00AA2D1D">
            <w:pPr>
              <w:rPr>
                <w:rFonts w:ascii="Calibri" w:eastAsia="Calibri" w:hAnsi="Calibri" w:cs="Calibri"/>
              </w:rPr>
            </w:pPr>
          </w:p>
        </w:tc>
        <w:tc>
          <w:tcPr>
            <w:tcW w:w="3993" w:type="dxa"/>
          </w:tcPr>
          <w:p w14:paraId="22588BBF" w14:textId="77777777" w:rsidR="00AA2D1D" w:rsidRDefault="00AA2D1D">
            <w:pPr>
              <w:rPr>
                <w:rFonts w:ascii="Calibri" w:eastAsia="Calibri" w:hAnsi="Calibri" w:cs="Calibri"/>
              </w:rPr>
            </w:pPr>
          </w:p>
        </w:tc>
        <w:tc>
          <w:tcPr>
            <w:tcW w:w="2245" w:type="dxa"/>
            <w:gridSpan w:val="2"/>
          </w:tcPr>
          <w:p w14:paraId="39F5D8C2" w14:textId="77777777" w:rsidR="00AA2D1D" w:rsidRDefault="00AA2D1D">
            <w:pPr>
              <w:rPr>
                <w:rFonts w:ascii="Calibri" w:eastAsia="Calibri" w:hAnsi="Calibri" w:cs="Calibri"/>
              </w:rPr>
            </w:pPr>
          </w:p>
        </w:tc>
      </w:tr>
      <w:tr w:rsidR="00AA2D1D" w14:paraId="44EDCDD0" w14:textId="77777777">
        <w:tc>
          <w:tcPr>
            <w:tcW w:w="3118" w:type="dxa"/>
            <w:vMerge/>
          </w:tcPr>
          <w:p w14:paraId="59F78A55"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882CF9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D61F513" w14:textId="77777777" w:rsidR="00AA2D1D" w:rsidRDefault="00AA2D1D">
            <w:pPr>
              <w:rPr>
                <w:rFonts w:ascii="Calibri" w:eastAsia="Calibri" w:hAnsi="Calibri" w:cs="Calibri"/>
              </w:rPr>
            </w:pPr>
          </w:p>
        </w:tc>
        <w:tc>
          <w:tcPr>
            <w:tcW w:w="2487" w:type="dxa"/>
          </w:tcPr>
          <w:p w14:paraId="520395FE" w14:textId="77777777" w:rsidR="00AA2D1D" w:rsidRDefault="00AA2D1D">
            <w:pPr>
              <w:rPr>
                <w:rFonts w:ascii="Calibri" w:eastAsia="Calibri" w:hAnsi="Calibri" w:cs="Calibri"/>
              </w:rPr>
            </w:pPr>
          </w:p>
        </w:tc>
        <w:tc>
          <w:tcPr>
            <w:tcW w:w="3993" w:type="dxa"/>
          </w:tcPr>
          <w:p w14:paraId="6E9E2509" w14:textId="77777777" w:rsidR="00AA2D1D" w:rsidRDefault="00AA2D1D">
            <w:pPr>
              <w:rPr>
                <w:rFonts w:ascii="Calibri" w:eastAsia="Calibri" w:hAnsi="Calibri" w:cs="Calibri"/>
              </w:rPr>
            </w:pPr>
          </w:p>
        </w:tc>
        <w:tc>
          <w:tcPr>
            <w:tcW w:w="2245" w:type="dxa"/>
            <w:gridSpan w:val="2"/>
          </w:tcPr>
          <w:p w14:paraId="43FFBC76" w14:textId="77777777" w:rsidR="00AA2D1D" w:rsidRDefault="00AA2D1D">
            <w:pPr>
              <w:rPr>
                <w:rFonts w:ascii="Calibri" w:eastAsia="Calibri" w:hAnsi="Calibri" w:cs="Calibri"/>
              </w:rPr>
            </w:pPr>
          </w:p>
        </w:tc>
      </w:tr>
      <w:tr w:rsidR="00AA2D1D" w14:paraId="4A952DB2" w14:textId="77777777">
        <w:tc>
          <w:tcPr>
            <w:tcW w:w="3118" w:type="dxa"/>
            <w:vMerge/>
          </w:tcPr>
          <w:p w14:paraId="71FD8152"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557220C" w14:textId="77777777" w:rsidR="00AA2D1D" w:rsidRDefault="00AA2D1D">
            <w:pPr>
              <w:rPr>
                <w:rFonts w:ascii="Calibri" w:eastAsia="Calibri" w:hAnsi="Calibri" w:cs="Calibri"/>
              </w:rPr>
            </w:pPr>
          </w:p>
        </w:tc>
        <w:tc>
          <w:tcPr>
            <w:tcW w:w="3749" w:type="dxa"/>
          </w:tcPr>
          <w:p w14:paraId="1AC1F88F" w14:textId="77777777" w:rsidR="00AA2D1D" w:rsidRDefault="00AA2D1D">
            <w:pPr>
              <w:rPr>
                <w:rFonts w:ascii="Calibri" w:eastAsia="Calibri" w:hAnsi="Calibri" w:cs="Calibri"/>
              </w:rPr>
            </w:pPr>
          </w:p>
        </w:tc>
        <w:tc>
          <w:tcPr>
            <w:tcW w:w="2487" w:type="dxa"/>
          </w:tcPr>
          <w:p w14:paraId="1E694365" w14:textId="77777777" w:rsidR="00AA2D1D" w:rsidRDefault="00AA2D1D">
            <w:pPr>
              <w:rPr>
                <w:rFonts w:ascii="Calibri" w:eastAsia="Calibri" w:hAnsi="Calibri" w:cs="Calibri"/>
              </w:rPr>
            </w:pPr>
          </w:p>
        </w:tc>
        <w:tc>
          <w:tcPr>
            <w:tcW w:w="3993" w:type="dxa"/>
          </w:tcPr>
          <w:p w14:paraId="474B2B12" w14:textId="77777777" w:rsidR="00AA2D1D" w:rsidRDefault="00AA2D1D">
            <w:pPr>
              <w:rPr>
                <w:rFonts w:ascii="Calibri" w:eastAsia="Calibri" w:hAnsi="Calibri" w:cs="Calibri"/>
              </w:rPr>
            </w:pPr>
          </w:p>
        </w:tc>
        <w:tc>
          <w:tcPr>
            <w:tcW w:w="2245" w:type="dxa"/>
            <w:gridSpan w:val="2"/>
          </w:tcPr>
          <w:p w14:paraId="29C01FEA" w14:textId="77777777" w:rsidR="00AA2D1D" w:rsidRDefault="00AA2D1D">
            <w:pPr>
              <w:rPr>
                <w:rFonts w:ascii="Calibri" w:eastAsia="Calibri" w:hAnsi="Calibri" w:cs="Calibri"/>
              </w:rPr>
            </w:pPr>
          </w:p>
        </w:tc>
      </w:tr>
      <w:tr w:rsidR="00AA2D1D" w14:paraId="18B38D5D" w14:textId="77777777">
        <w:tc>
          <w:tcPr>
            <w:tcW w:w="3118" w:type="dxa"/>
            <w:vMerge/>
          </w:tcPr>
          <w:p w14:paraId="5806EFC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D28ED79"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62B086F" w14:textId="77777777" w:rsidR="00AA2D1D" w:rsidRDefault="00AA2D1D">
            <w:pPr>
              <w:rPr>
                <w:rFonts w:ascii="Calibri" w:eastAsia="Calibri" w:hAnsi="Calibri" w:cs="Calibri"/>
              </w:rPr>
            </w:pPr>
          </w:p>
        </w:tc>
        <w:tc>
          <w:tcPr>
            <w:tcW w:w="2487" w:type="dxa"/>
          </w:tcPr>
          <w:p w14:paraId="7BEF5D1E" w14:textId="77777777" w:rsidR="00AA2D1D" w:rsidRDefault="00AA2D1D">
            <w:pPr>
              <w:rPr>
                <w:rFonts w:ascii="Calibri" w:eastAsia="Calibri" w:hAnsi="Calibri" w:cs="Calibri"/>
              </w:rPr>
            </w:pPr>
          </w:p>
        </w:tc>
        <w:tc>
          <w:tcPr>
            <w:tcW w:w="3993" w:type="dxa"/>
          </w:tcPr>
          <w:p w14:paraId="28D43D17" w14:textId="77777777" w:rsidR="00AA2D1D" w:rsidRDefault="00AA2D1D">
            <w:pPr>
              <w:rPr>
                <w:rFonts w:ascii="Calibri" w:eastAsia="Calibri" w:hAnsi="Calibri" w:cs="Calibri"/>
              </w:rPr>
            </w:pPr>
          </w:p>
        </w:tc>
        <w:tc>
          <w:tcPr>
            <w:tcW w:w="2245" w:type="dxa"/>
            <w:gridSpan w:val="2"/>
          </w:tcPr>
          <w:p w14:paraId="71385220" w14:textId="77777777" w:rsidR="00AA2D1D" w:rsidRDefault="00AA2D1D">
            <w:pPr>
              <w:rPr>
                <w:rFonts w:ascii="Calibri" w:eastAsia="Calibri" w:hAnsi="Calibri" w:cs="Calibri"/>
              </w:rPr>
            </w:pPr>
          </w:p>
        </w:tc>
      </w:tr>
      <w:tr w:rsidR="00AA2D1D" w14:paraId="7E260FCB" w14:textId="77777777">
        <w:tc>
          <w:tcPr>
            <w:tcW w:w="3118" w:type="dxa"/>
            <w:vMerge/>
          </w:tcPr>
          <w:p w14:paraId="3B42E674"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108FB66D" w14:textId="77777777" w:rsidR="00AA2D1D" w:rsidRDefault="00AA2D1D">
            <w:pPr>
              <w:rPr>
                <w:rFonts w:ascii="Calibri" w:eastAsia="Calibri" w:hAnsi="Calibri" w:cs="Calibri"/>
              </w:rPr>
            </w:pPr>
          </w:p>
        </w:tc>
        <w:tc>
          <w:tcPr>
            <w:tcW w:w="3749" w:type="dxa"/>
          </w:tcPr>
          <w:p w14:paraId="7456359B" w14:textId="77777777" w:rsidR="00AA2D1D" w:rsidRDefault="00AA2D1D">
            <w:pPr>
              <w:rPr>
                <w:rFonts w:ascii="Calibri" w:eastAsia="Calibri" w:hAnsi="Calibri" w:cs="Calibri"/>
              </w:rPr>
            </w:pPr>
          </w:p>
        </w:tc>
        <w:tc>
          <w:tcPr>
            <w:tcW w:w="2487" w:type="dxa"/>
          </w:tcPr>
          <w:p w14:paraId="2A537C7D" w14:textId="77777777" w:rsidR="00AA2D1D" w:rsidRDefault="00AA2D1D">
            <w:pPr>
              <w:rPr>
                <w:rFonts w:ascii="Calibri" w:eastAsia="Calibri" w:hAnsi="Calibri" w:cs="Calibri"/>
              </w:rPr>
            </w:pPr>
          </w:p>
        </w:tc>
        <w:tc>
          <w:tcPr>
            <w:tcW w:w="3993" w:type="dxa"/>
          </w:tcPr>
          <w:p w14:paraId="5FDB8094" w14:textId="77777777" w:rsidR="00AA2D1D" w:rsidRDefault="00AA2D1D">
            <w:pPr>
              <w:rPr>
                <w:rFonts w:ascii="Calibri" w:eastAsia="Calibri" w:hAnsi="Calibri" w:cs="Calibri"/>
              </w:rPr>
            </w:pPr>
          </w:p>
        </w:tc>
        <w:tc>
          <w:tcPr>
            <w:tcW w:w="2245" w:type="dxa"/>
            <w:gridSpan w:val="2"/>
          </w:tcPr>
          <w:p w14:paraId="02E09E50" w14:textId="77777777" w:rsidR="00AA2D1D" w:rsidRDefault="00AA2D1D">
            <w:pPr>
              <w:rPr>
                <w:rFonts w:ascii="Calibri" w:eastAsia="Calibri" w:hAnsi="Calibri" w:cs="Calibri"/>
              </w:rPr>
            </w:pPr>
          </w:p>
        </w:tc>
      </w:tr>
      <w:tr w:rsidR="00AA2D1D" w14:paraId="78D0BAB8" w14:textId="77777777">
        <w:tc>
          <w:tcPr>
            <w:tcW w:w="3118" w:type="dxa"/>
            <w:vMerge/>
          </w:tcPr>
          <w:p w14:paraId="1538C973"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E94FE25"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4E6A236" w14:textId="77777777" w:rsidR="00AA2D1D" w:rsidRDefault="00AA2D1D">
            <w:pPr>
              <w:rPr>
                <w:rFonts w:ascii="Calibri" w:eastAsia="Calibri" w:hAnsi="Calibri" w:cs="Calibri"/>
              </w:rPr>
            </w:pPr>
          </w:p>
        </w:tc>
        <w:tc>
          <w:tcPr>
            <w:tcW w:w="2487" w:type="dxa"/>
          </w:tcPr>
          <w:p w14:paraId="4EE9EA7A" w14:textId="77777777" w:rsidR="00AA2D1D" w:rsidRDefault="00AA2D1D">
            <w:pPr>
              <w:rPr>
                <w:rFonts w:ascii="Calibri" w:eastAsia="Calibri" w:hAnsi="Calibri" w:cs="Calibri"/>
              </w:rPr>
            </w:pPr>
          </w:p>
        </w:tc>
        <w:tc>
          <w:tcPr>
            <w:tcW w:w="3993" w:type="dxa"/>
          </w:tcPr>
          <w:p w14:paraId="7ED523B5" w14:textId="77777777" w:rsidR="00AA2D1D" w:rsidRDefault="00AA2D1D">
            <w:pPr>
              <w:rPr>
                <w:rFonts w:ascii="Calibri" w:eastAsia="Calibri" w:hAnsi="Calibri" w:cs="Calibri"/>
              </w:rPr>
            </w:pPr>
          </w:p>
        </w:tc>
        <w:tc>
          <w:tcPr>
            <w:tcW w:w="2245" w:type="dxa"/>
            <w:gridSpan w:val="2"/>
          </w:tcPr>
          <w:p w14:paraId="51C7CB57" w14:textId="77777777" w:rsidR="00AA2D1D" w:rsidRDefault="00AA2D1D">
            <w:pPr>
              <w:rPr>
                <w:rFonts w:ascii="Calibri" w:eastAsia="Calibri" w:hAnsi="Calibri" w:cs="Calibri"/>
              </w:rPr>
            </w:pPr>
          </w:p>
        </w:tc>
      </w:tr>
    </w:tbl>
    <w:p w14:paraId="7A98172E" w14:textId="77777777" w:rsidR="00AA2D1D" w:rsidRDefault="00AA2D1D">
      <w:pPr>
        <w:pStyle w:val="Heading3"/>
        <w:spacing w:after="240"/>
        <w:rPr>
          <w:b/>
        </w:rPr>
      </w:pPr>
    </w:p>
    <w:p w14:paraId="37BE471B" w14:textId="77777777" w:rsidR="00AA2D1D" w:rsidRDefault="00F60B7B">
      <w:pPr>
        <w:rPr>
          <w:rFonts w:ascii="Calibri" w:eastAsia="Calibri" w:hAnsi="Calibri" w:cs="Calibri"/>
          <w:b/>
          <w:color w:val="4F81BD"/>
          <w:sz w:val="26"/>
          <w:szCs w:val="26"/>
        </w:rPr>
      </w:pPr>
      <w:r>
        <w:br w:type="page"/>
      </w:r>
    </w:p>
    <w:p w14:paraId="19BAB958" w14:textId="77777777" w:rsidR="00AA2D1D" w:rsidRDefault="00F60B7B">
      <w:pPr>
        <w:pStyle w:val="Heading2"/>
      </w:pPr>
      <w:r>
        <w:t>Special Considerations for Targeted Support and Improvement (TSI) Schools</w:t>
      </w:r>
    </w:p>
    <w:p w14:paraId="2B6512FA" w14:textId="77777777" w:rsidR="00AA2D1D" w:rsidRDefault="00AA2D1D"/>
    <w:p w14:paraId="5F95C886" w14:textId="77777777" w:rsidR="00AA2D1D" w:rsidRDefault="00F60B7B">
      <w:pPr>
        <w:rPr>
          <w:rFonts w:ascii="Calibri" w:eastAsia="Calibri" w:hAnsi="Calibri" w:cs="Calibri"/>
        </w:rPr>
      </w:pPr>
      <w:r>
        <w:rPr>
          <w:rFonts w:ascii="Calibri" w:eastAsia="Calibri" w:hAnsi="Calibri" w:cs="Calibri"/>
        </w:rPr>
        <w:t>TSI schools must embed their subgroup(s) plan for improvement within their CSIPs. TSI stakeholders, including the principal and other school leaders, teachers, and parents, should carefully consider what must be done to ensure the subgroup(s) perform(s) at</w:t>
      </w:r>
      <w:r>
        <w:rPr>
          <w:rFonts w:ascii="Calibri" w:eastAsia="Calibri" w:hAnsi="Calibri" w:cs="Calibri"/>
        </w:rPr>
        <w:t xml:space="preserve"> high levels in the state accountability system. In addition to identifying strategies and activities within the CSIP that address the specific needs of underperforming groups, provide narrative information regarding the additional requirements for TSI sch</w:t>
      </w:r>
      <w:r>
        <w:rPr>
          <w:rFonts w:ascii="Calibri" w:eastAsia="Calibri" w:hAnsi="Calibri" w:cs="Calibri"/>
        </w:rPr>
        <w:t>ools in the following chart:</w:t>
      </w:r>
    </w:p>
    <w:p w14:paraId="103AB65E" w14:textId="77777777" w:rsidR="00AA2D1D" w:rsidRDefault="00AA2D1D">
      <w:pPr>
        <w:rPr>
          <w:rFonts w:ascii="Calibri" w:eastAsia="Calibri" w:hAnsi="Calibri" w:cs="Calibri"/>
        </w:rPr>
        <w:sectPr w:rsidR="00AA2D1D">
          <w:pgSz w:w="20160" w:h="12240" w:orient="landscape"/>
          <w:pgMar w:top="576" w:right="720" w:bottom="576" w:left="720" w:header="720" w:footer="720" w:gutter="0"/>
          <w:pgNumType w:start="1"/>
          <w:cols w:space="720"/>
        </w:sectPr>
      </w:pPr>
    </w:p>
    <w:p w14:paraId="3772E707" w14:textId="77777777" w:rsidR="00AA2D1D" w:rsidRDefault="00AA2D1D">
      <w:pPr>
        <w:widowControl w:val="0"/>
        <w:pBdr>
          <w:top w:val="nil"/>
          <w:left w:val="nil"/>
          <w:bottom w:val="nil"/>
          <w:right w:val="nil"/>
          <w:between w:val="nil"/>
        </w:pBdr>
        <w:spacing w:line="276" w:lineRule="auto"/>
        <w:rPr>
          <w:rFonts w:ascii="Calibri" w:eastAsia="Calibri" w:hAnsi="Calibri" w:cs="Calibri"/>
        </w:rPr>
      </w:pPr>
    </w:p>
    <w:tbl>
      <w:tblPr>
        <w:tblStyle w:val="a8"/>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10"/>
      </w:tblGrid>
      <w:tr w:rsidR="00AA2D1D" w14:paraId="323A3A60" w14:textId="77777777">
        <w:tc>
          <w:tcPr>
            <w:tcW w:w="18710" w:type="dxa"/>
            <w:tcBorders>
              <w:top w:val="single" w:sz="8" w:space="0" w:color="000000"/>
            </w:tcBorders>
            <w:shd w:val="clear" w:color="auto" w:fill="D9D9D9"/>
          </w:tcPr>
          <w:p w14:paraId="4E15B7D5" w14:textId="77777777" w:rsidR="00AA2D1D" w:rsidRDefault="00F60B7B">
            <w:pPr>
              <w:rPr>
                <w:rFonts w:ascii="Calibri" w:eastAsia="Calibri" w:hAnsi="Calibri" w:cs="Calibri"/>
              </w:rPr>
            </w:pPr>
            <w:r>
              <w:rPr>
                <w:rFonts w:ascii="Calibri" w:eastAsia="Calibri" w:hAnsi="Calibri" w:cs="Calibri"/>
                <w:b/>
                <w:sz w:val="28"/>
                <w:szCs w:val="28"/>
              </w:rPr>
              <w:t>Components Of Turnaround Leadership Development And Support:</w:t>
            </w:r>
          </w:p>
        </w:tc>
      </w:tr>
      <w:tr w:rsidR="00AA2D1D" w14:paraId="2E65C13D" w14:textId="77777777">
        <w:trPr>
          <w:trHeight w:val="2940"/>
        </w:trPr>
        <w:tc>
          <w:tcPr>
            <w:tcW w:w="18710" w:type="dxa"/>
          </w:tcPr>
          <w:p w14:paraId="7EDE4019" w14:textId="77777777" w:rsidR="00AA2D1D" w:rsidRDefault="00F60B7B">
            <w:pPr>
              <w:rPr>
                <w:rFonts w:ascii="Calibri" w:eastAsia="Calibri" w:hAnsi="Calibri" w:cs="Calibri"/>
              </w:rPr>
            </w:pPr>
            <w:r>
              <w:rPr>
                <w:rFonts w:ascii="Calibri" w:eastAsia="Calibri" w:hAnsi="Calibri" w:cs="Calibri"/>
                <w:b/>
              </w:rPr>
              <w:t>Consider:</w:t>
            </w:r>
            <w:r>
              <w:rPr>
                <w:rFonts w:ascii="Calibri" w:eastAsia="Calibri" w:hAnsi="Calibri" w:cs="Calibri"/>
              </w:rPr>
              <w:t xml:space="preserve"> How will you ensure that school leadership has or develops the skills and disposition to achieve accelerated, meaningful, and sustainable increases in student achievement for underperforming subgroups?</w:t>
            </w:r>
          </w:p>
          <w:p w14:paraId="2F4E0D5F" w14:textId="77777777" w:rsidR="00AA2D1D" w:rsidRDefault="00F60B7B">
            <w:pPr>
              <w:rPr>
                <w:rFonts w:ascii="Calibri" w:eastAsia="Calibri" w:hAnsi="Calibri" w:cs="Calibri"/>
                <w:b/>
              </w:rPr>
            </w:pPr>
            <w:r>
              <w:rPr>
                <w:rFonts w:ascii="Calibri" w:eastAsia="Calibri" w:hAnsi="Calibri" w:cs="Calibri"/>
                <w:b/>
              </w:rPr>
              <w:t xml:space="preserve">Response: </w:t>
            </w:r>
          </w:p>
          <w:p w14:paraId="6063CCF4" w14:textId="77777777" w:rsidR="00AA2D1D" w:rsidRDefault="00AA2D1D">
            <w:pPr>
              <w:rPr>
                <w:rFonts w:ascii="Calibri" w:eastAsia="Calibri" w:hAnsi="Calibri" w:cs="Calibri"/>
              </w:rPr>
            </w:pPr>
          </w:p>
          <w:p w14:paraId="6FBA8581" w14:textId="77777777" w:rsidR="00AA2D1D" w:rsidRDefault="00AA2D1D">
            <w:pPr>
              <w:rPr>
                <w:rFonts w:ascii="Calibri" w:eastAsia="Calibri" w:hAnsi="Calibri" w:cs="Calibri"/>
              </w:rPr>
            </w:pPr>
          </w:p>
          <w:p w14:paraId="61A09009" w14:textId="77777777" w:rsidR="00AA2D1D" w:rsidRDefault="00AA2D1D">
            <w:pPr>
              <w:rPr>
                <w:rFonts w:ascii="Calibri" w:eastAsia="Calibri" w:hAnsi="Calibri" w:cs="Calibri"/>
              </w:rPr>
            </w:pPr>
          </w:p>
          <w:p w14:paraId="67C291F1" w14:textId="77777777" w:rsidR="00AA2D1D" w:rsidRDefault="00AA2D1D">
            <w:pPr>
              <w:rPr>
                <w:rFonts w:ascii="Calibri" w:eastAsia="Calibri" w:hAnsi="Calibri" w:cs="Calibri"/>
              </w:rPr>
            </w:pPr>
          </w:p>
        </w:tc>
      </w:tr>
      <w:tr w:rsidR="00AA2D1D" w14:paraId="4081B34C" w14:textId="77777777">
        <w:tc>
          <w:tcPr>
            <w:tcW w:w="18710" w:type="dxa"/>
            <w:shd w:val="clear" w:color="auto" w:fill="D9D9D9"/>
          </w:tcPr>
          <w:p w14:paraId="10B31036" w14:textId="77777777" w:rsidR="00AA2D1D" w:rsidRDefault="00F60B7B">
            <w:pPr>
              <w:rPr>
                <w:rFonts w:ascii="Calibri" w:eastAsia="Calibri" w:hAnsi="Calibri" w:cs="Calibri"/>
              </w:rPr>
            </w:pPr>
            <w:r>
              <w:rPr>
                <w:rFonts w:ascii="Calibri" w:eastAsia="Calibri" w:hAnsi="Calibri" w:cs="Calibri"/>
                <w:b/>
                <w:sz w:val="28"/>
                <w:szCs w:val="28"/>
              </w:rPr>
              <w:t xml:space="preserve">Identification Of Critical Resources </w:t>
            </w:r>
            <w:r>
              <w:rPr>
                <w:rFonts w:ascii="Calibri" w:eastAsia="Calibri" w:hAnsi="Calibri" w:cs="Calibri"/>
                <w:b/>
                <w:sz w:val="28"/>
                <w:szCs w:val="28"/>
              </w:rPr>
              <w:t>Inequities:</w:t>
            </w:r>
          </w:p>
        </w:tc>
      </w:tr>
      <w:tr w:rsidR="00AA2D1D" w14:paraId="77D08F47" w14:textId="77777777">
        <w:trPr>
          <w:trHeight w:val="2940"/>
        </w:trPr>
        <w:tc>
          <w:tcPr>
            <w:tcW w:w="18710" w:type="dxa"/>
          </w:tcPr>
          <w:p w14:paraId="4AC82F9E" w14:textId="77777777" w:rsidR="00AA2D1D" w:rsidRDefault="00F60B7B">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process used to review the allocation and use of resources (people, time, and money), any resource inequities that were identified that may contribute to underperformance, and how identified resource inequities will be addressed.</w:t>
            </w:r>
          </w:p>
          <w:p w14:paraId="7CD7A566" w14:textId="77777777" w:rsidR="00AA2D1D" w:rsidRDefault="00F60B7B">
            <w:pPr>
              <w:rPr>
                <w:rFonts w:ascii="Calibri" w:eastAsia="Calibri" w:hAnsi="Calibri" w:cs="Calibri"/>
                <w:b/>
              </w:rPr>
            </w:pPr>
            <w:r>
              <w:rPr>
                <w:rFonts w:ascii="Calibri" w:eastAsia="Calibri" w:hAnsi="Calibri" w:cs="Calibri"/>
                <w:b/>
              </w:rPr>
              <w:t xml:space="preserve">Response: </w:t>
            </w:r>
          </w:p>
          <w:p w14:paraId="77F1348F" w14:textId="77777777" w:rsidR="00AA2D1D" w:rsidRDefault="00AA2D1D">
            <w:pPr>
              <w:rPr>
                <w:rFonts w:ascii="Calibri" w:eastAsia="Calibri" w:hAnsi="Calibri" w:cs="Calibri"/>
              </w:rPr>
            </w:pPr>
          </w:p>
          <w:p w14:paraId="7B7A518C" w14:textId="77777777" w:rsidR="00AA2D1D" w:rsidRDefault="00AA2D1D">
            <w:pPr>
              <w:rPr>
                <w:rFonts w:ascii="Calibri" w:eastAsia="Calibri" w:hAnsi="Calibri" w:cs="Calibri"/>
              </w:rPr>
            </w:pPr>
          </w:p>
          <w:p w14:paraId="1E9774F4" w14:textId="77777777" w:rsidR="00AA2D1D" w:rsidRDefault="00AA2D1D">
            <w:pPr>
              <w:rPr>
                <w:rFonts w:ascii="Calibri" w:eastAsia="Calibri" w:hAnsi="Calibri" w:cs="Calibri"/>
              </w:rPr>
            </w:pPr>
          </w:p>
          <w:p w14:paraId="336E6951" w14:textId="77777777" w:rsidR="00AA2D1D" w:rsidRDefault="00AA2D1D">
            <w:pPr>
              <w:rPr>
                <w:rFonts w:ascii="Calibri" w:eastAsia="Calibri" w:hAnsi="Calibri" w:cs="Calibri"/>
              </w:rPr>
            </w:pPr>
          </w:p>
          <w:p w14:paraId="2DCB1681" w14:textId="77777777" w:rsidR="00AA2D1D" w:rsidRDefault="00AA2D1D">
            <w:pPr>
              <w:rPr>
                <w:rFonts w:ascii="Calibri" w:eastAsia="Calibri" w:hAnsi="Calibri" w:cs="Calibri"/>
              </w:rPr>
            </w:pPr>
          </w:p>
          <w:p w14:paraId="632B10AD" w14:textId="77777777" w:rsidR="00AA2D1D" w:rsidRDefault="00AA2D1D">
            <w:pPr>
              <w:rPr>
                <w:rFonts w:ascii="Calibri" w:eastAsia="Calibri" w:hAnsi="Calibri" w:cs="Calibri"/>
              </w:rPr>
            </w:pPr>
          </w:p>
          <w:p w14:paraId="062BB76F" w14:textId="77777777" w:rsidR="00AA2D1D" w:rsidRDefault="00AA2D1D">
            <w:pPr>
              <w:rPr>
                <w:rFonts w:ascii="Calibri" w:eastAsia="Calibri" w:hAnsi="Calibri" w:cs="Calibri"/>
              </w:rPr>
            </w:pPr>
          </w:p>
          <w:p w14:paraId="5628D718" w14:textId="77777777" w:rsidR="00AA2D1D" w:rsidRDefault="00AA2D1D">
            <w:pPr>
              <w:rPr>
                <w:rFonts w:ascii="Calibri" w:eastAsia="Calibri" w:hAnsi="Calibri" w:cs="Calibri"/>
              </w:rPr>
            </w:pPr>
          </w:p>
        </w:tc>
      </w:tr>
    </w:tbl>
    <w:p w14:paraId="171595A6" w14:textId="77777777" w:rsidR="00AA2D1D" w:rsidRDefault="00F60B7B">
      <w:r>
        <w:br w:type="page"/>
      </w:r>
    </w:p>
    <w:tbl>
      <w:tblPr>
        <w:tblStyle w:val="a9"/>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10"/>
      </w:tblGrid>
      <w:tr w:rsidR="00AA2D1D" w14:paraId="4892CBED" w14:textId="77777777">
        <w:tc>
          <w:tcPr>
            <w:tcW w:w="18710" w:type="dxa"/>
            <w:shd w:val="clear" w:color="auto" w:fill="D9D9D9"/>
          </w:tcPr>
          <w:p w14:paraId="321AC8B6" w14:textId="77777777" w:rsidR="00AA2D1D" w:rsidRDefault="00F60B7B">
            <w:pPr>
              <w:rPr>
                <w:rFonts w:ascii="Calibri" w:eastAsia="Calibri" w:hAnsi="Calibri" w:cs="Calibri"/>
              </w:rPr>
            </w:pPr>
            <w:r>
              <w:rPr>
                <w:rFonts w:ascii="Calibri" w:eastAsia="Calibri" w:hAnsi="Calibri" w:cs="Calibri"/>
                <w:b/>
                <w:sz w:val="28"/>
                <w:szCs w:val="28"/>
              </w:rPr>
              <w:t>Targeted Subgroups and Evidence-Based Interventions:</w:t>
            </w:r>
          </w:p>
        </w:tc>
      </w:tr>
      <w:tr w:rsidR="00AA2D1D" w14:paraId="3FE7A81A" w14:textId="77777777">
        <w:trPr>
          <w:trHeight w:val="2159"/>
        </w:trPr>
        <w:tc>
          <w:tcPr>
            <w:tcW w:w="18710" w:type="dxa"/>
          </w:tcPr>
          <w:p w14:paraId="42A62CD2" w14:textId="77777777" w:rsidR="00AA2D1D" w:rsidRDefault="00F60B7B">
            <w:pPr>
              <w:rPr>
                <w:rFonts w:ascii="Calibri" w:eastAsia="Calibri" w:hAnsi="Calibri" w:cs="Calibri"/>
              </w:rPr>
            </w:pPr>
            <w:r>
              <w:rPr>
                <w:rFonts w:ascii="Calibri" w:eastAsia="Calibri" w:hAnsi="Calibri" w:cs="Calibri"/>
                <w:b/>
              </w:rPr>
              <w:t>Consider:</w:t>
            </w:r>
            <w:r>
              <w:rPr>
                <w:rFonts w:ascii="Calibri" w:eastAsia="Calibri" w:hAnsi="Calibri" w:cs="Calibri"/>
              </w:rPr>
              <w:t xml:space="preserve"> Identify the areas of need revealed by the analysis of academic and non-academic data that will be addressed through CSIP activities for your targeted subgroup(s). What evidence-based practice(s) will the school incorporate that specifically targets the s</w:t>
            </w:r>
            <w:r>
              <w:rPr>
                <w:rFonts w:ascii="Calibri" w:eastAsia="Calibri" w:hAnsi="Calibri" w:cs="Calibri"/>
              </w:rPr>
              <w:t>ubgroup(s) achievement that contributed to the TSI identification? How will we monitor the evidence-based practice to ensure it is implemented with fidelity? Complete the table below to document the evidence that supports the Activities outlined in this pl</w:t>
            </w:r>
            <w:r>
              <w:rPr>
                <w:rFonts w:ascii="Calibri" w:eastAsia="Calibri" w:hAnsi="Calibri" w:cs="Calibri"/>
              </w:rPr>
              <w:t>an. Additional rows may be added to accommodate additional pieces of evidence.</w:t>
            </w:r>
          </w:p>
          <w:p w14:paraId="7C125970" w14:textId="77777777" w:rsidR="00AA2D1D" w:rsidRDefault="00AA2D1D">
            <w:pPr>
              <w:rPr>
                <w:rFonts w:ascii="Calibri" w:eastAsia="Calibri" w:hAnsi="Calibri" w:cs="Calibri"/>
              </w:rPr>
            </w:pPr>
          </w:p>
          <w:p w14:paraId="66FE2621" w14:textId="77777777" w:rsidR="00AA2D1D" w:rsidRDefault="00F60B7B">
            <w:pPr>
              <w:rPr>
                <w:rFonts w:ascii="Calibri" w:eastAsia="Calibri" w:hAnsi="Calibri" w:cs="Calibri"/>
                <w:b/>
              </w:rPr>
            </w:pPr>
            <w:r>
              <w:rPr>
                <w:rFonts w:ascii="Calibri" w:eastAsia="Calibri" w:hAnsi="Calibri" w:cs="Calibri"/>
                <w:b/>
              </w:rPr>
              <w:t xml:space="preserve">Response: </w:t>
            </w:r>
          </w:p>
          <w:p w14:paraId="3F09B759" w14:textId="77777777" w:rsidR="00AA2D1D" w:rsidRDefault="00AA2D1D">
            <w:pPr>
              <w:rPr>
                <w:rFonts w:ascii="Calibri" w:eastAsia="Calibri" w:hAnsi="Calibri" w:cs="Calibri"/>
              </w:rPr>
            </w:pPr>
          </w:p>
          <w:p w14:paraId="72CBB8BB" w14:textId="77777777" w:rsidR="00AA2D1D" w:rsidRDefault="00AA2D1D">
            <w:pPr>
              <w:rPr>
                <w:rFonts w:ascii="Calibri" w:eastAsia="Calibri" w:hAnsi="Calibri" w:cs="Calibri"/>
              </w:rPr>
            </w:pPr>
          </w:p>
          <w:tbl>
            <w:tblPr>
              <w:tblStyle w:val="aa"/>
              <w:tblW w:w="18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4"/>
              <w:gridCol w:w="12608"/>
              <w:gridCol w:w="1342"/>
            </w:tblGrid>
            <w:tr w:rsidR="00AA2D1D" w14:paraId="03F8714D" w14:textId="77777777">
              <w:tc>
                <w:tcPr>
                  <w:tcW w:w="4534" w:type="dxa"/>
                  <w:vAlign w:val="center"/>
                </w:tcPr>
                <w:p w14:paraId="0C7AD140" w14:textId="77777777" w:rsidR="00AA2D1D" w:rsidRDefault="00F60B7B">
                  <w:pPr>
                    <w:jc w:val="center"/>
                    <w:rPr>
                      <w:rFonts w:ascii="Calibri" w:eastAsia="Calibri" w:hAnsi="Calibri" w:cs="Calibri"/>
                      <w:b/>
                    </w:rPr>
                  </w:pPr>
                  <w:r>
                    <w:rPr>
                      <w:rFonts w:ascii="Calibri" w:eastAsia="Calibri" w:hAnsi="Calibri" w:cs="Calibri"/>
                      <w:b/>
                    </w:rPr>
                    <w:t>Evidence-based Activity</w:t>
                  </w:r>
                </w:p>
              </w:tc>
              <w:tc>
                <w:tcPr>
                  <w:tcW w:w="12608" w:type="dxa"/>
                  <w:vAlign w:val="center"/>
                </w:tcPr>
                <w:p w14:paraId="5EBA4CB4" w14:textId="77777777" w:rsidR="00AA2D1D" w:rsidRDefault="00F60B7B">
                  <w:pPr>
                    <w:jc w:val="center"/>
                    <w:rPr>
                      <w:rFonts w:ascii="Calibri" w:eastAsia="Calibri" w:hAnsi="Calibri" w:cs="Calibri"/>
                      <w:b/>
                    </w:rPr>
                  </w:pPr>
                  <w:r>
                    <w:rPr>
                      <w:rFonts w:ascii="Calibri" w:eastAsia="Calibri" w:hAnsi="Calibri" w:cs="Calibri"/>
                      <w:b/>
                    </w:rPr>
                    <w:t>Evidence Citation</w:t>
                  </w:r>
                </w:p>
              </w:tc>
              <w:tc>
                <w:tcPr>
                  <w:tcW w:w="1342" w:type="dxa"/>
                  <w:vAlign w:val="center"/>
                </w:tcPr>
                <w:p w14:paraId="2C1D8808" w14:textId="77777777" w:rsidR="00AA2D1D" w:rsidRDefault="00F60B7B">
                  <w:pPr>
                    <w:jc w:val="center"/>
                    <w:rPr>
                      <w:rFonts w:ascii="Calibri" w:eastAsia="Calibri" w:hAnsi="Calibri" w:cs="Calibri"/>
                      <w:b/>
                    </w:rPr>
                  </w:pPr>
                  <w:r>
                    <w:rPr>
                      <w:rFonts w:ascii="Calibri" w:eastAsia="Calibri" w:hAnsi="Calibri" w:cs="Calibri"/>
                      <w:b/>
                    </w:rPr>
                    <w:t>Uploaded in eProve</w:t>
                  </w:r>
                </w:p>
              </w:tc>
            </w:tr>
            <w:tr w:rsidR="00AA2D1D" w14:paraId="03A0A488" w14:textId="77777777">
              <w:trPr>
                <w:trHeight w:val="586"/>
              </w:trPr>
              <w:tc>
                <w:tcPr>
                  <w:tcW w:w="4534" w:type="dxa"/>
                  <w:vAlign w:val="center"/>
                </w:tcPr>
                <w:p w14:paraId="6D1F5B01" w14:textId="77777777" w:rsidR="00AA2D1D" w:rsidRDefault="00F60B7B">
                  <w:pPr>
                    <w:rPr>
                      <w:rFonts w:ascii="Calibri" w:eastAsia="Calibri" w:hAnsi="Calibri" w:cs="Calibri"/>
                      <w:color w:val="A6A6A6"/>
                    </w:rPr>
                  </w:pPr>
                  <w:r>
                    <w:rPr>
                      <w:rFonts w:ascii="Calibri" w:eastAsia="Calibri" w:hAnsi="Calibri" w:cs="Calibri"/>
                      <w:color w:val="A6A6A6"/>
                    </w:rPr>
                    <w:t>Train staff to implement inductive teaching strategies.</w:t>
                  </w:r>
                </w:p>
              </w:tc>
              <w:tc>
                <w:tcPr>
                  <w:tcW w:w="12608" w:type="dxa"/>
                  <w:vAlign w:val="center"/>
                </w:tcPr>
                <w:p w14:paraId="66F332DE" w14:textId="77777777" w:rsidR="00AA2D1D" w:rsidRDefault="00F60B7B">
                  <w:pPr>
                    <w:rPr>
                      <w:rFonts w:ascii="Calibri" w:eastAsia="Calibri" w:hAnsi="Calibri" w:cs="Calibri"/>
                      <w:color w:val="A6A6A6"/>
                    </w:rPr>
                  </w:pPr>
                  <w:r>
                    <w:rPr>
                      <w:rFonts w:ascii="Calibri" w:eastAsia="Calibri" w:hAnsi="Calibri" w:cs="Calibri"/>
                      <w:color w:val="A6A6A6"/>
                    </w:rPr>
                    <w:t xml:space="preserve">Hattie, J. (2009). Visible Learning: a synthesis of over 800 meta-analyses relating to achievement. Routledge: New York, NY. </w:t>
                  </w:r>
                </w:p>
              </w:tc>
              <w:tc>
                <w:tcPr>
                  <w:tcW w:w="1342" w:type="dxa"/>
                  <w:vAlign w:val="center"/>
                </w:tcPr>
                <w:p w14:paraId="1AF35215" w14:textId="77777777" w:rsidR="00AA2D1D" w:rsidRDefault="00F60B7B">
                  <w:pPr>
                    <w:jc w:val="center"/>
                    <w:rPr>
                      <w:rFonts w:ascii="Calibri" w:eastAsia="Calibri" w:hAnsi="Calibri" w:cs="Calibri"/>
                      <w:color w:val="A6A6A6"/>
                    </w:rPr>
                  </w:pPr>
                  <w:r>
                    <w:rPr>
                      <w:rFonts w:ascii="MS Gothic" w:eastAsia="MS Gothic" w:hAnsi="MS Gothic" w:cs="MS Gothic"/>
                      <w:color w:val="A6A6A6"/>
                    </w:rPr>
                    <w:t>☒</w:t>
                  </w:r>
                </w:p>
              </w:tc>
            </w:tr>
            <w:tr w:rsidR="00AA2D1D" w14:paraId="2EE950C1" w14:textId="77777777">
              <w:trPr>
                <w:trHeight w:val="586"/>
              </w:trPr>
              <w:tc>
                <w:tcPr>
                  <w:tcW w:w="4534" w:type="dxa"/>
                </w:tcPr>
                <w:p w14:paraId="44D4B206" w14:textId="77777777" w:rsidR="00AA2D1D" w:rsidRDefault="00AA2D1D">
                  <w:pPr>
                    <w:rPr>
                      <w:rFonts w:ascii="Calibri" w:eastAsia="Calibri" w:hAnsi="Calibri" w:cs="Calibri"/>
                    </w:rPr>
                  </w:pPr>
                </w:p>
              </w:tc>
              <w:tc>
                <w:tcPr>
                  <w:tcW w:w="12608" w:type="dxa"/>
                </w:tcPr>
                <w:p w14:paraId="2EBE67FF" w14:textId="77777777" w:rsidR="00AA2D1D" w:rsidRDefault="00AA2D1D">
                  <w:pPr>
                    <w:rPr>
                      <w:rFonts w:ascii="Calibri" w:eastAsia="Calibri" w:hAnsi="Calibri" w:cs="Calibri"/>
                    </w:rPr>
                  </w:pPr>
                </w:p>
              </w:tc>
              <w:tc>
                <w:tcPr>
                  <w:tcW w:w="1342" w:type="dxa"/>
                  <w:vAlign w:val="center"/>
                </w:tcPr>
                <w:p w14:paraId="59A876FB" w14:textId="77777777" w:rsidR="00AA2D1D" w:rsidRDefault="00F60B7B">
                  <w:pPr>
                    <w:jc w:val="center"/>
                    <w:rPr>
                      <w:rFonts w:ascii="Calibri" w:eastAsia="Calibri" w:hAnsi="Calibri" w:cs="Calibri"/>
                    </w:rPr>
                  </w:pPr>
                  <w:r>
                    <w:rPr>
                      <w:rFonts w:ascii="MS Gothic" w:eastAsia="MS Gothic" w:hAnsi="MS Gothic" w:cs="MS Gothic"/>
                    </w:rPr>
                    <w:t>☐</w:t>
                  </w:r>
                </w:p>
              </w:tc>
            </w:tr>
            <w:tr w:rsidR="00AA2D1D" w14:paraId="07F82EA4" w14:textId="77777777">
              <w:trPr>
                <w:trHeight w:val="586"/>
              </w:trPr>
              <w:tc>
                <w:tcPr>
                  <w:tcW w:w="4534" w:type="dxa"/>
                </w:tcPr>
                <w:p w14:paraId="47CBC039" w14:textId="77777777" w:rsidR="00AA2D1D" w:rsidRDefault="00AA2D1D">
                  <w:pPr>
                    <w:rPr>
                      <w:rFonts w:ascii="Calibri" w:eastAsia="Calibri" w:hAnsi="Calibri" w:cs="Calibri"/>
                    </w:rPr>
                  </w:pPr>
                </w:p>
              </w:tc>
              <w:tc>
                <w:tcPr>
                  <w:tcW w:w="12608" w:type="dxa"/>
                </w:tcPr>
                <w:p w14:paraId="6E9A28D0" w14:textId="77777777" w:rsidR="00AA2D1D" w:rsidRDefault="00AA2D1D">
                  <w:pPr>
                    <w:rPr>
                      <w:rFonts w:ascii="Calibri" w:eastAsia="Calibri" w:hAnsi="Calibri" w:cs="Calibri"/>
                    </w:rPr>
                  </w:pPr>
                </w:p>
              </w:tc>
              <w:tc>
                <w:tcPr>
                  <w:tcW w:w="1342" w:type="dxa"/>
                  <w:vAlign w:val="center"/>
                </w:tcPr>
                <w:p w14:paraId="2B1CB929" w14:textId="77777777" w:rsidR="00AA2D1D" w:rsidRDefault="00F60B7B">
                  <w:pPr>
                    <w:jc w:val="center"/>
                    <w:rPr>
                      <w:rFonts w:ascii="Calibri" w:eastAsia="Calibri" w:hAnsi="Calibri" w:cs="Calibri"/>
                    </w:rPr>
                  </w:pPr>
                  <w:r>
                    <w:rPr>
                      <w:rFonts w:ascii="MS Gothic" w:eastAsia="MS Gothic" w:hAnsi="MS Gothic" w:cs="MS Gothic"/>
                    </w:rPr>
                    <w:t>☐</w:t>
                  </w:r>
                </w:p>
              </w:tc>
            </w:tr>
            <w:tr w:rsidR="00AA2D1D" w14:paraId="318DFA17" w14:textId="77777777">
              <w:trPr>
                <w:trHeight w:val="586"/>
              </w:trPr>
              <w:tc>
                <w:tcPr>
                  <w:tcW w:w="4534" w:type="dxa"/>
                </w:tcPr>
                <w:p w14:paraId="57220DC3" w14:textId="77777777" w:rsidR="00AA2D1D" w:rsidRDefault="00AA2D1D">
                  <w:pPr>
                    <w:rPr>
                      <w:rFonts w:ascii="Calibri" w:eastAsia="Calibri" w:hAnsi="Calibri" w:cs="Calibri"/>
                    </w:rPr>
                  </w:pPr>
                </w:p>
              </w:tc>
              <w:tc>
                <w:tcPr>
                  <w:tcW w:w="12608" w:type="dxa"/>
                </w:tcPr>
                <w:p w14:paraId="5076D6EB" w14:textId="77777777" w:rsidR="00AA2D1D" w:rsidRDefault="00AA2D1D">
                  <w:pPr>
                    <w:rPr>
                      <w:rFonts w:ascii="Calibri" w:eastAsia="Calibri" w:hAnsi="Calibri" w:cs="Calibri"/>
                    </w:rPr>
                  </w:pPr>
                </w:p>
              </w:tc>
              <w:tc>
                <w:tcPr>
                  <w:tcW w:w="1342" w:type="dxa"/>
                  <w:vAlign w:val="center"/>
                </w:tcPr>
                <w:p w14:paraId="7A1FD07B" w14:textId="77777777" w:rsidR="00AA2D1D" w:rsidRDefault="00F60B7B">
                  <w:pPr>
                    <w:jc w:val="center"/>
                    <w:rPr>
                      <w:rFonts w:ascii="Calibri" w:eastAsia="Calibri" w:hAnsi="Calibri" w:cs="Calibri"/>
                    </w:rPr>
                  </w:pPr>
                  <w:r>
                    <w:rPr>
                      <w:rFonts w:ascii="MS Gothic" w:eastAsia="MS Gothic" w:hAnsi="MS Gothic" w:cs="MS Gothic"/>
                    </w:rPr>
                    <w:t>☐</w:t>
                  </w:r>
                </w:p>
              </w:tc>
            </w:tr>
            <w:tr w:rsidR="00AA2D1D" w14:paraId="27C5339C" w14:textId="77777777">
              <w:trPr>
                <w:trHeight w:val="586"/>
              </w:trPr>
              <w:tc>
                <w:tcPr>
                  <w:tcW w:w="4534" w:type="dxa"/>
                </w:tcPr>
                <w:p w14:paraId="2EC0247D" w14:textId="77777777" w:rsidR="00AA2D1D" w:rsidRDefault="00AA2D1D">
                  <w:pPr>
                    <w:rPr>
                      <w:rFonts w:ascii="Calibri" w:eastAsia="Calibri" w:hAnsi="Calibri" w:cs="Calibri"/>
                    </w:rPr>
                  </w:pPr>
                </w:p>
              </w:tc>
              <w:tc>
                <w:tcPr>
                  <w:tcW w:w="12608" w:type="dxa"/>
                </w:tcPr>
                <w:p w14:paraId="1C44AAFA" w14:textId="77777777" w:rsidR="00AA2D1D" w:rsidRDefault="00AA2D1D">
                  <w:pPr>
                    <w:rPr>
                      <w:rFonts w:ascii="Calibri" w:eastAsia="Calibri" w:hAnsi="Calibri" w:cs="Calibri"/>
                    </w:rPr>
                  </w:pPr>
                </w:p>
              </w:tc>
              <w:tc>
                <w:tcPr>
                  <w:tcW w:w="1342" w:type="dxa"/>
                  <w:vAlign w:val="center"/>
                </w:tcPr>
                <w:p w14:paraId="115FEAF3" w14:textId="77777777" w:rsidR="00AA2D1D" w:rsidRDefault="00F60B7B">
                  <w:pPr>
                    <w:jc w:val="center"/>
                    <w:rPr>
                      <w:rFonts w:ascii="Calibri" w:eastAsia="Calibri" w:hAnsi="Calibri" w:cs="Calibri"/>
                    </w:rPr>
                  </w:pPr>
                  <w:r>
                    <w:rPr>
                      <w:rFonts w:ascii="MS Gothic" w:eastAsia="MS Gothic" w:hAnsi="MS Gothic" w:cs="MS Gothic"/>
                    </w:rPr>
                    <w:t>☐</w:t>
                  </w:r>
                </w:p>
              </w:tc>
            </w:tr>
          </w:tbl>
          <w:p w14:paraId="5359BE83" w14:textId="77777777" w:rsidR="00AA2D1D" w:rsidRDefault="00AA2D1D">
            <w:pPr>
              <w:rPr>
                <w:rFonts w:ascii="Calibri" w:eastAsia="Calibri" w:hAnsi="Calibri" w:cs="Calibri"/>
              </w:rPr>
            </w:pPr>
          </w:p>
          <w:p w14:paraId="34EE9570" w14:textId="77777777" w:rsidR="00AA2D1D" w:rsidRDefault="00AA2D1D">
            <w:pPr>
              <w:rPr>
                <w:rFonts w:ascii="Calibri" w:eastAsia="Calibri" w:hAnsi="Calibri" w:cs="Calibri"/>
              </w:rPr>
            </w:pPr>
          </w:p>
        </w:tc>
      </w:tr>
    </w:tbl>
    <w:p w14:paraId="3528D30D" w14:textId="77777777" w:rsidR="00AA2D1D" w:rsidRDefault="00AA2D1D">
      <w:pPr>
        <w:rPr>
          <w:rFonts w:ascii="Calibri" w:eastAsia="Calibri" w:hAnsi="Calibri" w:cs="Calibri"/>
        </w:rPr>
      </w:pPr>
    </w:p>
    <w:tbl>
      <w:tblPr>
        <w:tblStyle w:val="ab"/>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10"/>
      </w:tblGrid>
      <w:tr w:rsidR="00AA2D1D" w14:paraId="6B9FDB06" w14:textId="77777777">
        <w:tc>
          <w:tcPr>
            <w:tcW w:w="18710" w:type="dxa"/>
            <w:shd w:val="clear" w:color="auto" w:fill="D9D9D9"/>
          </w:tcPr>
          <w:p w14:paraId="7A3558E2" w14:textId="77777777" w:rsidR="00AA2D1D" w:rsidRDefault="00F60B7B">
            <w:pPr>
              <w:rPr>
                <w:rFonts w:ascii="Calibri" w:eastAsia="Calibri" w:hAnsi="Calibri" w:cs="Calibri"/>
              </w:rPr>
            </w:pPr>
            <w:r>
              <w:rPr>
                <w:rFonts w:ascii="Calibri" w:eastAsia="Calibri" w:hAnsi="Calibri" w:cs="Calibri"/>
                <w:b/>
                <w:sz w:val="28"/>
                <w:szCs w:val="28"/>
              </w:rPr>
              <w:t xml:space="preserve">Additional Actions That Address The Causes Of Consistently Underperforming Subgroups Of Students </w:t>
            </w:r>
          </w:p>
        </w:tc>
      </w:tr>
      <w:tr w:rsidR="00AA2D1D" w14:paraId="465ACBA0" w14:textId="77777777">
        <w:trPr>
          <w:trHeight w:val="2798"/>
        </w:trPr>
        <w:tc>
          <w:tcPr>
            <w:tcW w:w="18710" w:type="dxa"/>
          </w:tcPr>
          <w:p w14:paraId="6EA25802" w14:textId="77777777" w:rsidR="00AA2D1D" w:rsidRDefault="00F60B7B">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process used to review the learning culture related to your targeted subgroup(s) and any additional actions that were determined to ad</w:t>
            </w:r>
            <w:r>
              <w:rPr>
                <w:rFonts w:ascii="Calibri" w:eastAsia="Calibri" w:hAnsi="Calibri" w:cs="Calibri"/>
              </w:rPr>
              <w:t>dress the causes of underperformance.</w:t>
            </w:r>
          </w:p>
          <w:p w14:paraId="6517350B" w14:textId="77777777" w:rsidR="00AA2D1D" w:rsidRDefault="00F60B7B">
            <w:pPr>
              <w:rPr>
                <w:rFonts w:ascii="Calibri" w:eastAsia="Calibri" w:hAnsi="Calibri" w:cs="Calibri"/>
                <w:b/>
              </w:rPr>
            </w:pPr>
            <w:r>
              <w:rPr>
                <w:rFonts w:ascii="Calibri" w:eastAsia="Calibri" w:hAnsi="Calibri" w:cs="Calibri"/>
                <w:b/>
              </w:rPr>
              <w:t>Response:</w:t>
            </w:r>
          </w:p>
        </w:tc>
      </w:tr>
    </w:tbl>
    <w:p w14:paraId="244290CB" w14:textId="77777777" w:rsidR="00AA2D1D" w:rsidRDefault="00F60B7B">
      <w:pPr>
        <w:rPr>
          <w:rFonts w:ascii="Calibri" w:eastAsia="Calibri" w:hAnsi="Calibri" w:cs="Calibri"/>
          <w:b/>
          <w:color w:val="4F81BD"/>
          <w:sz w:val="26"/>
          <w:szCs w:val="26"/>
        </w:rPr>
      </w:pPr>
      <w:r>
        <w:br w:type="page"/>
      </w:r>
    </w:p>
    <w:p w14:paraId="28B98328" w14:textId="77777777" w:rsidR="00AA2D1D" w:rsidRDefault="00F60B7B">
      <w:pPr>
        <w:pStyle w:val="Heading2"/>
      </w:pPr>
      <w:r>
        <w:t>Special Considerations for Comprehensive Support and Improvement (CSI) Schools</w:t>
      </w:r>
    </w:p>
    <w:p w14:paraId="6FE94CFA" w14:textId="77777777" w:rsidR="00AA2D1D" w:rsidRDefault="00AA2D1D"/>
    <w:p w14:paraId="643AFC8B" w14:textId="77777777" w:rsidR="00AA2D1D" w:rsidRDefault="00F60B7B">
      <w:pPr>
        <w:rPr>
          <w:rFonts w:ascii="Calibri" w:eastAsia="Calibri" w:hAnsi="Calibri" w:cs="Calibri"/>
        </w:rPr>
      </w:pPr>
      <w:r>
        <w:rPr>
          <w:rFonts w:ascii="Calibri" w:eastAsia="Calibri" w:hAnsi="Calibri" w:cs="Calibri"/>
        </w:rPr>
        <w:t xml:space="preserve">Schools identified for Comprehensive Support and Improvement (CSI) must complete the CSIP process and meet all applicable deadlines while identified for Comprehensive Support and Improvement (CSI). Following the completion of the school audit, CSI schools </w:t>
      </w:r>
      <w:r>
        <w:rPr>
          <w:rFonts w:ascii="Calibri" w:eastAsia="Calibri" w:hAnsi="Calibri" w:cs="Calibri"/>
        </w:rPr>
        <w:t xml:space="preserve">must revise their CSIP to account for the improvement priorities identified by the audit team.  The newly revised CSIP, referred to as a Turnaround Plan, must include the following items: (1) evidence-based interventions to be utilized to increase student </w:t>
      </w:r>
      <w:r>
        <w:rPr>
          <w:rFonts w:ascii="Calibri" w:eastAsia="Calibri" w:hAnsi="Calibri" w:cs="Calibri"/>
        </w:rPr>
        <w:t>performance and address the critical needs identified in the school audit, (2) a comprehensive list of persons and entities involved in the turnaround efforts and the specific roles each shall play in the school’s turnaround process, and (3) a review of re</w:t>
      </w:r>
      <w:r>
        <w:rPr>
          <w:rFonts w:ascii="Calibri" w:eastAsia="Calibri" w:hAnsi="Calibri" w:cs="Calibri"/>
        </w:rPr>
        <w:t>source inequities, which shall include an analysis of school level budgeting to ensure resources are adequately channeled towards school improvement (703 KAR 5:280). Each of the three aforementioned requirements must be embedded throughout the CSIP documen</w:t>
      </w:r>
      <w:r>
        <w:rPr>
          <w:rFonts w:ascii="Calibri" w:eastAsia="Calibri" w:hAnsi="Calibri" w:cs="Calibri"/>
        </w:rPr>
        <w:t xml:space="preserve">t. Once the CSIP has been revised, the turnaround plan must be submitted to the LEA for approval before it is submitted to the Commissioner of Education for final approval. </w:t>
      </w:r>
    </w:p>
    <w:p w14:paraId="45F745B9" w14:textId="77777777" w:rsidR="00AA2D1D" w:rsidRDefault="00F60B7B">
      <w:pPr>
        <w:pStyle w:val="Heading2"/>
      </w:pPr>
      <w:r>
        <w:t>Evidence-based Practices</w:t>
      </w:r>
    </w:p>
    <w:p w14:paraId="3A3AB342" w14:textId="77777777" w:rsidR="00AA2D1D" w:rsidRDefault="00AA2D1D"/>
    <w:p w14:paraId="78FBB7C6" w14:textId="77777777" w:rsidR="00AA2D1D" w:rsidRDefault="00F60B7B">
      <w:pPr>
        <w:rPr>
          <w:rFonts w:ascii="Calibri" w:eastAsia="Calibri" w:hAnsi="Calibri" w:cs="Calibri"/>
        </w:rPr>
      </w:pPr>
      <w:r>
        <w:rPr>
          <w:rFonts w:ascii="Calibri" w:eastAsia="Calibri" w:hAnsi="Calibri" w:cs="Calibri"/>
        </w:rPr>
        <w:t>The Every Student Succeeds Act (2015) created new expect</w:t>
      </w:r>
      <w:r>
        <w:rPr>
          <w:rFonts w:ascii="Calibri" w:eastAsia="Calibri" w:hAnsi="Calibri" w:cs="Calibri"/>
        </w:rPr>
        <w:t xml:space="preserve">ations for evidence-based decision making at school and district levels. More specific information regarding evidence-based practices and requirements can be found on the Kentucky Department of Education’s </w:t>
      </w:r>
      <w:hyperlink r:id="rId14">
        <w:r>
          <w:rPr>
            <w:rFonts w:ascii="Calibri" w:eastAsia="Calibri" w:hAnsi="Calibri" w:cs="Calibri"/>
            <w:color w:val="0000FF"/>
            <w:u w:val="single"/>
          </w:rPr>
          <w:t>Evidence-based Practices website</w:t>
        </w:r>
      </w:hyperlink>
      <w:r>
        <w:rPr>
          <w:rFonts w:ascii="Calibri" w:eastAsia="Calibri" w:hAnsi="Calibri" w:cs="Calibri"/>
        </w:rPr>
        <w:t>. While evidence documentation in the CSIP is only required for schools identified for Targeted Support and Improvement (TSI) and Comprehensive Support and Improvement (CSI), KDE encourages all s</w:t>
      </w:r>
      <w:r>
        <w:rPr>
          <w:rFonts w:ascii="Calibri" w:eastAsia="Calibri" w:hAnsi="Calibri" w:cs="Calibri"/>
        </w:rPr>
        <w:t>chool leaders to review evidence related to new programs, practices, or interventions being implemented in the school. In addition to documenting the evidence below, TSI and CSI schools are expected to upload a description of their evidence review process,</w:t>
      </w:r>
      <w:r>
        <w:rPr>
          <w:rFonts w:ascii="Calibri" w:eastAsia="Calibri" w:hAnsi="Calibri" w:cs="Calibri"/>
        </w:rPr>
        <w:t xml:space="preserve"> the findings of their evidence review, and a discussion of the local implications into eProve. Specific directions regarding the documentation requirements can be found in the “</w:t>
      </w:r>
      <w:hyperlink r:id="rId15">
        <w:r>
          <w:rPr>
            <w:rFonts w:ascii="Calibri" w:eastAsia="Calibri" w:hAnsi="Calibri" w:cs="Calibri"/>
            <w:color w:val="0000FF"/>
            <w:u w:val="single"/>
          </w:rPr>
          <w:t>Documenting Evidence Under ESSA</w:t>
        </w:r>
      </w:hyperlink>
      <w:r>
        <w:rPr>
          <w:rFonts w:ascii="Calibri" w:eastAsia="Calibri" w:hAnsi="Calibri" w:cs="Calibri"/>
        </w:rPr>
        <w:t xml:space="preserve">” resource available on KDE’s </w:t>
      </w:r>
      <w:hyperlink r:id="rId16">
        <w:r>
          <w:rPr>
            <w:rFonts w:ascii="Calibri" w:eastAsia="Calibri" w:hAnsi="Calibri" w:cs="Calibri"/>
            <w:color w:val="0000FF"/>
            <w:u w:val="single"/>
          </w:rPr>
          <w:t>Evidence-based Practices website</w:t>
        </w:r>
      </w:hyperlink>
      <w:r>
        <w:rPr>
          <w:rFonts w:ascii="Calibri" w:eastAsia="Calibri" w:hAnsi="Calibri" w:cs="Calibri"/>
        </w:rPr>
        <w:t xml:space="preserve">. </w:t>
      </w:r>
    </w:p>
    <w:p w14:paraId="6BC62E19" w14:textId="77777777" w:rsidR="00AA2D1D" w:rsidRDefault="00AA2D1D">
      <w:pPr>
        <w:rPr>
          <w:rFonts w:ascii="Calibri" w:eastAsia="Calibri" w:hAnsi="Calibri" w:cs="Calibri"/>
        </w:rPr>
      </w:pPr>
    </w:p>
    <w:p w14:paraId="2CE368FF" w14:textId="77777777" w:rsidR="00AA2D1D" w:rsidRDefault="00F60B7B">
      <w:pPr>
        <w:rPr>
          <w:rFonts w:ascii="Calibri" w:eastAsia="Calibri" w:hAnsi="Calibri" w:cs="Calibri"/>
        </w:rPr>
      </w:pPr>
      <w:r>
        <w:rPr>
          <w:rFonts w:ascii="Calibri" w:eastAsia="Calibri" w:hAnsi="Calibri" w:cs="Calibri"/>
        </w:rPr>
        <w:t>Complete the table below to document the evide</w:t>
      </w:r>
      <w:r>
        <w:rPr>
          <w:rFonts w:ascii="Calibri" w:eastAsia="Calibri" w:hAnsi="Calibri" w:cs="Calibri"/>
        </w:rPr>
        <w:t>nce that supports the Activities outlined in this plan. Additional rows may be added to accommodate additional pieces of evidence.</w:t>
      </w:r>
    </w:p>
    <w:p w14:paraId="2B3FD87A" w14:textId="77777777" w:rsidR="00AA2D1D" w:rsidRDefault="00AA2D1D">
      <w:pPr>
        <w:rPr>
          <w:rFonts w:ascii="Calibri" w:eastAsia="Calibri" w:hAnsi="Calibri" w:cs="Calibri"/>
        </w:rPr>
      </w:pPr>
    </w:p>
    <w:tbl>
      <w:tblPr>
        <w:tblStyle w:val="ac"/>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5"/>
        <w:gridCol w:w="12780"/>
        <w:gridCol w:w="1345"/>
      </w:tblGrid>
      <w:tr w:rsidR="00AA2D1D" w14:paraId="5BCD204C" w14:textId="77777777">
        <w:tc>
          <w:tcPr>
            <w:tcW w:w="4585" w:type="dxa"/>
            <w:vAlign w:val="center"/>
          </w:tcPr>
          <w:p w14:paraId="4B6091FE" w14:textId="77777777" w:rsidR="00AA2D1D" w:rsidRDefault="00F60B7B">
            <w:pPr>
              <w:jc w:val="center"/>
              <w:rPr>
                <w:rFonts w:ascii="Calibri" w:eastAsia="Calibri" w:hAnsi="Calibri" w:cs="Calibri"/>
                <w:b/>
              </w:rPr>
            </w:pPr>
            <w:r>
              <w:rPr>
                <w:rFonts w:ascii="Calibri" w:eastAsia="Calibri" w:hAnsi="Calibri" w:cs="Calibri"/>
                <w:b/>
              </w:rPr>
              <w:t>Evidence-based Activity</w:t>
            </w:r>
          </w:p>
        </w:tc>
        <w:tc>
          <w:tcPr>
            <w:tcW w:w="12780" w:type="dxa"/>
            <w:vAlign w:val="center"/>
          </w:tcPr>
          <w:p w14:paraId="52CD96A9" w14:textId="77777777" w:rsidR="00AA2D1D" w:rsidRDefault="00F60B7B">
            <w:pPr>
              <w:jc w:val="center"/>
              <w:rPr>
                <w:rFonts w:ascii="Calibri" w:eastAsia="Calibri" w:hAnsi="Calibri" w:cs="Calibri"/>
                <w:b/>
              </w:rPr>
            </w:pPr>
            <w:r>
              <w:rPr>
                <w:rFonts w:ascii="Calibri" w:eastAsia="Calibri" w:hAnsi="Calibri" w:cs="Calibri"/>
                <w:b/>
              </w:rPr>
              <w:t>Evidence Citation</w:t>
            </w:r>
          </w:p>
        </w:tc>
        <w:tc>
          <w:tcPr>
            <w:tcW w:w="1345" w:type="dxa"/>
            <w:vAlign w:val="center"/>
          </w:tcPr>
          <w:p w14:paraId="3419C5FC" w14:textId="77777777" w:rsidR="00AA2D1D" w:rsidRDefault="00F60B7B">
            <w:pPr>
              <w:jc w:val="center"/>
              <w:rPr>
                <w:rFonts w:ascii="Calibri" w:eastAsia="Calibri" w:hAnsi="Calibri" w:cs="Calibri"/>
                <w:b/>
              </w:rPr>
            </w:pPr>
            <w:r>
              <w:rPr>
                <w:rFonts w:ascii="Calibri" w:eastAsia="Calibri" w:hAnsi="Calibri" w:cs="Calibri"/>
                <w:b/>
              </w:rPr>
              <w:t>Uploaded in eProve</w:t>
            </w:r>
          </w:p>
        </w:tc>
      </w:tr>
      <w:tr w:rsidR="00AA2D1D" w14:paraId="0842D928" w14:textId="77777777">
        <w:trPr>
          <w:trHeight w:val="586"/>
        </w:trPr>
        <w:tc>
          <w:tcPr>
            <w:tcW w:w="4585" w:type="dxa"/>
            <w:vAlign w:val="center"/>
          </w:tcPr>
          <w:p w14:paraId="675CF5F3" w14:textId="77777777" w:rsidR="00AA2D1D" w:rsidRDefault="00F60B7B">
            <w:pPr>
              <w:rPr>
                <w:rFonts w:ascii="Calibri" w:eastAsia="Calibri" w:hAnsi="Calibri" w:cs="Calibri"/>
                <w:color w:val="A6A6A6"/>
              </w:rPr>
            </w:pPr>
            <w:r>
              <w:rPr>
                <w:rFonts w:ascii="Calibri" w:eastAsia="Calibri" w:hAnsi="Calibri" w:cs="Calibri"/>
                <w:color w:val="A6A6A6"/>
              </w:rPr>
              <w:t>Train staff to implement inductive teaching strategies.</w:t>
            </w:r>
          </w:p>
        </w:tc>
        <w:tc>
          <w:tcPr>
            <w:tcW w:w="12780" w:type="dxa"/>
            <w:vAlign w:val="center"/>
          </w:tcPr>
          <w:p w14:paraId="74544C28" w14:textId="77777777" w:rsidR="00AA2D1D" w:rsidRDefault="00F60B7B">
            <w:pPr>
              <w:rPr>
                <w:rFonts w:ascii="Calibri" w:eastAsia="Calibri" w:hAnsi="Calibri" w:cs="Calibri"/>
                <w:color w:val="A6A6A6"/>
              </w:rPr>
            </w:pPr>
            <w:r>
              <w:rPr>
                <w:rFonts w:ascii="Calibri" w:eastAsia="Calibri" w:hAnsi="Calibri" w:cs="Calibri"/>
                <w:color w:val="A6A6A6"/>
              </w:rPr>
              <w:t>Hattie</w:t>
            </w:r>
            <w:r>
              <w:rPr>
                <w:rFonts w:ascii="Calibri" w:eastAsia="Calibri" w:hAnsi="Calibri" w:cs="Calibri"/>
                <w:color w:val="A6A6A6"/>
              </w:rPr>
              <w:t xml:space="preserve">, J. (2009). Visible Learning: a synthesis of over 800 meta-analyses relating to achievement. Routledge: New York, NY. </w:t>
            </w:r>
          </w:p>
        </w:tc>
        <w:tc>
          <w:tcPr>
            <w:tcW w:w="1345" w:type="dxa"/>
            <w:vAlign w:val="center"/>
          </w:tcPr>
          <w:p w14:paraId="60FA9569" w14:textId="77777777" w:rsidR="00AA2D1D" w:rsidRDefault="00F60B7B">
            <w:pPr>
              <w:jc w:val="center"/>
              <w:rPr>
                <w:rFonts w:ascii="Calibri" w:eastAsia="Calibri" w:hAnsi="Calibri" w:cs="Calibri"/>
                <w:color w:val="A6A6A6"/>
              </w:rPr>
            </w:pPr>
            <w:r>
              <w:rPr>
                <w:rFonts w:ascii="MS Gothic" w:eastAsia="MS Gothic" w:hAnsi="MS Gothic" w:cs="MS Gothic"/>
                <w:color w:val="A6A6A6"/>
              </w:rPr>
              <w:t>☒</w:t>
            </w:r>
          </w:p>
        </w:tc>
      </w:tr>
      <w:tr w:rsidR="00AA2D1D" w14:paraId="026AB6B3" w14:textId="77777777">
        <w:trPr>
          <w:trHeight w:val="586"/>
        </w:trPr>
        <w:tc>
          <w:tcPr>
            <w:tcW w:w="4585" w:type="dxa"/>
          </w:tcPr>
          <w:p w14:paraId="07917840" w14:textId="77777777" w:rsidR="00AA2D1D" w:rsidRDefault="00AA2D1D">
            <w:pPr>
              <w:rPr>
                <w:rFonts w:ascii="Calibri" w:eastAsia="Calibri" w:hAnsi="Calibri" w:cs="Calibri"/>
              </w:rPr>
            </w:pPr>
          </w:p>
        </w:tc>
        <w:tc>
          <w:tcPr>
            <w:tcW w:w="12780" w:type="dxa"/>
          </w:tcPr>
          <w:p w14:paraId="72BEE2DF" w14:textId="77777777" w:rsidR="00AA2D1D" w:rsidRDefault="00AA2D1D">
            <w:pPr>
              <w:rPr>
                <w:rFonts w:ascii="Calibri" w:eastAsia="Calibri" w:hAnsi="Calibri" w:cs="Calibri"/>
              </w:rPr>
            </w:pPr>
          </w:p>
        </w:tc>
        <w:tc>
          <w:tcPr>
            <w:tcW w:w="1345" w:type="dxa"/>
            <w:vAlign w:val="center"/>
          </w:tcPr>
          <w:p w14:paraId="20128AFC" w14:textId="77777777" w:rsidR="00AA2D1D" w:rsidRDefault="00F60B7B">
            <w:pPr>
              <w:jc w:val="center"/>
              <w:rPr>
                <w:rFonts w:ascii="Calibri" w:eastAsia="Calibri" w:hAnsi="Calibri" w:cs="Calibri"/>
              </w:rPr>
            </w:pPr>
            <w:r>
              <w:rPr>
                <w:rFonts w:ascii="MS Gothic" w:eastAsia="MS Gothic" w:hAnsi="MS Gothic" w:cs="MS Gothic"/>
              </w:rPr>
              <w:t>☐</w:t>
            </w:r>
          </w:p>
        </w:tc>
      </w:tr>
      <w:tr w:rsidR="00AA2D1D" w14:paraId="74EC4503" w14:textId="77777777">
        <w:trPr>
          <w:trHeight w:val="586"/>
        </w:trPr>
        <w:tc>
          <w:tcPr>
            <w:tcW w:w="4585" w:type="dxa"/>
          </w:tcPr>
          <w:p w14:paraId="52EF99A3" w14:textId="77777777" w:rsidR="00AA2D1D" w:rsidRDefault="00AA2D1D">
            <w:pPr>
              <w:rPr>
                <w:rFonts w:ascii="Calibri" w:eastAsia="Calibri" w:hAnsi="Calibri" w:cs="Calibri"/>
              </w:rPr>
            </w:pPr>
          </w:p>
        </w:tc>
        <w:tc>
          <w:tcPr>
            <w:tcW w:w="12780" w:type="dxa"/>
          </w:tcPr>
          <w:p w14:paraId="4CE5ED4A" w14:textId="77777777" w:rsidR="00AA2D1D" w:rsidRDefault="00AA2D1D">
            <w:pPr>
              <w:rPr>
                <w:rFonts w:ascii="Calibri" w:eastAsia="Calibri" w:hAnsi="Calibri" w:cs="Calibri"/>
              </w:rPr>
            </w:pPr>
          </w:p>
        </w:tc>
        <w:tc>
          <w:tcPr>
            <w:tcW w:w="1345" w:type="dxa"/>
            <w:vAlign w:val="center"/>
          </w:tcPr>
          <w:p w14:paraId="2BCD1004" w14:textId="77777777" w:rsidR="00AA2D1D" w:rsidRDefault="00F60B7B">
            <w:pPr>
              <w:jc w:val="center"/>
              <w:rPr>
                <w:rFonts w:ascii="Calibri" w:eastAsia="Calibri" w:hAnsi="Calibri" w:cs="Calibri"/>
              </w:rPr>
            </w:pPr>
            <w:r>
              <w:rPr>
                <w:rFonts w:ascii="MS Gothic" w:eastAsia="MS Gothic" w:hAnsi="MS Gothic" w:cs="MS Gothic"/>
              </w:rPr>
              <w:t>☐</w:t>
            </w:r>
          </w:p>
        </w:tc>
      </w:tr>
      <w:tr w:rsidR="00AA2D1D" w14:paraId="41E42F4E" w14:textId="77777777">
        <w:trPr>
          <w:trHeight w:val="586"/>
        </w:trPr>
        <w:tc>
          <w:tcPr>
            <w:tcW w:w="4585" w:type="dxa"/>
          </w:tcPr>
          <w:p w14:paraId="272082F2" w14:textId="77777777" w:rsidR="00AA2D1D" w:rsidRDefault="00AA2D1D">
            <w:pPr>
              <w:rPr>
                <w:rFonts w:ascii="Calibri" w:eastAsia="Calibri" w:hAnsi="Calibri" w:cs="Calibri"/>
              </w:rPr>
            </w:pPr>
          </w:p>
        </w:tc>
        <w:tc>
          <w:tcPr>
            <w:tcW w:w="12780" w:type="dxa"/>
          </w:tcPr>
          <w:p w14:paraId="254C4553" w14:textId="77777777" w:rsidR="00AA2D1D" w:rsidRDefault="00AA2D1D">
            <w:pPr>
              <w:rPr>
                <w:rFonts w:ascii="Calibri" w:eastAsia="Calibri" w:hAnsi="Calibri" w:cs="Calibri"/>
              </w:rPr>
            </w:pPr>
          </w:p>
        </w:tc>
        <w:tc>
          <w:tcPr>
            <w:tcW w:w="1345" w:type="dxa"/>
            <w:vAlign w:val="center"/>
          </w:tcPr>
          <w:p w14:paraId="7A0C3899" w14:textId="77777777" w:rsidR="00AA2D1D" w:rsidRDefault="00F60B7B">
            <w:pPr>
              <w:jc w:val="center"/>
              <w:rPr>
                <w:rFonts w:ascii="Calibri" w:eastAsia="Calibri" w:hAnsi="Calibri" w:cs="Calibri"/>
              </w:rPr>
            </w:pPr>
            <w:r>
              <w:rPr>
                <w:rFonts w:ascii="MS Gothic" w:eastAsia="MS Gothic" w:hAnsi="MS Gothic" w:cs="MS Gothic"/>
              </w:rPr>
              <w:t>☐</w:t>
            </w:r>
          </w:p>
        </w:tc>
      </w:tr>
      <w:tr w:rsidR="00AA2D1D" w14:paraId="7835144C" w14:textId="77777777">
        <w:trPr>
          <w:trHeight w:val="586"/>
        </w:trPr>
        <w:tc>
          <w:tcPr>
            <w:tcW w:w="4585" w:type="dxa"/>
          </w:tcPr>
          <w:p w14:paraId="69F7A890" w14:textId="77777777" w:rsidR="00AA2D1D" w:rsidRDefault="00AA2D1D">
            <w:pPr>
              <w:rPr>
                <w:rFonts w:ascii="Calibri" w:eastAsia="Calibri" w:hAnsi="Calibri" w:cs="Calibri"/>
              </w:rPr>
            </w:pPr>
          </w:p>
        </w:tc>
        <w:tc>
          <w:tcPr>
            <w:tcW w:w="12780" w:type="dxa"/>
          </w:tcPr>
          <w:p w14:paraId="5D0A855C" w14:textId="77777777" w:rsidR="00AA2D1D" w:rsidRDefault="00AA2D1D">
            <w:pPr>
              <w:rPr>
                <w:rFonts w:ascii="Calibri" w:eastAsia="Calibri" w:hAnsi="Calibri" w:cs="Calibri"/>
              </w:rPr>
            </w:pPr>
          </w:p>
        </w:tc>
        <w:tc>
          <w:tcPr>
            <w:tcW w:w="1345" w:type="dxa"/>
            <w:vAlign w:val="center"/>
          </w:tcPr>
          <w:p w14:paraId="77AB0D95" w14:textId="77777777" w:rsidR="00AA2D1D" w:rsidRDefault="00F60B7B">
            <w:pPr>
              <w:jc w:val="center"/>
              <w:rPr>
                <w:rFonts w:ascii="Calibri" w:eastAsia="Calibri" w:hAnsi="Calibri" w:cs="Calibri"/>
              </w:rPr>
            </w:pPr>
            <w:r>
              <w:rPr>
                <w:rFonts w:ascii="MS Gothic" w:eastAsia="MS Gothic" w:hAnsi="MS Gothic" w:cs="MS Gothic"/>
              </w:rPr>
              <w:t>☐</w:t>
            </w:r>
          </w:p>
        </w:tc>
      </w:tr>
    </w:tbl>
    <w:p w14:paraId="27589B86" w14:textId="77777777" w:rsidR="00AA2D1D" w:rsidRDefault="00AA2D1D">
      <w:pPr>
        <w:rPr>
          <w:rFonts w:ascii="Calibri" w:eastAsia="Calibri" w:hAnsi="Calibri" w:cs="Calibri"/>
        </w:rPr>
      </w:pPr>
    </w:p>
    <w:sectPr w:rsidR="00AA2D1D">
      <w:type w:val="continuous"/>
      <w:pgSz w:w="20160" w:h="12240" w:orient="landscape"/>
      <w:pgMar w:top="576" w:right="720" w:bottom="57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C22397"/>
    <w:multiLevelType w:val="multilevel"/>
    <w:tmpl w:val="0A281376"/>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C826D98"/>
    <w:multiLevelType w:val="multilevel"/>
    <w:tmpl w:val="39943A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D1D"/>
    <w:rsid w:val="00AA2D1D"/>
    <w:rsid w:val="00F60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BE8FD"/>
  <w15:docId w15:val="{9D5BB48C-20F6-4653-8E66-216B8F74E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color w:val="335B8A"/>
      <w:sz w:val="32"/>
      <w:szCs w:val="32"/>
    </w:rPr>
  </w:style>
  <w:style w:type="paragraph" w:styleId="Heading2">
    <w:name w:val="heading 2"/>
    <w:basedOn w:val="Normal"/>
    <w:next w:val="Normal"/>
    <w:uiPriority w:val="9"/>
    <w:unhideWhenUsed/>
    <w:qFormat/>
    <w:pPr>
      <w:keepNext/>
      <w:keepLines/>
      <w:spacing w:before="200"/>
      <w:outlineLvl w:val="1"/>
    </w:pPr>
    <w:rPr>
      <w:rFonts w:ascii="Calibri" w:eastAsia="Calibri" w:hAnsi="Calibri" w:cs="Calibri"/>
      <w:b/>
      <w:color w:val="4F81BD"/>
      <w:sz w:val="26"/>
      <w:szCs w:val="26"/>
    </w:rPr>
  </w:style>
  <w:style w:type="paragraph" w:styleId="Heading3">
    <w:name w:val="heading 3"/>
    <w:basedOn w:val="Normal"/>
    <w:next w:val="Normal"/>
    <w:uiPriority w:val="9"/>
    <w:unhideWhenUsed/>
    <w:qFormat/>
    <w:pPr>
      <w:keepNext/>
      <w:keepLines/>
      <w:spacing w:before="40"/>
      <w:outlineLvl w:val="2"/>
    </w:pPr>
    <w:rPr>
      <w:rFonts w:ascii="Calibri" w:eastAsia="Calibri" w:hAnsi="Calibri" w:cs="Calibri"/>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education.ky.gov/school/csip/Documents/KCWP%205%20Strategic%20Design%20Align%20Deliver%20Support%20Processes.pdf" TargetMode="External"/><Relationship Id="rId13" Type="http://schemas.openxmlformats.org/officeDocument/2006/relationships/hyperlink" Target="http://education.ky.gov/school/csip/Documents/KCWP%201%20DesignandDeployStandards.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ducation.ky.gov/school/csip/Documents/KCWP%204%20Strategic%20Review%20Analyze%20and%20Apply%20Data.pdf" TargetMode="External"/><Relationship Id="rId12" Type="http://schemas.openxmlformats.org/officeDocument/2006/relationships/hyperlink" Target="http://education.ky.gov/school/csip/Documents/KCWP%201%20DesignandDeployStandard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ducation.ky.gov/school/evidence/Pages/default.aspx" TargetMode="External"/><Relationship Id="rId1" Type="http://schemas.openxmlformats.org/officeDocument/2006/relationships/numbering" Target="numbering.xml"/><Relationship Id="rId6" Type="http://schemas.openxmlformats.org/officeDocument/2006/relationships/hyperlink" Target="https://education.ky.gov/school/csip/Documents/KCWP%203%20Strategic%20Design%20and%20Deliver%20Assessment%20Literacy.pdf" TargetMode="External"/><Relationship Id="rId11" Type="http://schemas.openxmlformats.org/officeDocument/2006/relationships/hyperlink" Target="https://education.ky.gov/school/csip/Documents/KCWP%201%20Strategic%20Design%20and%20Deploy%20Standards.pdf" TargetMode="External"/><Relationship Id="rId5" Type="http://schemas.openxmlformats.org/officeDocument/2006/relationships/hyperlink" Target="https://education.ky.gov/school/csip/Documents/KCWP%201%20Strategic%20Design%20and%20Deploy%20Standards.pdf" TargetMode="External"/><Relationship Id="rId15" Type="http://schemas.openxmlformats.org/officeDocument/2006/relationships/hyperlink" Target="https://education.ky.gov/school/evidence/Documents/Documenting%20Evidence%20Under%20ESSA.pdf" TargetMode="External"/><Relationship Id="rId10" Type="http://schemas.openxmlformats.org/officeDocument/2006/relationships/hyperlink" Target="https://education.ky.gov/school/csip/Documents/KCWP%201%20Strategic%20Design%20and%20Deploy%20Standards.pdf" TargetMode="External"/><Relationship Id="rId4" Type="http://schemas.openxmlformats.org/officeDocument/2006/relationships/webSettings" Target="webSettings.xml"/><Relationship Id="rId9" Type="http://schemas.openxmlformats.org/officeDocument/2006/relationships/hyperlink" Target="https://education.ky.gov/school/csip/Documents/KCWP%206%20Strategic%20Establish%20Learning%20Culture%20and%20Environment.pdf" TargetMode="External"/><Relationship Id="rId14"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3169</Words>
  <Characters>18067</Characters>
  <Application>Microsoft Office Word</Application>
  <DocSecurity>0</DocSecurity>
  <Lines>150</Lines>
  <Paragraphs>42</Paragraphs>
  <ScaleCrop>false</ScaleCrop>
  <Company/>
  <LinksUpToDate>false</LinksUpToDate>
  <CharactersWithSpaces>21194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Yankey</dc:creator>
  <cp:lastModifiedBy>Yankey, Jennifer</cp:lastModifiedBy>
  <cp:revision>2</cp:revision>
  <dcterms:created xsi:type="dcterms:W3CDTF">2020-12-11T16:01:00Z</dcterms:created>
  <dcterms:modified xsi:type="dcterms:W3CDTF">2020-12-11T16:01:00Z</dcterms:modified>
</cp:coreProperties>
</file>