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884D9E" w:rsidRPr="00884D9E" w:rsidRDefault="00264129" w:rsidP="00884D9E">
      <w:pPr>
        <w:pStyle w:val="Title"/>
        <w:jc w:val="both"/>
        <w:rPr>
          <w:rFonts w:ascii="Tahoma" w:hAnsi="Tahoma" w:cs="Tahoma"/>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D00D46">
        <w:rPr>
          <w:rFonts w:ascii="Tahoma" w:hAnsi="Tahoma" w:cs="Tahoma"/>
          <w:sz w:val="28"/>
        </w:rPr>
        <w:t>December 18</w:t>
      </w:r>
      <w:r w:rsidR="00EE60EF">
        <w:rPr>
          <w:rFonts w:ascii="Tahoma" w:hAnsi="Tahoma" w:cs="Tahoma"/>
          <w:sz w:val="28"/>
        </w:rPr>
        <w:t>, 202</w:t>
      </w:r>
      <w:r w:rsidR="0036121D">
        <w:rPr>
          <w:rFonts w:ascii="Tahoma" w:hAnsi="Tahoma" w:cs="Tahoma"/>
          <w:sz w:val="28"/>
        </w:rPr>
        <w:t>3</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4470C2">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884D9E" w:rsidRPr="00884D9E">
        <w:rPr>
          <w:rFonts w:ascii="Tahoma" w:hAnsi="Tahoma" w:cs="Tahoma"/>
          <w:sz w:val="28"/>
        </w:rPr>
        <w:t xml:space="preserve">The meeting will be held via video teleconference. The primary location where all members can be seen and heard and the public may attend in accordance with KRS 61.840 is the Bell County Board of Education Administration Office, </w:t>
      </w:r>
      <w:r w:rsidR="00884D9E">
        <w:rPr>
          <w:rFonts w:ascii="Tahoma" w:hAnsi="Tahoma" w:cs="Tahoma"/>
          <w:sz w:val="28"/>
        </w:rPr>
        <w:t>9828 US Highway 25e, 2</w:t>
      </w:r>
      <w:r w:rsidR="00884D9E" w:rsidRPr="004470C2">
        <w:rPr>
          <w:rFonts w:ascii="Tahoma" w:hAnsi="Tahoma" w:cs="Tahoma"/>
          <w:sz w:val="28"/>
          <w:vertAlign w:val="superscript"/>
        </w:rPr>
        <w:t>nd</w:t>
      </w:r>
      <w:r w:rsidR="00884D9E">
        <w:rPr>
          <w:rFonts w:ascii="Tahoma" w:hAnsi="Tahoma" w:cs="Tahoma"/>
          <w:sz w:val="28"/>
        </w:rPr>
        <w:t xml:space="preserve"> Floor, Pineville, Kentucky</w:t>
      </w:r>
      <w:r w:rsidR="00884D9E" w:rsidRPr="00884D9E">
        <w:rPr>
          <w:rFonts w:ascii="Tahoma" w:hAnsi="Tahoma" w:cs="Tahoma"/>
          <w:sz w:val="28"/>
        </w:rPr>
        <w:t xml:space="preserve"> with the anticipation that four board members will be present and one board member will participate via video teleconference as authorized under KRS 61.826.</w:t>
      </w:r>
    </w:p>
    <w:p w:rsidR="00EC238E" w:rsidRPr="005758E2" w:rsidRDefault="00EC238E" w:rsidP="00EC238E">
      <w:pPr>
        <w:pStyle w:val="Title"/>
        <w:jc w:val="both"/>
        <w:rPr>
          <w:rFonts w:ascii="Tahoma" w:hAnsi="Tahoma" w:cs="Tahoma"/>
          <w:b w:val="0"/>
          <w:sz w:val="28"/>
        </w:rPr>
      </w:pPr>
    </w:p>
    <w:p w:rsidR="00324979" w:rsidRPr="00324979" w:rsidRDefault="00324979" w:rsidP="00324979">
      <w:pPr>
        <w:rPr>
          <w:rFonts w:ascii="Tahoma" w:hAnsi="Tahoma" w:cs="Tahoma"/>
          <w:b/>
          <w:sz w:val="28"/>
        </w:rPr>
      </w:pP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D00D46">
        <w:rPr>
          <w:b/>
          <w:bCs/>
          <w:sz w:val="28"/>
          <w:szCs w:val="28"/>
        </w:rPr>
        <w:t>December 18</w:t>
      </w:r>
      <w:r w:rsidR="00EE60EF">
        <w:rPr>
          <w:b/>
          <w:bCs/>
          <w:sz w:val="28"/>
          <w:szCs w:val="28"/>
        </w:rPr>
        <w:t>, 202</w:t>
      </w:r>
      <w:r w:rsidR="004470C2">
        <w:rPr>
          <w:b/>
          <w:bCs/>
          <w:sz w:val="28"/>
          <w:szCs w:val="28"/>
        </w:rPr>
        <w:t>3</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 xml:space="preserve">Conduct a work session to review </w:t>
      </w:r>
      <w:r w:rsidR="00C93EEC">
        <w:rPr>
          <w:bCs/>
          <w:sz w:val="28"/>
          <w:szCs w:val="28"/>
        </w:rPr>
        <w:t xml:space="preserve">the </w:t>
      </w:r>
      <w:r w:rsidR="00D00D46">
        <w:rPr>
          <w:bCs/>
          <w:sz w:val="28"/>
          <w:szCs w:val="28"/>
        </w:rPr>
        <w:t>December 19</w:t>
      </w:r>
      <w:r w:rsidR="004470C2">
        <w:rPr>
          <w:bCs/>
          <w:sz w:val="28"/>
          <w:szCs w:val="28"/>
        </w:rPr>
        <w:t xml:space="preserve">, </w:t>
      </w:r>
      <w:r w:rsidR="00C73AA8">
        <w:rPr>
          <w:bCs/>
          <w:sz w:val="28"/>
          <w:szCs w:val="28"/>
        </w:rPr>
        <w:t>2023 Regularly</w:t>
      </w:r>
      <w:r w:rsidR="00E7794E">
        <w:rPr>
          <w:bCs/>
          <w:sz w:val="28"/>
          <w:szCs w:val="28"/>
        </w:rPr>
        <w:t xml:space="preserve"> Scheduled Meeting Agenda Items</w:t>
      </w:r>
    </w:p>
    <w:p w:rsidR="00923589" w:rsidRDefault="00923589" w:rsidP="00E7794E">
      <w:pPr>
        <w:ind w:left="720" w:hanging="720"/>
        <w:rPr>
          <w:bCs/>
          <w:sz w:val="28"/>
          <w:szCs w:val="28"/>
        </w:rPr>
      </w:pPr>
    </w:p>
    <w:p w:rsidR="00264129" w:rsidRDefault="00923589" w:rsidP="001C26EB">
      <w:pPr>
        <w:ind w:left="720" w:hanging="720"/>
        <w:rPr>
          <w:bCs/>
          <w:sz w:val="28"/>
          <w:szCs w:val="28"/>
        </w:rPr>
      </w:pPr>
      <w:r>
        <w:rPr>
          <w:bCs/>
          <w:sz w:val="28"/>
          <w:szCs w:val="28"/>
        </w:rPr>
        <w:t xml:space="preserve">3.       </w:t>
      </w:r>
      <w:r w:rsidR="00E7794E">
        <w:rPr>
          <w:bCs/>
          <w:sz w:val="28"/>
          <w:szCs w:val="28"/>
        </w:rPr>
        <w:t>Adjourn</w:t>
      </w:r>
      <w:r w:rsidR="00264129">
        <w:rPr>
          <w:bCs/>
          <w:sz w:val="28"/>
          <w:szCs w:val="28"/>
        </w:rPr>
        <w:tab/>
      </w:r>
    </w:p>
    <w:p w:rsidR="00264129" w:rsidRPr="00C11A99" w:rsidRDefault="00264129" w:rsidP="00264129">
      <w:pPr>
        <w:rPr>
          <w:bCs/>
          <w:sz w:val="28"/>
          <w:szCs w:val="28"/>
        </w:rPr>
      </w:pPr>
      <w:r>
        <w:rPr>
          <w:bCs/>
          <w:sz w:val="28"/>
          <w:szCs w:val="28"/>
        </w:rPr>
        <w:lastRenderedPageBreak/>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0C356E"/>
    <w:rsid w:val="000E78A7"/>
    <w:rsid w:val="00107E83"/>
    <w:rsid w:val="00113F08"/>
    <w:rsid w:val="001371E1"/>
    <w:rsid w:val="001C26EB"/>
    <w:rsid w:val="001E0436"/>
    <w:rsid w:val="00223748"/>
    <w:rsid w:val="00264129"/>
    <w:rsid w:val="0028711E"/>
    <w:rsid w:val="00324979"/>
    <w:rsid w:val="00327ACD"/>
    <w:rsid w:val="0036121D"/>
    <w:rsid w:val="00371FCA"/>
    <w:rsid w:val="0038007C"/>
    <w:rsid w:val="003C5D23"/>
    <w:rsid w:val="004470C2"/>
    <w:rsid w:val="0048043B"/>
    <w:rsid w:val="004F1EFF"/>
    <w:rsid w:val="005C3F27"/>
    <w:rsid w:val="0061611C"/>
    <w:rsid w:val="00692259"/>
    <w:rsid w:val="006D5BBD"/>
    <w:rsid w:val="006F3E26"/>
    <w:rsid w:val="0075711D"/>
    <w:rsid w:val="00770105"/>
    <w:rsid w:val="007A3E93"/>
    <w:rsid w:val="007C3392"/>
    <w:rsid w:val="00884D9E"/>
    <w:rsid w:val="008B7B68"/>
    <w:rsid w:val="008C273E"/>
    <w:rsid w:val="008D1AC4"/>
    <w:rsid w:val="008E5054"/>
    <w:rsid w:val="00923589"/>
    <w:rsid w:val="009322B5"/>
    <w:rsid w:val="009659B5"/>
    <w:rsid w:val="009F7E1D"/>
    <w:rsid w:val="00A60FC6"/>
    <w:rsid w:val="00A84526"/>
    <w:rsid w:val="00AA6C58"/>
    <w:rsid w:val="00AC1A0D"/>
    <w:rsid w:val="00B1471A"/>
    <w:rsid w:val="00B528D0"/>
    <w:rsid w:val="00B971F0"/>
    <w:rsid w:val="00C73AA8"/>
    <w:rsid w:val="00C93EEC"/>
    <w:rsid w:val="00D00D46"/>
    <w:rsid w:val="00D34C7D"/>
    <w:rsid w:val="00D53745"/>
    <w:rsid w:val="00D553E0"/>
    <w:rsid w:val="00E44B55"/>
    <w:rsid w:val="00E459A0"/>
    <w:rsid w:val="00E7794E"/>
    <w:rsid w:val="00EB790B"/>
    <w:rsid w:val="00EC094D"/>
    <w:rsid w:val="00EC238E"/>
    <w:rsid w:val="00ED2791"/>
    <w:rsid w:val="00EE60EF"/>
    <w:rsid w:val="00F246E7"/>
    <w:rsid w:val="00F62FD9"/>
    <w:rsid w:val="00F732B2"/>
    <w:rsid w:val="00F801F7"/>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2022-06-20T12:14:00Z</cp:lastPrinted>
  <dcterms:created xsi:type="dcterms:W3CDTF">2023-12-11T22:55:00Z</dcterms:created>
  <dcterms:modified xsi:type="dcterms:W3CDTF">2023-12-13T15:17:00Z</dcterms:modified>
</cp:coreProperties>
</file>