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432" w:rsidRDefault="00264129" w:rsidP="00264129">
      <w:pPr>
        <w:pStyle w:val="Title"/>
        <w:rPr>
          <w:rFonts w:ascii="Tahoma" w:hAnsi="Tahoma" w:cs="Tahoma"/>
          <w:sz w:val="10"/>
          <w:szCs w:val="10"/>
        </w:rPr>
      </w:pPr>
      <w:r>
        <w:rPr>
          <w:rFonts w:ascii="Tahoma" w:hAnsi="Tahoma" w:cs="Tahoma"/>
          <w:sz w:val="44"/>
        </w:rPr>
        <w:t>NOTICE</w:t>
      </w:r>
    </w:p>
    <w:p w:rsidR="00E27432" w:rsidRDefault="00E27432" w:rsidP="00264129">
      <w:pPr>
        <w:pStyle w:val="Title"/>
        <w:rPr>
          <w:rFonts w:ascii="Tahoma" w:hAnsi="Tahoma" w:cs="Tahoma"/>
          <w:sz w:val="10"/>
          <w:szCs w:val="10"/>
        </w:rPr>
      </w:pPr>
    </w:p>
    <w:p w:rsidR="00E27432" w:rsidRPr="00E27432" w:rsidRDefault="00E27432" w:rsidP="00264129">
      <w:pPr>
        <w:pStyle w:val="Title"/>
        <w:rPr>
          <w:rFonts w:ascii="Tahoma" w:hAnsi="Tahoma" w:cs="Tahoma"/>
          <w:sz w:val="10"/>
          <w:szCs w:val="10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F703F5" w:rsidRPr="005758E2" w:rsidRDefault="00264129" w:rsidP="00F703F5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="00406D1C">
        <w:rPr>
          <w:rFonts w:ascii="Tahoma" w:hAnsi="Tahoma" w:cs="Tahoma"/>
          <w:sz w:val="28"/>
        </w:rPr>
        <w:t>Thursday</w:t>
      </w:r>
      <w:r w:rsidRPr="00113F08">
        <w:rPr>
          <w:rFonts w:ascii="Tahoma" w:hAnsi="Tahoma" w:cs="Tahoma"/>
          <w:sz w:val="28"/>
        </w:rPr>
        <w:t xml:space="preserve">, </w:t>
      </w:r>
      <w:r w:rsidR="00786B12">
        <w:rPr>
          <w:rFonts w:ascii="Tahoma" w:hAnsi="Tahoma" w:cs="Tahoma"/>
          <w:sz w:val="28"/>
        </w:rPr>
        <w:t>June 2</w:t>
      </w:r>
      <w:r w:rsidRPr="00113F08">
        <w:rPr>
          <w:rFonts w:ascii="Tahoma" w:hAnsi="Tahoma" w:cs="Tahoma"/>
          <w:sz w:val="28"/>
        </w:rPr>
        <w:t>, 20</w:t>
      </w:r>
      <w:r w:rsidR="00107E83" w:rsidRPr="00113F08">
        <w:rPr>
          <w:rFonts w:ascii="Tahoma" w:hAnsi="Tahoma" w:cs="Tahoma"/>
          <w:sz w:val="28"/>
        </w:rPr>
        <w:t>2</w:t>
      </w:r>
      <w:r w:rsidR="00F703F5">
        <w:rPr>
          <w:rFonts w:ascii="Tahoma" w:hAnsi="Tahoma" w:cs="Tahoma"/>
          <w:b w:val="0"/>
          <w:bCs w:val="0"/>
          <w:sz w:val="28"/>
        </w:rPr>
        <w:t>2</w:t>
      </w:r>
      <w:r w:rsidRPr="00113F08">
        <w:rPr>
          <w:rFonts w:ascii="Tahoma" w:hAnsi="Tahoma" w:cs="Tahoma"/>
          <w:sz w:val="28"/>
        </w:rPr>
        <w:t xml:space="preserve"> at </w:t>
      </w:r>
      <w:r w:rsidR="00786B12">
        <w:rPr>
          <w:rFonts w:ascii="Tahoma" w:hAnsi="Tahoma" w:cs="Tahoma"/>
          <w:sz w:val="28"/>
        </w:rPr>
        <w:t>1</w:t>
      </w:r>
      <w:r w:rsidRPr="00113F08">
        <w:rPr>
          <w:rFonts w:ascii="Tahoma" w:hAnsi="Tahoma" w:cs="Tahoma"/>
          <w:sz w:val="28"/>
        </w:rPr>
        <w:t>:00p.m.</w:t>
      </w:r>
      <w:r w:rsidR="00F703F5">
        <w:rPr>
          <w:rFonts w:ascii="Tahoma" w:hAnsi="Tahoma" w:cs="Tahoma"/>
          <w:b w:val="0"/>
          <w:bCs w:val="0"/>
          <w:sz w:val="28"/>
        </w:rPr>
        <w:t xml:space="preserve"> </w:t>
      </w:r>
      <w:proofErr w:type="gramStart"/>
      <w:r w:rsidR="00324979" w:rsidRPr="00324979">
        <w:rPr>
          <w:rFonts w:ascii="Tahoma" w:hAnsi="Tahoma" w:cs="Tahoma"/>
          <w:sz w:val="28"/>
        </w:rPr>
        <w:t>at</w:t>
      </w:r>
      <w:proofErr w:type="gramEnd"/>
      <w:r w:rsidR="00324979" w:rsidRPr="00324979">
        <w:rPr>
          <w:rFonts w:ascii="Tahoma" w:hAnsi="Tahoma" w:cs="Tahoma"/>
          <w:sz w:val="28"/>
        </w:rPr>
        <w:t xml:space="preserve"> the Bell County Administration Building, Pineville, Kentucky.</w:t>
      </w:r>
      <w:r w:rsidR="00786B12">
        <w:rPr>
          <w:rFonts w:ascii="Tahoma" w:hAnsi="Tahoma" w:cs="Tahoma"/>
          <w:sz w:val="28"/>
        </w:rPr>
        <w:t xml:space="preserve">  </w:t>
      </w:r>
      <w:r w:rsidR="00F703F5">
        <w:rPr>
          <w:rFonts w:ascii="Tahoma" w:hAnsi="Tahoma" w:cs="Tahoma"/>
          <w:b w:val="0"/>
          <w:sz w:val="28"/>
        </w:rPr>
        <w:t xml:space="preserve">The meeting </w:t>
      </w:r>
      <w:r w:rsidR="00F703F5" w:rsidRPr="005758E2">
        <w:rPr>
          <w:rFonts w:ascii="Tahoma" w:hAnsi="Tahoma" w:cs="Tahoma"/>
          <w:b w:val="0"/>
          <w:sz w:val="28"/>
        </w:rPr>
        <w:t xml:space="preserve">will be </w:t>
      </w:r>
      <w:r w:rsidR="00F703F5">
        <w:rPr>
          <w:rFonts w:ascii="Tahoma" w:hAnsi="Tahoma" w:cs="Tahoma"/>
          <w:b w:val="0"/>
          <w:sz w:val="28"/>
        </w:rPr>
        <w:t xml:space="preserve">held via video teleconference. </w:t>
      </w:r>
      <w:r w:rsidR="00F703F5" w:rsidRPr="005758E2">
        <w:rPr>
          <w:rFonts w:ascii="Tahoma" w:hAnsi="Tahoma" w:cs="Tahoma"/>
          <w:b w:val="0"/>
          <w:sz w:val="28"/>
        </w:rPr>
        <w:t>The primary location where all members can be seen and heard and the public may attend in accordance with KRS 61.840 is the Bell County</w:t>
      </w:r>
      <w:r w:rsidR="00F703F5">
        <w:rPr>
          <w:rFonts w:ascii="Tahoma" w:hAnsi="Tahoma" w:cs="Tahoma"/>
          <w:b w:val="0"/>
          <w:sz w:val="28"/>
        </w:rPr>
        <w:t xml:space="preserve"> Board of Education</w:t>
      </w:r>
      <w:r w:rsidR="00F703F5" w:rsidRPr="005758E2">
        <w:rPr>
          <w:rFonts w:ascii="Tahoma" w:hAnsi="Tahoma" w:cs="Tahoma"/>
          <w:b w:val="0"/>
          <w:sz w:val="28"/>
        </w:rPr>
        <w:t xml:space="preserve"> Administr</w:t>
      </w:r>
      <w:r w:rsidR="00F703F5">
        <w:rPr>
          <w:rFonts w:ascii="Tahoma" w:hAnsi="Tahoma" w:cs="Tahoma"/>
          <w:b w:val="0"/>
          <w:sz w:val="28"/>
        </w:rPr>
        <w:t>ation</w:t>
      </w:r>
      <w:r w:rsidR="00F703F5" w:rsidRPr="005758E2">
        <w:rPr>
          <w:rFonts w:ascii="Tahoma" w:hAnsi="Tahoma" w:cs="Tahoma"/>
          <w:b w:val="0"/>
          <w:sz w:val="28"/>
        </w:rPr>
        <w:t xml:space="preserve"> Office, 211 W Virginia Avenue, Pineville, Kentucky with the anticipation that </w:t>
      </w:r>
      <w:r w:rsidR="00F703F5">
        <w:rPr>
          <w:rFonts w:ascii="Tahoma" w:hAnsi="Tahoma" w:cs="Tahoma"/>
          <w:b w:val="0"/>
          <w:sz w:val="28"/>
        </w:rPr>
        <w:t>four board members</w:t>
      </w:r>
      <w:r w:rsidR="00F703F5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F703F5">
        <w:rPr>
          <w:rFonts w:ascii="Tahoma" w:hAnsi="Tahoma" w:cs="Tahoma"/>
          <w:b w:val="0"/>
          <w:sz w:val="28"/>
        </w:rPr>
        <w:t xml:space="preserve">one board member </w:t>
      </w:r>
      <w:r w:rsidR="00F703F5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C5D23" w:rsidRPr="003C5D23" w:rsidRDefault="003C5D23" w:rsidP="00F703F5">
      <w:pPr>
        <w:rPr>
          <w:rFonts w:ascii="Tahoma" w:hAnsi="Tahoma" w:cs="Tahoma"/>
          <w:bCs/>
          <w:sz w:val="28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E27432" w:rsidRDefault="00E27432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371FCA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>Tom Gambrel</w:t>
      </w:r>
      <w:r w:rsidR="00264129">
        <w:rPr>
          <w:rFonts w:ascii="Tahoma" w:hAnsi="Tahoma" w:cs="Tahoma"/>
          <w:b w:val="0"/>
          <w:sz w:val="28"/>
        </w:rPr>
        <w:t xml:space="preserve">, </w:t>
      </w:r>
      <w:r>
        <w:rPr>
          <w:rFonts w:ascii="Tahoma" w:hAnsi="Tahoma" w:cs="Tahoma"/>
          <w:b w:val="0"/>
          <w:sz w:val="28"/>
        </w:rPr>
        <w:t>Board Secretary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E27432" w:rsidRDefault="00E27432" w:rsidP="00264129">
      <w:pPr>
        <w:jc w:val="center"/>
        <w:rPr>
          <w:b/>
          <w:bCs/>
          <w:sz w:val="28"/>
          <w:szCs w:val="28"/>
        </w:rPr>
      </w:pPr>
    </w:p>
    <w:p w:rsidR="00E27432" w:rsidRDefault="00E27432" w:rsidP="00264129">
      <w:pPr>
        <w:jc w:val="center"/>
        <w:rPr>
          <w:b/>
          <w:bCs/>
          <w:sz w:val="28"/>
          <w:szCs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406D1C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</w:t>
      </w:r>
      <w:r w:rsidR="00264129">
        <w:rPr>
          <w:b/>
          <w:bCs/>
          <w:sz w:val="28"/>
          <w:szCs w:val="28"/>
        </w:rPr>
        <w:t xml:space="preserve">, </w:t>
      </w:r>
      <w:r w:rsidR="001D785C">
        <w:rPr>
          <w:b/>
          <w:bCs/>
          <w:sz w:val="28"/>
          <w:szCs w:val="28"/>
        </w:rPr>
        <w:t>June 2,2022</w:t>
      </w:r>
    </w:p>
    <w:p w:rsidR="00264129" w:rsidRDefault="00F703F5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406D1C" w:rsidRDefault="007C3392" w:rsidP="00786B1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 w:rsidR="00786B12">
        <w:rPr>
          <w:bCs/>
          <w:sz w:val="28"/>
          <w:szCs w:val="28"/>
        </w:rPr>
        <w:tab/>
        <w:t>Consider and award FY23 Banking services</w:t>
      </w:r>
    </w:p>
    <w:p w:rsidR="00786B12" w:rsidRDefault="00786B12" w:rsidP="00786B12">
      <w:pPr>
        <w:ind w:left="720" w:hanging="720"/>
        <w:rPr>
          <w:bCs/>
          <w:sz w:val="28"/>
          <w:szCs w:val="28"/>
        </w:rPr>
      </w:pPr>
    </w:p>
    <w:p w:rsidR="00786B12" w:rsidRPr="00406D1C" w:rsidRDefault="00786B12" w:rsidP="00786B1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  <w:t>Consider and award FY23 General liability, property, transportation and cyber insurance.</w:t>
      </w:r>
    </w:p>
    <w:p w:rsidR="007C3392" w:rsidRPr="007C3392" w:rsidRDefault="007C3392" w:rsidP="007C3392">
      <w:pPr>
        <w:ind w:left="720" w:hanging="720"/>
      </w:pPr>
    </w:p>
    <w:p w:rsidR="00264129" w:rsidRDefault="00786B1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406D1C" w:rsidRDefault="00406D1C" w:rsidP="001C26EB">
      <w:pPr>
        <w:ind w:left="720" w:hanging="720"/>
        <w:rPr>
          <w:bCs/>
          <w:sz w:val="28"/>
          <w:szCs w:val="28"/>
        </w:rPr>
      </w:pPr>
    </w:p>
    <w:p w:rsidR="00406D1C" w:rsidRDefault="00406D1C" w:rsidP="001C26EB">
      <w:pPr>
        <w:ind w:left="720" w:hanging="720"/>
        <w:rPr>
          <w:bCs/>
          <w:sz w:val="28"/>
          <w:szCs w:val="28"/>
        </w:rPr>
      </w:pP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E2743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32B5D"/>
    <w:rsid w:val="000915FB"/>
    <w:rsid w:val="000C0E88"/>
    <w:rsid w:val="00107E83"/>
    <w:rsid w:val="00113F08"/>
    <w:rsid w:val="001371E1"/>
    <w:rsid w:val="001C26EB"/>
    <w:rsid w:val="001D785C"/>
    <w:rsid w:val="00223748"/>
    <w:rsid w:val="00264129"/>
    <w:rsid w:val="00324979"/>
    <w:rsid w:val="00371FCA"/>
    <w:rsid w:val="0038007C"/>
    <w:rsid w:val="003C5D23"/>
    <w:rsid w:val="00406D1C"/>
    <w:rsid w:val="0048043B"/>
    <w:rsid w:val="004F2484"/>
    <w:rsid w:val="00573CAE"/>
    <w:rsid w:val="0075711D"/>
    <w:rsid w:val="00770105"/>
    <w:rsid w:val="00786B12"/>
    <w:rsid w:val="007C3392"/>
    <w:rsid w:val="008C273E"/>
    <w:rsid w:val="008D1AC4"/>
    <w:rsid w:val="008E5054"/>
    <w:rsid w:val="009322B5"/>
    <w:rsid w:val="00B1471A"/>
    <w:rsid w:val="00B971F0"/>
    <w:rsid w:val="00C3298F"/>
    <w:rsid w:val="00D34C7D"/>
    <w:rsid w:val="00E27432"/>
    <w:rsid w:val="00E7794E"/>
    <w:rsid w:val="00F048CC"/>
    <w:rsid w:val="00F703F5"/>
    <w:rsid w:val="00FE142F"/>
    <w:rsid w:val="00FE3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2021-05-26T12:17:00Z</cp:lastPrinted>
  <dcterms:created xsi:type="dcterms:W3CDTF">2022-06-06T17:42:00Z</dcterms:created>
  <dcterms:modified xsi:type="dcterms:W3CDTF">2022-06-06T17:42:00Z</dcterms:modified>
</cp:coreProperties>
</file>