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DA3" w:rsidRPr="004B6B74" w:rsidRDefault="004B6B74" w:rsidP="004B6B74">
      <w:pPr>
        <w:jc w:val="center"/>
        <w:rPr>
          <w:b/>
          <w:sz w:val="28"/>
          <w:szCs w:val="28"/>
        </w:rPr>
      </w:pPr>
      <w:r w:rsidRPr="004B6B74">
        <w:rPr>
          <w:b/>
          <w:sz w:val="28"/>
          <w:szCs w:val="28"/>
        </w:rPr>
        <w:t>SBDM POLICY</w:t>
      </w:r>
    </w:p>
    <w:p w:rsidR="004B6B74" w:rsidRPr="004B6B74" w:rsidRDefault="004B6B74" w:rsidP="004B6B74">
      <w:pPr>
        <w:jc w:val="center"/>
        <w:rPr>
          <w:b/>
          <w:sz w:val="28"/>
          <w:szCs w:val="28"/>
        </w:rPr>
      </w:pPr>
    </w:p>
    <w:p w:rsidR="004B6B74" w:rsidRPr="004B6B74" w:rsidRDefault="004B6B74" w:rsidP="004B6B74">
      <w:pPr>
        <w:jc w:val="center"/>
        <w:rPr>
          <w:b/>
          <w:sz w:val="28"/>
          <w:szCs w:val="28"/>
        </w:rPr>
      </w:pPr>
      <w:r w:rsidRPr="004B6B74">
        <w:rPr>
          <w:b/>
          <w:sz w:val="28"/>
          <w:szCs w:val="28"/>
        </w:rPr>
        <w:t>Page School Center</w:t>
      </w:r>
    </w:p>
    <w:p w:rsidR="004B6B74" w:rsidRPr="004B6B74" w:rsidRDefault="004B6B74" w:rsidP="004B6B74">
      <w:pPr>
        <w:jc w:val="center"/>
        <w:rPr>
          <w:b/>
          <w:sz w:val="28"/>
          <w:szCs w:val="28"/>
        </w:rPr>
      </w:pPr>
    </w:p>
    <w:p w:rsidR="004B6B74" w:rsidRDefault="004B6B74" w:rsidP="004B6B74">
      <w:pPr>
        <w:jc w:val="center"/>
        <w:rPr>
          <w:b/>
          <w:sz w:val="28"/>
          <w:szCs w:val="28"/>
        </w:rPr>
      </w:pPr>
      <w:r w:rsidRPr="004B6B74">
        <w:rPr>
          <w:b/>
          <w:sz w:val="28"/>
          <w:szCs w:val="28"/>
        </w:rPr>
        <w:t>School Based Decision Making Council By-Laws</w:t>
      </w:r>
    </w:p>
    <w:p w:rsidR="004B6B74" w:rsidRDefault="004B6B74" w:rsidP="004B6B74">
      <w:pPr>
        <w:jc w:val="center"/>
        <w:rPr>
          <w:b/>
          <w:sz w:val="28"/>
          <w:szCs w:val="28"/>
        </w:rPr>
      </w:pPr>
    </w:p>
    <w:p w:rsidR="004B6B74" w:rsidRPr="004B6B74" w:rsidRDefault="00CA41B2" w:rsidP="004B6B74">
      <w:pPr>
        <w:jc w:val="center"/>
        <w:rPr>
          <w:b/>
          <w:sz w:val="28"/>
          <w:szCs w:val="28"/>
        </w:rPr>
      </w:pPr>
      <w:r>
        <w:rPr>
          <w:b/>
          <w:sz w:val="28"/>
          <w:szCs w:val="28"/>
        </w:rPr>
        <w:t>POLICY # 2002</w:t>
      </w:r>
    </w:p>
    <w:p w:rsidR="004B6B74" w:rsidRPr="004B6B74" w:rsidRDefault="004B6B74" w:rsidP="004B6B74">
      <w:pPr>
        <w:jc w:val="center"/>
        <w:rPr>
          <w:b/>
          <w:sz w:val="28"/>
          <w:szCs w:val="28"/>
        </w:rPr>
      </w:pPr>
    </w:p>
    <w:p w:rsidR="004B6B74" w:rsidRPr="004B6B74" w:rsidRDefault="004B6B74" w:rsidP="004B6B74">
      <w:pPr>
        <w:jc w:val="center"/>
        <w:rPr>
          <w:b/>
          <w:sz w:val="28"/>
          <w:szCs w:val="28"/>
        </w:rPr>
      </w:pPr>
    </w:p>
    <w:p w:rsidR="004B6B74" w:rsidRPr="004B6B74" w:rsidRDefault="004B6B74" w:rsidP="004B6B74">
      <w:pPr>
        <w:rPr>
          <w:sz w:val="28"/>
          <w:szCs w:val="28"/>
        </w:rPr>
      </w:pPr>
      <w:r w:rsidRPr="004B6B74">
        <w:rPr>
          <w:b/>
          <w:sz w:val="28"/>
          <w:szCs w:val="28"/>
        </w:rPr>
        <w:t xml:space="preserve">SCHOOL: </w:t>
      </w:r>
      <w:r w:rsidRPr="004B6B74">
        <w:rPr>
          <w:sz w:val="28"/>
          <w:szCs w:val="28"/>
        </w:rPr>
        <w:t>Page School Center</w:t>
      </w:r>
    </w:p>
    <w:p w:rsidR="004B6B74" w:rsidRPr="004B6B74" w:rsidRDefault="004B6B74" w:rsidP="004B6B74">
      <w:pPr>
        <w:rPr>
          <w:sz w:val="28"/>
          <w:szCs w:val="28"/>
        </w:rPr>
      </w:pPr>
    </w:p>
    <w:p w:rsidR="004B6B74" w:rsidRPr="004B6B74" w:rsidRDefault="004B6B74" w:rsidP="004B6B74">
      <w:pPr>
        <w:rPr>
          <w:sz w:val="28"/>
          <w:szCs w:val="28"/>
        </w:rPr>
      </w:pPr>
      <w:r w:rsidRPr="004B6B74">
        <w:rPr>
          <w:b/>
          <w:sz w:val="28"/>
          <w:szCs w:val="28"/>
        </w:rPr>
        <w:t xml:space="preserve">SUBJECT OF THE POLICY: </w:t>
      </w:r>
      <w:r w:rsidR="00CA41B2">
        <w:rPr>
          <w:sz w:val="28"/>
          <w:szCs w:val="28"/>
        </w:rPr>
        <w:t>Grading Policy</w:t>
      </w:r>
    </w:p>
    <w:p w:rsidR="004B6B74" w:rsidRPr="004B6B74" w:rsidRDefault="004B6B74" w:rsidP="004B6B74">
      <w:pPr>
        <w:rPr>
          <w:sz w:val="28"/>
          <w:szCs w:val="28"/>
        </w:rPr>
      </w:pPr>
    </w:p>
    <w:p w:rsidR="004B6B74" w:rsidRPr="004B6B74" w:rsidRDefault="004B6B74" w:rsidP="004B6B74">
      <w:pPr>
        <w:rPr>
          <w:sz w:val="28"/>
          <w:szCs w:val="28"/>
        </w:rPr>
      </w:pPr>
      <w:r w:rsidRPr="004B6B74">
        <w:rPr>
          <w:b/>
          <w:sz w:val="28"/>
          <w:szCs w:val="28"/>
        </w:rPr>
        <w:t xml:space="preserve">POLICY STATEMENT: </w:t>
      </w:r>
      <w:r w:rsidR="00CA41B2">
        <w:rPr>
          <w:sz w:val="28"/>
          <w:szCs w:val="28"/>
        </w:rPr>
        <w:t xml:space="preserve">Teachers will not give below a 55F if a student fails an exam.  This could result in the student being unable to raise the overall grade to passing level.  This policy is only mandated for summative assessments such as chapter tests, unit test and learning checks.  It is applicable for all grades in which students receive numeric grades.  </w:t>
      </w:r>
      <w:bookmarkStart w:id="0" w:name="_GoBack"/>
      <w:bookmarkEnd w:id="0"/>
    </w:p>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Pr="004B6B74" w:rsidRDefault="004B6B74" w:rsidP="004B6B74"/>
    <w:sectPr w:rsidR="004B6B74" w:rsidRPr="004B6B74" w:rsidSect="005B5D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74"/>
    <w:rsid w:val="004B6B74"/>
    <w:rsid w:val="005B5DA3"/>
    <w:rsid w:val="00CA4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79</Words>
  <Characters>455</Characters>
  <Application>Microsoft Macintosh Word</Application>
  <DocSecurity>0</DocSecurity>
  <Lines>3</Lines>
  <Paragraphs>1</Paragraphs>
  <ScaleCrop>false</ScaleCrop>
  <Company/>
  <LinksUpToDate>false</LinksUpToDate>
  <CharactersWithSpaces>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Krista B</dc:creator>
  <cp:keywords/>
  <dc:description/>
  <cp:lastModifiedBy>Sanders, Krista B</cp:lastModifiedBy>
  <cp:revision>2</cp:revision>
  <cp:lastPrinted>2017-09-28T16:30:00Z</cp:lastPrinted>
  <dcterms:created xsi:type="dcterms:W3CDTF">2017-09-28T16:37:00Z</dcterms:created>
  <dcterms:modified xsi:type="dcterms:W3CDTF">2017-09-28T16:37:00Z</dcterms:modified>
</cp:coreProperties>
</file>