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13B56" w:rsidRDefault="001653B2" w:rsidP="00B13B56">
      <w:pPr>
        <w:pStyle w:val="Heading1"/>
        <w:jc w:val="center"/>
        <w:rPr>
          <w:rFonts w:ascii="Calibri Light" w:hAnsi="Calibri Light" w:cs="Calibri Light"/>
        </w:rPr>
      </w:pPr>
      <w:bookmarkStart w:id="0" w:name="_GoBack"/>
      <w:bookmarkEnd w:id="0"/>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w:t>
      </w:r>
      <w:proofErr w:type="spellStart"/>
      <w:r w:rsidR="00E36826" w:rsidRPr="00F54875">
        <w:rPr>
          <w:rFonts w:ascii="Calibri Light" w:hAnsi="Calibri Light" w:cs="Calibri Light"/>
          <w:i/>
          <w:sz w:val="22"/>
          <w:szCs w:val="22"/>
        </w:rPr>
        <w:t>Baldridge</w:t>
      </w:r>
      <w:proofErr w:type="spellEnd"/>
      <w:r w:rsidR="00E36826" w:rsidRPr="00F54875">
        <w:rPr>
          <w:rFonts w:ascii="Calibri Light" w:hAnsi="Calibri Light" w:cs="Calibri Light"/>
          <w:i/>
          <w:sz w:val="22"/>
          <w:szCs w:val="22"/>
        </w:rPr>
        <w:t xml:space="preserv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90"/>
        <w:gridCol w:w="12320"/>
      </w:tblGrid>
      <w:tr w:rsidR="004B6D0A" w:rsidRPr="001A07AC" w:rsidTr="001C081B">
        <w:trPr>
          <w:tblHeader/>
        </w:trPr>
        <w:tc>
          <w:tcPr>
            <w:tcW w:w="6390" w:type="dxa"/>
          </w:tcPr>
          <w:p w:rsidR="004B6D0A" w:rsidRPr="001A07AC" w:rsidRDefault="00F06530" w:rsidP="004B6D0A">
            <w:pPr>
              <w:numPr>
                <w:ilvl w:val="0"/>
                <w:numId w:val="1"/>
              </w:numPr>
              <w:spacing w:after="100" w:afterAutospacing="1"/>
              <w:rPr>
                <w:rFonts w:ascii="Calibri Light" w:eastAsia="Times New Roman" w:hAnsi="Calibri Light" w:cs="Calibri Light"/>
                <w:color w:val="333333"/>
                <w:sz w:val="22"/>
                <w:szCs w:val="22"/>
                <w:u w:val="single"/>
              </w:rPr>
            </w:pPr>
            <w:hyperlink r:id="rId10" w:tgtFrame="_blank" w:history="1">
              <w:r w:rsidR="004B6D0A" w:rsidRPr="001A07AC">
                <w:rPr>
                  <w:rStyle w:val="Hyperlink"/>
                  <w:rFonts w:ascii="Calibri Light" w:eastAsia="Times New Roman" w:hAnsi="Calibri Light" w:cs="Calibri Light"/>
                  <w:sz w:val="22"/>
                  <w:szCs w:val="22"/>
                </w:rPr>
                <w:t>KCWP 1: Design and Deploy Standards</w:t>
              </w:r>
            </w:hyperlink>
          </w:p>
          <w:p w:rsidR="004B6D0A" w:rsidRPr="002350DC" w:rsidRDefault="00F06530"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rsidR="004B6D0A" w:rsidRPr="001A07AC" w:rsidRDefault="00F06530"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1"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rsidR="004B6D0A" w:rsidRPr="001A07AC" w:rsidRDefault="00F06530"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2" w:tgtFrame="_blank" w:history="1">
              <w:r w:rsidR="004B6D0A" w:rsidRPr="001A07AC">
                <w:rPr>
                  <w:rStyle w:val="Hyperlink"/>
                  <w:rFonts w:ascii="Calibri Light" w:eastAsia="Times New Roman" w:hAnsi="Calibri Light" w:cs="Calibri Light"/>
                  <w:sz w:val="22"/>
                  <w:szCs w:val="22"/>
                </w:rPr>
                <w:t>KCWP 4: Review, Analyze and Apply Data</w:t>
              </w:r>
            </w:hyperlink>
          </w:p>
          <w:p w:rsidR="004B6D0A" w:rsidRPr="002350DC" w:rsidRDefault="00F06530"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rsidR="004B6D0A" w:rsidRPr="001A07AC" w:rsidRDefault="00F06530"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3"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w:t>
      </w:r>
      <w:proofErr w:type="gramStart"/>
      <w:r w:rsidR="003C0F67" w:rsidRPr="00F54875">
        <w:rPr>
          <w:rFonts w:ascii="Calibri Light" w:hAnsi="Calibri Light" w:cs="Calibri Light"/>
          <w:sz w:val="22"/>
        </w:rPr>
        <w:t>Should include timelines and responsible individuals.</w:t>
      </w:r>
      <w:proofErr w:type="gramEnd"/>
      <w:r w:rsidR="003C0F67" w:rsidRPr="00F54875">
        <w:rPr>
          <w:rFonts w:ascii="Calibri Light" w:hAnsi="Calibri Light" w:cs="Calibri Light"/>
          <w:sz w:val="22"/>
        </w:rPr>
        <w:t xml:space="preserve"> </w:t>
      </w:r>
    </w:p>
    <w:p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C14366" w:rsidRPr="00B13B56" w:rsidTr="00225EE6">
        <w:trPr>
          <w:gridAfter w:val="1"/>
          <w:wAfter w:w="9" w:type="dxa"/>
          <w:trHeight w:val="664"/>
          <w:tblHeader/>
        </w:trPr>
        <w:tc>
          <w:tcPr>
            <w:tcW w:w="18701" w:type="dxa"/>
            <w:gridSpan w:val="6"/>
            <w:tcBorders>
              <w:top w:val="single" w:sz="8" w:space="0" w:color="000000" w:themeColor="text1"/>
            </w:tcBorders>
          </w:tcPr>
          <w:p w:rsidR="00C14366" w:rsidRPr="00B13B56" w:rsidRDefault="00C14366" w:rsidP="006C6495">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State your proficiency goal</w:t>
            </w:r>
            <w:r w:rsidR="00427201" w:rsidRPr="00B13B56">
              <w:rPr>
                <w:rFonts w:ascii="Calibri Light" w:hAnsi="Calibri Light" w:cs="Calibri Light"/>
              </w:rPr>
              <w:t>.</w:t>
            </w:r>
            <w:r w:rsidR="0051749A" w:rsidRPr="00B13B56">
              <w:rPr>
                <w:rFonts w:ascii="Calibri Light" w:hAnsi="Calibri Light" w:cs="Calibri Light"/>
              </w:rPr>
              <w:t>):</w:t>
            </w:r>
            <w:r w:rsidR="00102B75">
              <w:rPr>
                <w:rFonts w:ascii="Calibri Light" w:hAnsi="Calibri Light" w:cs="Calibri Light"/>
              </w:rPr>
              <w:t xml:space="preserve"> Increase the</w:t>
            </w:r>
            <w:r w:rsidR="009F0C91">
              <w:rPr>
                <w:rFonts w:ascii="Calibri Light" w:hAnsi="Calibri Light" w:cs="Calibri Light"/>
              </w:rPr>
              <w:t xml:space="preserve"> average combined reading and math</w:t>
            </w:r>
            <w:r w:rsidR="00102B75">
              <w:rPr>
                <w:rFonts w:ascii="Calibri Light" w:hAnsi="Calibri Light" w:cs="Calibri Light"/>
              </w:rPr>
              <w:t xml:space="preserve"> KPREP</w:t>
            </w:r>
            <w:r w:rsidR="009F0C91">
              <w:rPr>
                <w:rFonts w:ascii="Calibri Light" w:hAnsi="Calibri Light" w:cs="Calibri Light"/>
              </w:rPr>
              <w:t xml:space="preserve"> scores for e</w:t>
            </w:r>
            <w:r w:rsidR="00102B75">
              <w:rPr>
                <w:rFonts w:ascii="Calibri Light" w:hAnsi="Calibri Light" w:cs="Calibri Light"/>
              </w:rPr>
              <w:t xml:space="preserve">lementary from 65.3 </w:t>
            </w:r>
            <w:r w:rsidR="006C6495">
              <w:rPr>
                <w:rFonts w:ascii="Calibri Light" w:hAnsi="Calibri Light" w:cs="Calibri Light"/>
              </w:rPr>
              <w:t xml:space="preserve"> in 2019 to 82</w:t>
            </w:r>
            <w:r w:rsidR="00102B75">
              <w:rPr>
                <w:rFonts w:ascii="Calibri Light" w:hAnsi="Calibri Light" w:cs="Calibri Light"/>
              </w:rPr>
              <w:t xml:space="preserve"> in 2022 and Middle Grades (reading and math) </w:t>
            </w:r>
            <w:r w:rsidR="003E65A9">
              <w:rPr>
                <w:rFonts w:ascii="Calibri Light" w:hAnsi="Calibri Light" w:cs="Calibri Light"/>
              </w:rPr>
              <w:t xml:space="preserve">proficiency </w:t>
            </w:r>
            <w:r w:rsidR="006C6495">
              <w:rPr>
                <w:rFonts w:ascii="Calibri Light" w:hAnsi="Calibri Light" w:cs="Calibri Light"/>
              </w:rPr>
              <w:t xml:space="preserve">rating from 80.54  in 2019 to 90 </w:t>
            </w:r>
            <w:r w:rsidR="003E65A9">
              <w:rPr>
                <w:rFonts w:ascii="Calibri Light" w:hAnsi="Calibri Light" w:cs="Calibri Light"/>
              </w:rPr>
              <w:t xml:space="preserve">in 2022. </w:t>
            </w:r>
          </w:p>
        </w:tc>
      </w:tr>
      <w:tr w:rsidR="009C4A29" w:rsidRPr="00B13B56" w:rsidTr="00225EE6">
        <w:trPr>
          <w:tblHeader/>
        </w:trPr>
        <w:tc>
          <w:tcPr>
            <w:tcW w:w="3118" w:type="dxa"/>
            <w:shd w:val="clear" w:color="auto" w:fill="BFBFBF" w:themeFill="background1" w:themeFillShade="BF"/>
          </w:tcPr>
          <w:p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rsidTr="00225EE6">
        <w:tc>
          <w:tcPr>
            <w:tcW w:w="3118" w:type="dxa"/>
            <w:vMerge w:val="restart"/>
          </w:tcPr>
          <w:p w:rsidR="00D229FC" w:rsidRPr="00272155" w:rsidRDefault="00D229FC" w:rsidP="009C4A29">
            <w:pPr>
              <w:rPr>
                <w:rFonts w:asciiTheme="majorHAnsi" w:hAnsiTheme="majorHAnsi" w:cs="Calibri Light"/>
              </w:rPr>
            </w:pPr>
            <w:r w:rsidRPr="00272155">
              <w:rPr>
                <w:rFonts w:asciiTheme="majorHAnsi" w:hAnsiTheme="majorHAnsi" w:cs="Calibri Light"/>
              </w:rPr>
              <w:t>Objective 1</w:t>
            </w:r>
          </w:p>
          <w:p w:rsidR="007F28A0" w:rsidRPr="00B13B56" w:rsidRDefault="007F28A0" w:rsidP="007F28A0">
            <w:pPr>
              <w:rPr>
                <w:rFonts w:ascii="Calibri Light" w:hAnsi="Calibri Light" w:cs="Calibri Light"/>
              </w:rPr>
            </w:pPr>
            <w:r w:rsidRPr="00272155">
              <w:rPr>
                <w:rFonts w:asciiTheme="majorHAnsi" w:hAnsiTheme="majorHAnsi" w:cs="Times New Roman"/>
              </w:rPr>
              <w:t xml:space="preserve">Collaborate to increase the Elementary Reading Proficiency scores on KPREP from </w:t>
            </w:r>
            <w:r w:rsidR="006C6495">
              <w:rPr>
                <w:rFonts w:asciiTheme="majorHAnsi" w:hAnsiTheme="majorHAnsi" w:cs="Times New Roman"/>
              </w:rPr>
              <w:t>72.4</w:t>
            </w:r>
            <w:r w:rsidRPr="00272155">
              <w:rPr>
                <w:rFonts w:asciiTheme="majorHAnsi" w:hAnsiTheme="majorHAnsi" w:cs="Times New Roman"/>
              </w:rPr>
              <w:t xml:space="preserve"> in 2018-19 to </w:t>
            </w:r>
            <w:r w:rsidR="00C51A6C">
              <w:rPr>
                <w:rFonts w:asciiTheme="majorHAnsi" w:hAnsiTheme="majorHAnsi" w:cs="Times New Roman"/>
              </w:rPr>
              <w:t>78</w:t>
            </w:r>
            <w:r w:rsidRPr="00272155">
              <w:rPr>
                <w:rFonts w:asciiTheme="majorHAnsi" w:hAnsiTheme="majorHAnsi" w:cs="Times New Roman"/>
              </w:rPr>
              <w:t xml:space="preserve"> in 2019-20 and for Middle Grades </w:t>
            </w:r>
            <w:r w:rsidR="006C6495">
              <w:rPr>
                <w:rFonts w:asciiTheme="majorHAnsi" w:hAnsiTheme="majorHAnsi" w:cs="Times New Roman"/>
              </w:rPr>
              <w:t xml:space="preserve">Reading from 91.27 </w:t>
            </w:r>
            <w:r w:rsidRPr="00272155">
              <w:rPr>
                <w:rFonts w:asciiTheme="majorHAnsi" w:hAnsiTheme="majorHAnsi" w:cs="Times New Roman"/>
              </w:rPr>
              <w:t>in 2018-19</w:t>
            </w:r>
            <w:r w:rsidR="00C51A6C">
              <w:rPr>
                <w:rFonts w:asciiTheme="majorHAnsi" w:hAnsiTheme="majorHAnsi" w:cs="Times New Roman"/>
              </w:rPr>
              <w:t xml:space="preserve"> to 93</w:t>
            </w:r>
            <w:r w:rsidR="00DD2440" w:rsidRPr="00272155">
              <w:rPr>
                <w:rFonts w:asciiTheme="majorHAnsi" w:hAnsiTheme="majorHAnsi" w:cs="Times New Roman"/>
              </w:rPr>
              <w:t xml:space="preserve"> in 2019-20</w:t>
            </w:r>
            <w:r w:rsidRPr="00272155">
              <w:rPr>
                <w:rFonts w:asciiTheme="majorHAnsi" w:hAnsiTheme="majorHAnsi" w:cs="Times New Roman"/>
              </w:rPr>
              <w:t>.</w:t>
            </w:r>
          </w:p>
        </w:tc>
        <w:tc>
          <w:tcPr>
            <w:tcW w:w="3118" w:type="dxa"/>
            <w:vMerge w:val="restart"/>
          </w:tcPr>
          <w:p w:rsidR="00D229FC" w:rsidRPr="00B13B56" w:rsidRDefault="00DD2440" w:rsidP="009C4A29">
            <w:pPr>
              <w:rPr>
                <w:rFonts w:ascii="Calibri Light" w:hAnsi="Calibri Light" w:cs="Calibri Light"/>
              </w:rPr>
            </w:pPr>
            <w:r>
              <w:rPr>
                <w:rFonts w:ascii="Calibri Light" w:hAnsi="Calibri Light" w:cs="Calibri Light"/>
              </w:rPr>
              <w:t>KCWP 1: Design and Deploy Standards</w:t>
            </w:r>
          </w:p>
        </w:tc>
        <w:tc>
          <w:tcPr>
            <w:tcW w:w="3749" w:type="dxa"/>
          </w:tcPr>
          <w:p w:rsidR="006128C5" w:rsidRPr="00B47DF4" w:rsidRDefault="00DD2440" w:rsidP="009C4A29">
            <w:pPr>
              <w:rPr>
                <w:rFonts w:asciiTheme="majorHAnsi" w:hAnsiTheme="majorHAnsi" w:cs="Times New Roman"/>
                <w:u w:val="single"/>
              </w:rPr>
            </w:pPr>
            <w:r w:rsidRPr="00B47DF4">
              <w:rPr>
                <w:rFonts w:asciiTheme="majorHAnsi" w:hAnsiTheme="majorHAnsi" w:cs="Times New Roman"/>
                <w:b/>
                <w:u w:val="single"/>
              </w:rPr>
              <w:t>Professional Development</w:t>
            </w:r>
          </w:p>
          <w:p w:rsidR="00D229FC" w:rsidRPr="00272155" w:rsidRDefault="00DD2440" w:rsidP="009C4A29">
            <w:pPr>
              <w:rPr>
                <w:rFonts w:asciiTheme="majorHAnsi" w:hAnsiTheme="majorHAnsi" w:cs="Calibri Light"/>
              </w:rPr>
            </w:pPr>
            <w:r w:rsidRPr="00272155">
              <w:rPr>
                <w:rFonts w:asciiTheme="majorHAnsi" w:hAnsiTheme="majorHAnsi" w:cs="Times New Roman"/>
              </w:rPr>
              <w:t>Reading teachers</w:t>
            </w:r>
            <w:r w:rsidR="00160B1B" w:rsidRPr="00272155">
              <w:rPr>
                <w:rFonts w:asciiTheme="majorHAnsi" w:hAnsiTheme="majorHAnsi" w:cs="Times New Roman"/>
              </w:rPr>
              <w:t xml:space="preserve"> will</w:t>
            </w:r>
            <w:r w:rsidRPr="00272155">
              <w:rPr>
                <w:rFonts w:asciiTheme="majorHAnsi" w:hAnsiTheme="majorHAnsi" w:cs="Times New Roman"/>
              </w:rPr>
              <w:t xml:space="preserve"> receive research based strategies specific to the Success For All (SFA) reading program.</w:t>
            </w: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D2440" w:rsidP="009C4A29">
            <w:pPr>
              <w:rPr>
                <w:rFonts w:ascii="Calibri Light" w:hAnsi="Calibri Light" w:cs="Calibri Light"/>
              </w:rPr>
            </w:pPr>
            <w:r>
              <w:rPr>
                <w:rFonts w:ascii="Times New Roman" w:hAnsi="Times New Roman" w:cs="Times New Roman"/>
              </w:rPr>
              <w:t>Title I/Federal funding/ Elgin grants</w:t>
            </w: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272155" w:rsidRPr="00B47DF4" w:rsidRDefault="00272155" w:rsidP="009C4A29">
            <w:pPr>
              <w:rPr>
                <w:rFonts w:asciiTheme="majorHAnsi" w:hAnsiTheme="majorHAnsi" w:cs="Times New Roman"/>
                <w:b/>
                <w:u w:val="single"/>
              </w:rPr>
            </w:pPr>
            <w:r w:rsidRPr="00B47DF4">
              <w:rPr>
                <w:rFonts w:asciiTheme="majorHAnsi" w:hAnsiTheme="majorHAnsi" w:cs="Times New Roman"/>
                <w:b/>
                <w:u w:val="single"/>
              </w:rPr>
              <w:t>Curriculum Workshops</w:t>
            </w:r>
          </w:p>
          <w:p w:rsidR="00D229FC" w:rsidRPr="00272155" w:rsidRDefault="00160B1B" w:rsidP="004E0399">
            <w:pPr>
              <w:rPr>
                <w:rFonts w:asciiTheme="majorHAnsi" w:hAnsiTheme="majorHAnsi" w:cs="Calibri Light"/>
              </w:rPr>
            </w:pPr>
            <w:r w:rsidRPr="00272155">
              <w:rPr>
                <w:rFonts w:asciiTheme="majorHAnsi" w:hAnsiTheme="majorHAnsi" w:cs="Times New Roman"/>
              </w:rPr>
              <w:t>ELA teacher leader</w:t>
            </w:r>
            <w:r w:rsidR="00AF31BC">
              <w:rPr>
                <w:rFonts w:asciiTheme="majorHAnsi" w:hAnsiTheme="majorHAnsi" w:cs="Times New Roman"/>
              </w:rPr>
              <w:t>s</w:t>
            </w:r>
            <w:r w:rsidRPr="00272155">
              <w:rPr>
                <w:rFonts w:asciiTheme="majorHAnsi" w:hAnsiTheme="majorHAnsi" w:cs="Times New Roman"/>
              </w:rPr>
              <w:t xml:space="preserve"> will participate in curriculum </w:t>
            </w:r>
            <w:r w:rsidR="00F26C9C">
              <w:rPr>
                <w:rFonts w:asciiTheme="majorHAnsi" w:hAnsiTheme="majorHAnsi" w:cs="Times New Roman"/>
              </w:rPr>
              <w:t>workshop</w:t>
            </w:r>
            <w:r w:rsidRPr="00272155">
              <w:rPr>
                <w:rFonts w:asciiTheme="majorHAnsi" w:hAnsiTheme="majorHAnsi" w:cs="Times New Roman"/>
              </w:rPr>
              <w:t xml:space="preserve"> meetings to develop maps and units for the new Reading and Composition Kentucky Academic Standards.</w:t>
            </w:r>
            <w:r w:rsidRPr="00272155">
              <w:rPr>
                <w:rFonts w:asciiTheme="majorHAnsi" w:hAnsiTheme="majorHAnsi" w:cs="Calibri Light"/>
              </w:rPr>
              <w:t xml:space="preserve"> </w:t>
            </w: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0B6EEC" w:rsidP="009C4A29">
            <w:pPr>
              <w:rPr>
                <w:rFonts w:ascii="Calibri Light" w:hAnsi="Calibri Light" w:cs="Calibri Light"/>
              </w:rPr>
            </w:pPr>
            <w:r>
              <w:rPr>
                <w:rFonts w:ascii="Calibri Light" w:hAnsi="Calibri Light" w:cs="Calibri Light"/>
              </w:rPr>
              <w:t>No funds required</w:t>
            </w: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tcPr>
          <w:p w:rsidR="00D229FC" w:rsidRPr="00B13B56" w:rsidRDefault="00D229FC" w:rsidP="009C4A29">
            <w:pPr>
              <w:rPr>
                <w:rFonts w:ascii="Calibri Light" w:hAnsi="Calibri Light" w:cs="Calibri Light"/>
              </w:rPr>
            </w:pPr>
          </w:p>
        </w:tc>
        <w:tc>
          <w:tcPr>
            <w:tcW w:w="3749" w:type="dxa"/>
          </w:tcPr>
          <w:p w:rsidR="00D229FC" w:rsidRPr="00272155" w:rsidRDefault="00272155" w:rsidP="00272155">
            <w:pPr>
              <w:rPr>
                <w:rFonts w:asciiTheme="majorHAnsi" w:hAnsiTheme="majorHAnsi" w:cs="Calibri Light"/>
              </w:rPr>
            </w:pPr>
            <w:r w:rsidRPr="00B47DF4">
              <w:rPr>
                <w:rFonts w:asciiTheme="majorHAnsi" w:hAnsiTheme="majorHAnsi" w:cs="Times New Roman"/>
                <w:b/>
                <w:u w:val="single"/>
              </w:rPr>
              <w:t>Professional Learning Communities</w:t>
            </w:r>
            <w:r w:rsidR="006128C5">
              <w:rPr>
                <w:rFonts w:asciiTheme="majorHAnsi" w:hAnsiTheme="majorHAnsi" w:cs="Times New Roman"/>
                <w:b/>
              </w:rPr>
              <w:t xml:space="preserve"> </w:t>
            </w:r>
            <w:r w:rsidRPr="00272155">
              <w:rPr>
                <w:rFonts w:asciiTheme="majorHAnsi" w:hAnsiTheme="majorHAnsi" w:cs="Times New Roman"/>
              </w:rPr>
              <w:t xml:space="preserve">ELA teachers will participate </w:t>
            </w:r>
            <w:r>
              <w:rPr>
                <w:rFonts w:asciiTheme="majorHAnsi" w:hAnsiTheme="majorHAnsi" w:cs="Times New Roman"/>
              </w:rPr>
              <w:t xml:space="preserve">in </w:t>
            </w:r>
            <w:r w:rsidRPr="00272155">
              <w:rPr>
                <w:rFonts w:asciiTheme="majorHAnsi" w:hAnsiTheme="majorHAnsi" w:cs="Times New Roman"/>
              </w:rPr>
              <w:t>PLC meetings to</w:t>
            </w:r>
            <w:r>
              <w:rPr>
                <w:rFonts w:asciiTheme="majorHAnsi" w:hAnsiTheme="majorHAnsi" w:cs="Times New Roman"/>
              </w:rPr>
              <w:t xml:space="preserve"> analyze data</w:t>
            </w:r>
            <w:r w:rsidRPr="00272155">
              <w:rPr>
                <w:rFonts w:asciiTheme="majorHAnsi" w:hAnsiTheme="majorHAnsi" w:cs="Times New Roman"/>
              </w:rPr>
              <w:t xml:space="preserve"> and address instructional gaps.</w:t>
            </w: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0B6EEC" w:rsidP="009C4A29">
            <w:pPr>
              <w:rPr>
                <w:rFonts w:ascii="Calibri Light" w:hAnsi="Calibri Light" w:cs="Calibri Light"/>
              </w:rPr>
            </w:pPr>
            <w:r>
              <w:rPr>
                <w:rFonts w:ascii="Calibri Light" w:hAnsi="Calibri Light" w:cs="Calibri Light"/>
              </w:rPr>
              <w:t>No funds required</w:t>
            </w: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tcPr>
          <w:p w:rsidR="00D229FC" w:rsidRPr="00B13B56" w:rsidRDefault="002E5E3B" w:rsidP="009C4A29">
            <w:pPr>
              <w:rPr>
                <w:rFonts w:ascii="Calibri Light" w:hAnsi="Calibri Light" w:cs="Calibri Light"/>
              </w:rPr>
            </w:pPr>
            <w:r>
              <w:rPr>
                <w:rFonts w:ascii="Calibri Light" w:hAnsi="Calibri Light" w:cs="Calibri Light"/>
              </w:rPr>
              <w:t>KCWP 2: Design &amp; Deliver Instruction</w:t>
            </w:r>
          </w:p>
        </w:tc>
        <w:tc>
          <w:tcPr>
            <w:tcW w:w="3749" w:type="dxa"/>
          </w:tcPr>
          <w:p w:rsidR="002E5E3B" w:rsidRPr="00B47DF4" w:rsidRDefault="002E5E3B" w:rsidP="009C4A29">
            <w:pPr>
              <w:rPr>
                <w:rFonts w:asciiTheme="majorHAnsi" w:hAnsiTheme="majorHAnsi" w:cs="Calibri Light"/>
                <w:b/>
                <w:u w:val="single"/>
              </w:rPr>
            </w:pPr>
            <w:r w:rsidRPr="00B47DF4">
              <w:rPr>
                <w:rFonts w:asciiTheme="majorHAnsi" w:hAnsiTheme="majorHAnsi" w:cs="Calibri Light"/>
                <w:b/>
                <w:u w:val="single"/>
              </w:rPr>
              <w:t>Coaching Support</w:t>
            </w:r>
          </w:p>
          <w:p w:rsidR="00D229FC" w:rsidRPr="006128C5" w:rsidRDefault="006128C5" w:rsidP="009C4A29">
            <w:pPr>
              <w:rPr>
                <w:rFonts w:asciiTheme="majorHAnsi" w:hAnsiTheme="majorHAnsi" w:cs="Calibri Light"/>
              </w:rPr>
            </w:pPr>
            <w:r w:rsidRPr="006128C5">
              <w:rPr>
                <w:rFonts w:asciiTheme="majorHAnsi" w:hAnsiTheme="majorHAnsi" w:cs="Calibri Light"/>
              </w:rPr>
              <w:t>Third grade reading teachers will receive coaching support from Angela Bray, Instruc</w:t>
            </w:r>
            <w:r w:rsidR="00E95C37">
              <w:rPr>
                <w:rFonts w:asciiTheme="majorHAnsi" w:hAnsiTheme="majorHAnsi" w:cs="Calibri Light"/>
              </w:rPr>
              <w:t>tional Coach, in order to evaluate</w:t>
            </w:r>
            <w:r w:rsidRPr="006128C5">
              <w:rPr>
                <w:rFonts w:asciiTheme="majorHAnsi" w:hAnsiTheme="majorHAnsi" w:cs="Calibri Light"/>
              </w:rPr>
              <w:t xml:space="preserve"> our primary reading program’s instructional effectiveness and to help us improve student outcomes in literacy. </w:t>
            </w: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0B6EEC" w:rsidP="009C4A29">
            <w:pPr>
              <w:rPr>
                <w:rFonts w:ascii="Calibri Light" w:hAnsi="Calibri Light" w:cs="Calibri Light"/>
              </w:rPr>
            </w:pPr>
            <w:r>
              <w:rPr>
                <w:rFonts w:ascii="Calibri Light" w:hAnsi="Calibri Light" w:cs="Calibri Light"/>
              </w:rPr>
              <w:t>District funds</w:t>
            </w:r>
          </w:p>
        </w:tc>
      </w:tr>
      <w:tr w:rsidR="004E0399" w:rsidRPr="00B13B56" w:rsidTr="00225EE6">
        <w:tc>
          <w:tcPr>
            <w:tcW w:w="3118" w:type="dxa"/>
          </w:tcPr>
          <w:p w:rsidR="004E0399" w:rsidRPr="00B13B56" w:rsidRDefault="004E0399" w:rsidP="009C4A29">
            <w:pPr>
              <w:rPr>
                <w:rFonts w:ascii="Calibri Light" w:hAnsi="Calibri Light" w:cs="Calibri Light"/>
              </w:rPr>
            </w:pPr>
          </w:p>
        </w:tc>
        <w:tc>
          <w:tcPr>
            <w:tcW w:w="3118" w:type="dxa"/>
          </w:tcPr>
          <w:p w:rsidR="004E0399" w:rsidRDefault="004E0399" w:rsidP="009C4A29">
            <w:pPr>
              <w:rPr>
                <w:rFonts w:ascii="Calibri Light" w:hAnsi="Calibri Light" w:cs="Calibri Light"/>
              </w:rPr>
            </w:pPr>
          </w:p>
        </w:tc>
        <w:tc>
          <w:tcPr>
            <w:tcW w:w="3749" w:type="dxa"/>
          </w:tcPr>
          <w:p w:rsidR="004E0399" w:rsidRPr="00B47DF4" w:rsidRDefault="004E0399" w:rsidP="009C4A29">
            <w:pPr>
              <w:rPr>
                <w:rFonts w:asciiTheme="majorHAnsi" w:hAnsiTheme="majorHAnsi" w:cs="Calibri Light"/>
                <w:b/>
                <w:u w:val="single"/>
              </w:rPr>
            </w:pPr>
            <w:r w:rsidRPr="00B47DF4">
              <w:rPr>
                <w:rFonts w:asciiTheme="majorHAnsi" w:hAnsiTheme="majorHAnsi" w:cs="Calibri Light"/>
                <w:b/>
                <w:u w:val="single"/>
              </w:rPr>
              <w:t>Save the Children Literacy Program</w:t>
            </w:r>
          </w:p>
          <w:p w:rsidR="001614C1" w:rsidRPr="004E0399" w:rsidRDefault="001614C1" w:rsidP="001614C1">
            <w:pPr>
              <w:rPr>
                <w:rFonts w:asciiTheme="majorHAnsi" w:hAnsiTheme="majorHAnsi" w:cs="Calibri Light"/>
              </w:rPr>
            </w:pPr>
            <w:r>
              <w:rPr>
                <w:rFonts w:asciiTheme="majorHAnsi" w:hAnsiTheme="majorHAnsi" w:cs="Calibri Light"/>
              </w:rPr>
              <w:t xml:space="preserve">In order to accelerate reading growth for our struggling readers, </w:t>
            </w:r>
          </w:p>
          <w:p w:rsidR="004E0399" w:rsidRPr="004E0399" w:rsidRDefault="001614C1" w:rsidP="001614C1">
            <w:pPr>
              <w:rPr>
                <w:rFonts w:asciiTheme="majorHAnsi" w:hAnsiTheme="majorHAnsi" w:cs="Calibri Light"/>
              </w:rPr>
            </w:pPr>
            <w:r>
              <w:rPr>
                <w:rFonts w:asciiTheme="majorHAnsi" w:hAnsiTheme="majorHAnsi" w:cs="Calibri Light"/>
              </w:rPr>
              <w:t>s</w:t>
            </w:r>
            <w:r w:rsidR="004E0399">
              <w:rPr>
                <w:rFonts w:asciiTheme="majorHAnsi" w:hAnsiTheme="majorHAnsi" w:cs="Calibri Light"/>
              </w:rPr>
              <w:t xml:space="preserve">tudents </w:t>
            </w:r>
            <w:r>
              <w:rPr>
                <w:rFonts w:asciiTheme="majorHAnsi" w:hAnsiTheme="majorHAnsi" w:cs="Calibri Light"/>
              </w:rPr>
              <w:t xml:space="preserve">who are </w:t>
            </w:r>
            <w:r w:rsidR="004E0399">
              <w:rPr>
                <w:rFonts w:asciiTheme="majorHAnsi" w:hAnsiTheme="majorHAnsi" w:cs="Calibri Light"/>
              </w:rPr>
              <w:t>performing below grade level in K-6</w:t>
            </w:r>
            <w:r w:rsidR="004E0399" w:rsidRPr="004E0399">
              <w:rPr>
                <w:rFonts w:asciiTheme="majorHAnsi" w:hAnsiTheme="majorHAnsi" w:cs="Calibri Light"/>
                <w:vertAlign w:val="superscript"/>
              </w:rPr>
              <w:t>th</w:t>
            </w:r>
            <w:r w:rsidR="004E0399">
              <w:rPr>
                <w:rFonts w:asciiTheme="majorHAnsi" w:hAnsiTheme="majorHAnsi" w:cs="Calibri Light"/>
              </w:rPr>
              <w:t xml:space="preserve"> grade will be provided tutorials in </w:t>
            </w:r>
            <w:r>
              <w:rPr>
                <w:rFonts w:asciiTheme="majorHAnsi" w:hAnsiTheme="majorHAnsi" w:cs="Calibri Light"/>
              </w:rPr>
              <w:t xml:space="preserve">phonics, sight word growth, </w:t>
            </w:r>
            <w:r w:rsidR="004E0399">
              <w:rPr>
                <w:rFonts w:asciiTheme="majorHAnsi" w:hAnsiTheme="majorHAnsi" w:cs="Calibri Light"/>
              </w:rPr>
              <w:t>comprehension</w:t>
            </w:r>
            <w:r>
              <w:rPr>
                <w:rFonts w:asciiTheme="majorHAnsi" w:hAnsiTheme="majorHAnsi" w:cs="Calibri Light"/>
              </w:rPr>
              <w:t>,</w:t>
            </w:r>
            <w:r w:rsidR="004E0399">
              <w:rPr>
                <w:rFonts w:asciiTheme="majorHAnsi" w:hAnsiTheme="majorHAnsi" w:cs="Calibri Light"/>
              </w:rPr>
              <w:t xml:space="preserve"> and vocabulary enhancement</w:t>
            </w:r>
            <w:r>
              <w:rPr>
                <w:rFonts w:asciiTheme="majorHAnsi" w:hAnsiTheme="majorHAnsi" w:cs="Calibri Light"/>
              </w:rPr>
              <w:t>.</w:t>
            </w:r>
          </w:p>
          <w:p w:rsidR="004E0399" w:rsidRDefault="004E0399" w:rsidP="009C4A29">
            <w:pPr>
              <w:rPr>
                <w:rFonts w:asciiTheme="majorHAnsi" w:hAnsiTheme="majorHAnsi" w:cs="Calibri Light"/>
                <w:b/>
              </w:rPr>
            </w:pPr>
          </w:p>
          <w:p w:rsidR="004E0399" w:rsidRDefault="004E0399" w:rsidP="009C4A29">
            <w:pPr>
              <w:rPr>
                <w:rFonts w:asciiTheme="majorHAnsi" w:hAnsiTheme="majorHAnsi" w:cs="Calibri Light"/>
                <w:b/>
              </w:rPr>
            </w:pPr>
          </w:p>
          <w:p w:rsidR="004E0399" w:rsidRPr="002E5E3B" w:rsidRDefault="004E0399" w:rsidP="009C4A29">
            <w:pPr>
              <w:rPr>
                <w:rFonts w:asciiTheme="majorHAnsi" w:hAnsiTheme="majorHAnsi" w:cs="Calibri Light"/>
                <w:b/>
              </w:rPr>
            </w:pPr>
          </w:p>
        </w:tc>
        <w:tc>
          <w:tcPr>
            <w:tcW w:w="2487" w:type="dxa"/>
          </w:tcPr>
          <w:p w:rsidR="004E0399" w:rsidRPr="00B13B56" w:rsidRDefault="004E0399" w:rsidP="00B47DF4">
            <w:pPr>
              <w:rPr>
                <w:rFonts w:ascii="Calibri Light" w:hAnsi="Calibri Light" w:cs="Calibri Light"/>
              </w:rPr>
            </w:pPr>
          </w:p>
        </w:tc>
        <w:tc>
          <w:tcPr>
            <w:tcW w:w="3993" w:type="dxa"/>
          </w:tcPr>
          <w:p w:rsidR="004E0399" w:rsidRPr="00B13B56" w:rsidRDefault="004E0399" w:rsidP="009C4A29">
            <w:pPr>
              <w:rPr>
                <w:rFonts w:ascii="Calibri Light" w:hAnsi="Calibri Light" w:cs="Calibri Light"/>
              </w:rPr>
            </w:pPr>
          </w:p>
        </w:tc>
        <w:tc>
          <w:tcPr>
            <w:tcW w:w="2245" w:type="dxa"/>
            <w:gridSpan w:val="2"/>
          </w:tcPr>
          <w:p w:rsidR="004E0399" w:rsidRPr="00B13B56" w:rsidRDefault="000B6EEC" w:rsidP="009C4A29">
            <w:pPr>
              <w:rPr>
                <w:rFonts w:ascii="Calibri Light" w:hAnsi="Calibri Light" w:cs="Calibri Light"/>
              </w:rPr>
            </w:pPr>
            <w:r>
              <w:rPr>
                <w:rFonts w:ascii="Calibri Light" w:hAnsi="Calibri Light" w:cs="Calibri Light"/>
              </w:rPr>
              <w:t>STC Grant</w:t>
            </w:r>
          </w:p>
        </w:tc>
      </w:tr>
      <w:tr w:rsidR="004E0399" w:rsidRPr="00B13B56" w:rsidTr="00225EE6">
        <w:tc>
          <w:tcPr>
            <w:tcW w:w="3118" w:type="dxa"/>
          </w:tcPr>
          <w:p w:rsidR="004E0399" w:rsidRPr="00B13B56" w:rsidRDefault="004E0399" w:rsidP="009C4A29">
            <w:pPr>
              <w:rPr>
                <w:rFonts w:ascii="Calibri Light" w:hAnsi="Calibri Light" w:cs="Calibri Light"/>
              </w:rPr>
            </w:pPr>
          </w:p>
        </w:tc>
        <w:tc>
          <w:tcPr>
            <w:tcW w:w="3118" w:type="dxa"/>
          </w:tcPr>
          <w:p w:rsidR="004E0399" w:rsidRDefault="004E0399" w:rsidP="009C4A29">
            <w:pPr>
              <w:rPr>
                <w:rFonts w:ascii="Calibri Light" w:hAnsi="Calibri Light" w:cs="Calibri Light"/>
              </w:rPr>
            </w:pPr>
          </w:p>
        </w:tc>
        <w:tc>
          <w:tcPr>
            <w:tcW w:w="3749" w:type="dxa"/>
          </w:tcPr>
          <w:p w:rsidR="004E0399" w:rsidRDefault="004E0399" w:rsidP="009C4A29">
            <w:pPr>
              <w:rPr>
                <w:rFonts w:asciiTheme="majorHAnsi" w:hAnsiTheme="majorHAnsi" w:cs="Calibri Light"/>
                <w:b/>
              </w:rPr>
            </w:pPr>
          </w:p>
        </w:tc>
        <w:tc>
          <w:tcPr>
            <w:tcW w:w="2487" w:type="dxa"/>
          </w:tcPr>
          <w:p w:rsidR="004E0399" w:rsidRDefault="004E0399" w:rsidP="009C4A29">
            <w:pPr>
              <w:rPr>
                <w:rFonts w:asciiTheme="majorHAnsi" w:hAnsiTheme="majorHAnsi" w:cs="Calibri Light"/>
              </w:rPr>
            </w:pPr>
          </w:p>
        </w:tc>
        <w:tc>
          <w:tcPr>
            <w:tcW w:w="3993" w:type="dxa"/>
          </w:tcPr>
          <w:p w:rsidR="004E0399" w:rsidRPr="00B13B56" w:rsidRDefault="004E0399" w:rsidP="009C4A29">
            <w:pPr>
              <w:rPr>
                <w:rFonts w:ascii="Calibri Light" w:hAnsi="Calibri Light" w:cs="Calibri Light"/>
              </w:rPr>
            </w:pPr>
          </w:p>
        </w:tc>
        <w:tc>
          <w:tcPr>
            <w:tcW w:w="2245" w:type="dxa"/>
            <w:gridSpan w:val="2"/>
          </w:tcPr>
          <w:p w:rsidR="004E0399" w:rsidRPr="00B13B56" w:rsidRDefault="004E0399" w:rsidP="009C4A29">
            <w:pPr>
              <w:rPr>
                <w:rFonts w:ascii="Calibri Light" w:hAnsi="Calibri Light" w:cs="Calibri Light"/>
              </w:rPr>
            </w:pPr>
          </w:p>
        </w:tc>
      </w:tr>
      <w:tr w:rsidR="004E0399" w:rsidRPr="00B13B56" w:rsidTr="00225EE6">
        <w:tc>
          <w:tcPr>
            <w:tcW w:w="3118" w:type="dxa"/>
            <w:vMerge w:val="restart"/>
          </w:tcPr>
          <w:p w:rsidR="00F26C9C" w:rsidRPr="006C6495" w:rsidRDefault="00F26C9C" w:rsidP="00F26C9C">
            <w:pPr>
              <w:rPr>
                <w:rFonts w:asciiTheme="majorHAnsi" w:hAnsiTheme="majorHAnsi" w:cs="Calibri Light"/>
                <w:u w:val="single"/>
              </w:rPr>
            </w:pPr>
            <w:r w:rsidRPr="006C6495">
              <w:rPr>
                <w:rFonts w:asciiTheme="majorHAnsi" w:hAnsiTheme="majorHAnsi" w:cs="Calibri Light"/>
                <w:u w:val="single"/>
              </w:rPr>
              <w:t>Objective 2</w:t>
            </w:r>
          </w:p>
          <w:p w:rsidR="00F26C9C" w:rsidRPr="00B13B56" w:rsidRDefault="00F26C9C" w:rsidP="00F26C9C">
            <w:pPr>
              <w:rPr>
                <w:rFonts w:ascii="Calibri Light" w:hAnsi="Calibri Light" w:cs="Calibri Light"/>
              </w:rPr>
            </w:pPr>
            <w:r w:rsidRPr="006C6495">
              <w:rPr>
                <w:rFonts w:asciiTheme="majorHAnsi" w:hAnsiTheme="majorHAnsi" w:cs="Times New Roman"/>
              </w:rPr>
              <w:t>Collaborate to increase the Elementary Math Proficiency scores on KPREP from 58.2 in 2018-19</w:t>
            </w:r>
            <w:r w:rsidR="00BE264F">
              <w:rPr>
                <w:rFonts w:asciiTheme="majorHAnsi" w:hAnsiTheme="majorHAnsi" w:cs="Times New Roman"/>
              </w:rPr>
              <w:t xml:space="preserve"> to 63</w:t>
            </w:r>
            <w:r w:rsidRPr="006C6495">
              <w:rPr>
                <w:rFonts w:asciiTheme="majorHAnsi" w:hAnsiTheme="majorHAnsi" w:cs="Times New Roman"/>
              </w:rPr>
              <w:t xml:space="preserve"> in 2019-20 and for Middle Grades Math from 69.31 in 2018-19 to </w:t>
            </w:r>
            <w:r w:rsidR="00BE264F">
              <w:rPr>
                <w:rFonts w:asciiTheme="majorHAnsi" w:hAnsiTheme="majorHAnsi" w:cs="Times New Roman"/>
              </w:rPr>
              <w:t>73</w:t>
            </w:r>
            <w:r w:rsidRPr="006C6495">
              <w:rPr>
                <w:rFonts w:asciiTheme="majorHAnsi" w:hAnsiTheme="majorHAnsi" w:cs="Times New Roman"/>
              </w:rPr>
              <w:t xml:space="preserve"> in 2019-20.</w:t>
            </w:r>
          </w:p>
        </w:tc>
        <w:tc>
          <w:tcPr>
            <w:tcW w:w="3118" w:type="dxa"/>
            <w:vMerge w:val="restart"/>
          </w:tcPr>
          <w:p w:rsidR="004E0399" w:rsidRPr="006C6495" w:rsidRDefault="00AF31BC" w:rsidP="009C4A29">
            <w:pPr>
              <w:rPr>
                <w:rFonts w:asciiTheme="majorHAnsi" w:hAnsiTheme="majorHAnsi" w:cs="Calibri Light"/>
              </w:rPr>
            </w:pPr>
            <w:r w:rsidRPr="006C6495">
              <w:rPr>
                <w:rFonts w:asciiTheme="majorHAnsi" w:hAnsiTheme="majorHAnsi" w:cs="Calibri Light"/>
              </w:rPr>
              <w:t>KCWP 1: Design and Deploy Standards</w:t>
            </w:r>
          </w:p>
        </w:tc>
        <w:tc>
          <w:tcPr>
            <w:tcW w:w="3749" w:type="dxa"/>
          </w:tcPr>
          <w:p w:rsidR="00F26C9C" w:rsidRPr="00B47DF4" w:rsidRDefault="00F26C9C" w:rsidP="00F26C9C">
            <w:pPr>
              <w:rPr>
                <w:rFonts w:asciiTheme="majorHAnsi" w:hAnsiTheme="majorHAnsi" w:cs="Times New Roman"/>
                <w:b/>
                <w:u w:val="single"/>
              </w:rPr>
            </w:pPr>
            <w:r w:rsidRPr="00B47DF4">
              <w:rPr>
                <w:rFonts w:asciiTheme="majorHAnsi" w:hAnsiTheme="majorHAnsi" w:cs="Times New Roman"/>
                <w:b/>
                <w:u w:val="single"/>
              </w:rPr>
              <w:t>Curriculum Workshops</w:t>
            </w:r>
          </w:p>
          <w:p w:rsidR="004E0399" w:rsidRPr="006C6495" w:rsidRDefault="00F26C9C" w:rsidP="00AF31BC">
            <w:pPr>
              <w:rPr>
                <w:rFonts w:asciiTheme="majorHAnsi" w:hAnsiTheme="majorHAnsi" w:cs="Calibri Light"/>
              </w:rPr>
            </w:pPr>
            <w:r w:rsidRPr="006C6495">
              <w:rPr>
                <w:rFonts w:asciiTheme="majorHAnsi" w:hAnsiTheme="majorHAnsi" w:cs="Times New Roman"/>
              </w:rPr>
              <w:t>Math teacher leader</w:t>
            </w:r>
            <w:r w:rsidR="00AF31BC" w:rsidRPr="006C6495">
              <w:rPr>
                <w:rFonts w:asciiTheme="majorHAnsi" w:hAnsiTheme="majorHAnsi" w:cs="Times New Roman"/>
              </w:rPr>
              <w:t>s</w:t>
            </w:r>
            <w:r w:rsidRPr="006C6495">
              <w:rPr>
                <w:rFonts w:asciiTheme="majorHAnsi" w:hAnsiTheme="majorHAnsi" w:cs="Times New Roman"/>
              </w:rPr>
              <w:t xml:space="preserve"> will participate in curriculum workshop meetings to develop maps and units for the new </w:t>
            </w:r>
            <w:r w:rsidR="00AF31BC" w:rsidRPr="006C6495">
              <w:rPr>
                <w:rFonts w:asciiTheme="majorHAnsi" w:hAnsiTheme="majorHAnsi" w:cs="Times New Roman"/>
              </w:rPr>
              <w:t>Mathematics</w:t>
            </w:r>
            <w:r w:rsidRPr="006C6495">
              <w:rPr>
                <w:rFonts w:asciiTheme="majorHAnsi" w:hAnsiTheme="majorHAnsi" w:cs="Times New Roman"/>
              </w:rPr>
              <w:t xml:space="preserve"> Kentucky Academic Standards.</w:t>
            </w:r>
          </w:p>
        </w:tc>
        <w:tc>
          <w:tcPr>
            <w:tcW w:w="2487" w:type="dxa"/>
          </w:tcPr>
          <w:p w:rsidR="004E0399" w:rsidRPr="00B13B56" w:rsidRDefault="004E0399" w:rsidP="009C4A29">
            <w:pPr>
              <w:rPr>
                <w:rFonts w:ascii="Calibri Light" w:hAnsi="Calibri Light" w:cs="Calibri Light"/>
              </w:rPr>
            </w:pPr>
          </w:p>
        </w:tc>
        <w:tc>
          <w:tcPr>
            <w:tcW w:w="3993" w:type="dxa"/>
          </w:tcPr>
          <w:p w:rsidR="004E0399" w:rsidRPr="00B13B56" w:rsidRDefault="004E0399" w:rsidP="009C4A29">
            <w:pPr>
              <w:rPr>
                <w:rFonts w:ascii="Calibri Light" w:hAnsi="Calibri Light" w:cs="Calibri Light"/>
              </w:rPr>
            </w:pPr>
          </w:p>
        </w:tc>
        <w:tc>
          <w:tcPr>
            <w:tcW w:w="2245" w:type="dxa"/>
            <w:gridSpan w:val="2"/>
          </w:tcPr>
          <w:p w:rsidR="004E0399" w:rsidRPr="00B13B56" w:rsidRDefault="00542288" w:rsidP="009C4A29">
            <w:pPr>
              <w:rPr>
                <w:rFonts w:ascii="Calibri Light" w:hAnsi="Calibri Light" w:cs="Calibri Light"/>
              </w:rPr>
            </w:pPr>
            <w:r>
              <w:rPr>
                <w:rFonts w:ascii="Calibri Light" w:hAnsi="Calibri Light" w:cs="Calibri Light"/>
              </w:rPr>
              <w:t>No funds requir</w:t>
            </w:r>
            <w:r w:rsidR="000B6EEC">
              <w:rPr>
                <w:rFonts w:ascii="Calibri Light" w:hAnsi="Calibri Light" w:cs="Calibri Light"/>
              </w:rPr>
              <w:t>ed</w:t>
            </w:r>
          </w:p>
        </w:tc>
      </w:tr>
      <w:tr w:rsidR="004E0399" w:rsidRPr="00B13B56" w:rsidTr="00225EE6">
        <w:tc>
          <w:tcPr>
            <w:tcW w:w="3118" w:type="dxa"/>
            <w:vMerge/>
          </w:tcPr>
          <w:p w:rsidR="004E0399" w:rsidRPr="00B13B56" w:rsidRDefault="004E0399" w:rsidP="009C4A29">
            <w:pPr>
              <w:rPr>
                <w:rFonts w:ascii="Calibri Light" w:hAnsi="Calibri Light" w:cs="Calibri Light"/>
              </w:rPr>
            </w:pPr>
          </w:p>
        </w:tc>
        <w:tc>
          <w:tcPr>
            <w:tcW w:w="3118" w:type="dxa"/>
            <w:vMerge/>
          </w:tcPr>
          <w:p w:rsidR="004E0399" w:rsidRPr="00B13B56" w:rsidRDefault="004E0399" w:rsidP="009C4A29">
            <w:pPr>
              <w:rPr>
                <w:rFonts w:ascii="Calibri Light" w:hAnsi="Calibri Light" w:cs="Calibri Light"/>
              </w:rPr>
            </w:pPr>
          </w:p>
        </w:tc>
        <w:tc>
          <w:tcPr>
            <w:tcW w:w="3749" w:type="dxa"/>
          </w:tcPr>
          <w:p w:rsidR="004E0399" w:rsidRPr="00B47DF4" w:rsidRDefault="00AF31BC" w:rsidP="009C4A29">
            <w:pPr>
              <w:rPr>
                <w:rFonts w:ascii="Calibri Light" w:hAnsi="Calibri Light" w:cs="Calibri Light"/>
                <w:b/>
                <w:u w:val="single"/>
              </w:rPr>
            </w:pPr>
            <w:r w:rsidRPr="00B47DF4">
              <w:rPr>
                <w:rFonts w:ascii="Calibri Light" w:hAnsi="Calibri Light" w:cs="Calibri Light"/>
                <w:b/>
                <w:u w:val="single"/>
              </w:rPr>
              <w:t>Professional Development</w:t>
            </w:r>
          </w:p>
          <w:p w:rsidR="00AF31BC" w:rsidRPr="006D72C6" w:rsidRDefault="00AF31BC" w:rsidP="00D01A29">
            <w:pPr>
              <w:rPr>
                <w:rFonts w:asciiTheme="majorHAnsi" w:hAnsiTheme="majorHAnsi" w:cs="Calibri Light"/>
                <w:b/>
              </w:rPr>
            </w:pPr>
            <w:r w:rsidRPr="006D72C6">
              <w:rPr>
                <w:rFonts w:asciiTheme="majorHAnsi" w:hAnsiTheme="majorHAnsi" w:cs="Times New Roman"/>
              </w:rPr>
              <w:t xml:space="preserve">All math teachers (K-8) will attend content specific professional development during the summer academies.  Teachers will receive refined strategies specific to Math in Focus and Success for All Power Teaching Math.  </w:t>
            </w:r>
            <w:r w:rsidR="00D01A29" w:rsidRPr="006D72C6">
              <w:rPr>
                <w:rFonts w:asciiTheme="majorHAnsi" w:hAnsiTheme="majorHAnsi" w:cs="Times New Roman"/>
              </w:rPr>
              <w:t xml:space="preserve">Middle grades math </w:t>
            </w:r>
            <w:r w:rsidRPr="006D72C6">
              <w:rPr>
                <w:rFonts w:asciiTheme="majorHAnsi" w:hAnsiTheme="majorHAnsi" w:cs="Times New Roman"/>
              </w:rPr>
              <w:t>teachers</w:t>
            </w:r>
            <w:r w:rsidR="00D01A29" w:rsidRPr="006D72C6">
              <w:rPr>
                <w:rFonts w:asciiTheme="majorHAnsi" w:hAnsiTheme="majorHAnsi" w:cs="Times New Roman"/>
              </w:rPr>
              <w:t xml:space="preserve"> (7</w:t>
            </w:r>
            <w:r w:rsidR="00D01A29" w:rsidRPr="006D72C6">
              <w:rPr>
                <w:rFonts w:asciiTheme="majorHAnsi" w:hAnsiTheme="majorHAnsi" w:cs="Times New Roman"/>
                <w:vertAlign w:val="superscript"/>
              </w:rPr>
              <w:t>th</w:t>
            </w:r>
            <w:r w:rsidR="00D01A29" w:rsidRPr="006D72C6">
              <w:rPr>
                <w:rFonts w:asciiTheme="majorHAnsi" w:hAnsiTheme="majorHAnsi" w:cs="Times New Roman"/>
              </w:rPr>
              <w:t>/8</w:t>
            </w:r>
            <w:r w:rsidR="00D01A29" w:rsidRPr="006D72C6">
              <w:rPr>
                <w:rFonts w:asciiTheme="majorHAnsi" w:hAnsiTheme="majorHAnsi" w:cs="Times New Roman"/>
                <w:vertAlign w:val="superscript"/>
              </w:rPr>
              <w:t>th</w:t>
            </w:r>
            <w:r w:rsidR="00D01A29" w:rsidRPr="006D72C6">
              <w:rPr>
                <w:rFonts w:asciiTheme="majorHAnsi" w:hAnsiTheme="majorHAnsi" w:cs="Times New Roman"/>
              </w:rPr>
              <w:t>)</w:t>
            </w:r>
            <w:r w:rsidRPr="006D72C6">
              <w:rPr>
                <w:rFonts w:asciiTheme="majorHAnsi" w:hAnsiTheme="majorHAnsi" w:cs="Times New Roman"/>
              </w:rPr>
              <w:t xml:space="preserve"> will attend Texas Instruments </w:t>
            </w:r>
            <w:r w:rsidR="00D01A29" w:rsidRPr="006D72C6">
              <w:rPr>
                <w:rFonts w:asciiTheme="majorHAnsi" w:hAnsiTheme="majorHAnsi" w:cs="Times New Roman"/>
              </w:rPr>
              <w:t>professional development</w:t>
            </w:r>
            <w:r w:rsidRPr="006D72C6">
              <w:rPr>
                <w:rFonts w:asciiTheme="majorHAnsi" w:hAnsiTheme="majorHAnsi" w:cs="Times New Roman"/>
              </w:rPr>
              <w:t xml:space="preserve"> </w:t>
            </w:r>
            <w:r w:rsidR="00D01A29" w:rsidRPr="006D72C6">
              <w:rPr>
                <w:rFonts w:asciiTheme="majorHAnsi" w:hAnsiTheme="majorHAnsi" w:cs="Times New Roman"/>
              </w:rPr>
              <w:t>to learn how to integrate TI-</w:t>
            </w:r>
            <w:proofErr w:type="spellStart"/>
            <w:r w:rsidR="00D01A29" w:rsidRPr="006D72C6">
              <w:rPr>
                <w:rFonts w:asciiTheme="majorHAnsi" w:hAnsiTheme="majorHAnsi" w:cs="Times New Roman"/>
              </w:rPr>
              <w:t>Nspire</w:t>
            </w:r>
            <w:proofErr w:type="spellEnd"/>
            <w:r w:rsidR="00D01A29" w:rsidRPr="006D72C6">
              <w:rPr>
                <w:rFonts w:asciiTheme="majorHAnsi" w:hAnsiTheme="majorHAnsi" w:cs="Times New Roman"/>
              </w:rPr>
              <w:t xml:space="preserve"> calculators into our curriculum. </w:t>
            </w:r>
          </w:p>
        </w:tc>
        <w:tc>
          <w:tcPr>
            <w:tcW w:w="2487" w:type="dxa"/>
          </w:tcPr>
          <w:p w:rsidR="004E0399" w:rsidRPr="00B13B56" w:rsidRDefault="004E0399" w:rsidP="009C4A29">
            <w:pPr>
              <w:rPr>
                <w:rFonts w:ascii="Calibri Light" w:hAnsi="Calibri Light" w:cs="Calibri Light"/>
              </w:rPr>
            </w:pPr>
          </w:p>
        </w:tc>
        <w:tc>
          <w:tcPr>
            <w:tcW w:w="3993" w:type="dxa"/>
          </w:tcPr>
          <w:p w:rsidR="004E0399" w:rsidRPr="00B13B56" w:rsidRDefault="004E0399" w:rsidP="009C4A29">
            <w:pPr>
              <w:rPr>
                <w:rFonts w:ascii="Calibri Light" w:hAnsi="Calibri Light" w:cs="Calibri Light"/>
              </w:rPr>
            </w:pPr>
          </w:p>
        </w:tc>
        <w:tc>
          <w:tcPr>
            <w:tcW w:w="2245" w:type="dxa"/>
            <w:gridSpan w:val="2"/>
          </w:tcPr>
          <w:p w:rsidR="004E0399" w:rsidRPr="00B13B56" w:rsidRDefault="004E0399" w:rsidP="009C4A29">
            <w:pPr>
              <w:rPr>
                <w:rFonts w:ascii="Calibri Light" w:hAnsi="Calibri Light" w:cs="Calibri Light"/>
              </w:rPr>
            </w:pPr>
          </w:p>
        </w:tc>
      </w:tr>
      <w:tr w:rsidR="00B90687" w:rsidRPr="00B13B56" w:rsidTr="00225EE6">
        <w:tc>
          <w:tcPr>
            <w:tcW w:w="3118" w:type="dxa"/>
            <w:vMerge/>
          </w:tcPr>
          <w:p w:rsidR="00B90687" w:rsidRPr="00B13B56" w:rsidRDefault="00B90687" w:rsidP="009C4A29">
            <w:pPr>
              <w:rPr>
                <w:rFonts w:ascii="Calibri Light" w:hAnsi="Calibri Light" w:cs="Calibri Light"/>
              </w:rPr>
            </w:pPr>
          </w:p>
        </w:tc>
        <w:tc>
          <w:tcPr>
            <w:tcW w:w="3118" w:type="dxa"/>
          </w:tcPr>
          <w:p w:rsidR="00B90687" w:rsidRDefault="00B90687" w:rsidP="009C4A29">
            <w:pPr>
              <w:rPr>
                <w:rFonts w:ascii="Calibri Light" w:hAnsi="Calibri Light" w:cs="Calibri Light"/>
              </w:rPr>
            </w:pPr>
          </w:p>
        </w:tc>
        <w:tc>
          <w:tcPr>
            <w:tcW w:w="3749" w:type="dxa"/>
          </w:tcPr>
          <w:p w:rsidR="00B90687" w:rsidRPr="000F52DC" w:rsidRDefault="00B90687" w:rsidP="00B90687">
            <w:pPr>
              <w:rPr>
                <w:rFonts w:ascii="Times New Roman" w:hAnsi="Times New Roman" w:cs="Times New Roman"/>
                <w:b/>
              </w:rPr>
            </w:pPr>
            <w:r w:rsidRPr="00B47DF4">
              <w:rPr>
                <w:rFonts w:asciiTheme="majorHAnsi" w:hAnsiTheme="majorHAnsi" w:cs="Times New Roman"/>
                <w:b/>
                <w:u w:val="single"/>
              </w:rPr>
              <w:t>Professional Learning Communities</w:t>
            </w:r>
            <w:r>
              <w:rPr>
                <w:rFonts w:asciiTheme="majorHAnsi" w:hAnsiTheme="majorHAnsi" w:cs="Times New Roman"/>
                <w:b/>
              </w:rPr>
              <w:t xml:space="preserve"> </w:t>
            </w:r>
            <w:r w:rsidRPr="006D72C6">
              <w:rPr>
                <w:rFonts w:asciiTheme="majorHAnsi" w:hAnsiTheme="majorHAnsi" w:cs="Times New Roman"/>
              </w:rPr>
              <w:t>Math teachers will participate in PLC meetings to analyze data and address instructional gaps.</w:t>
            </w:r>
          </w:p>
        </w:tc>
        <w:tc>
          <w:tcPr>
            <w:tcW w:w="2487" w:type="dxa"/>
          </w:tcPr>
          <w:p w:rsidR="00B90687" w:rsidRPr="00B13B56" w:rsidRDefault="00B90687" w:rsidP="009C4A29">
            <w:pPr>
              <w:rPr>
                <w:rFonts w:ascii="Calibri Light" w:hAnsi="Calibri Light" w:cs="Calibri Light"/>
              </w:rPr>
            </w:pPr>
          </w:p>
        </w:tc>
        <w:tc>
          <w:tcPr>
            <w:tcW w:w="3993" w:type="dxa"/>
          </w:tcPr>
          <w:p w:rsidR="00B90687" w:rsidRPr="00B13B56" w:rsidRDefault="00B90687" w:rsidP="009C4A29">
            <w:pPr>
              <w:rPr>
                <w:rFonts w:ascii="Calibri Light" w:hAnsi="Calibri Light" w:cs="Calibri Light"/>
              </w:rPr>
            </w:pPr>
          </w:p>
        </w:tc>
        <w:tc>
          <w:tcPr>
            <w:tcW w:w="2245" w:type="dxa"/>
            <w:gridSpan w:val="2"/>
          </w:tcPr>
          <w:p w:rsidR="00B90687" w:rsidRPr="00B13B56" w:rsidRDefault="000B6EEC" w:rsidP="009C4A29">
            <w:pPr>
              <w:rPr>
                <w:rFonts w:ascii="Calibri Light" w:hAnsi="Calibri Light" w:cs="Calibri Light"/>
              </w:rPr>
            </w:pPr>
            <w:r>
              <w:rPr>
                <w:rFonts w:ascii="Calibri Light" w:hAnsi="Calibri Light" w:cs="Calibri Light"/>
              </w:rPr>
              <w:t>No funding required</w:t>
            </w:r>
          </w:p>
        </w:tc>
      </w:tr>
      <w:tr w:rsidR="00D01A29" w:rsidRPr="00B13B56" w:rsidTr="00225EE6">
        <w:tc>
          <w:tcPr>
            <w:tcW w:w="3118" w:type="dxa"/>
            <w:vMerge/>
          </w:tcPr>
          <w:p w:rsidR="00D01A29" w:rsidRPr="00B13B56" w:rsidRDefault="00D01A29" w:rsidP="009C4A29">
            <w:pPr>
              <w:rPr>
                <w:rFonts w:ascii="Calibri Light" w:hAnsi="Calibri Light" w:cs="Calibri Light"/>
              </w:rPr>
            </w:pPr>
          </w:p>
        </w:tc>
        <w:tc>
          <w:tcPr>
            <w:tcW w:w="3118" w:type="dxa"/>
            <w:vMerge w:val="restart"/>
          </w:tcPr>
          <w:p w:rsidR="00D01A29" w:rsidRPr="00B13B56" w:rsidRDefault="00D01A29" w:rsidP="009C4A29">
            <w:pPr>
              <w:rPr>
                <w:rFonts w:ascii="Calibri Light" w:hAnsi="Calibri Light" w:cs="Calibri Light"/>
              </w:rPr>
            </w:pPr>
            <w:r>
              <w:rPr>
                <w:rFonts w:ascii="Calibri Light" w:hAnsi="Calibri Light" w:cs="Calibri Light"/>
              </w:rPr>
              <w:t>KCWP 2: Design and Deliver Instruction</w:t>
            </w:r>
          </w:p>
        </w:tc>
        <w:tc>
          <w:tcPr>
            <w:tcW w:w="3749" w:type="dxa"/>
          </w:tcPr>
          <w:p w:rsidR="00D01A29" w:rsidRPr="00B47DF4" w:rsidRDefault="00D01A29" w:rsidP="00B47DF4">
            <w:pPr>
              <w:rPr>
                <w:rFonts w:ascii="Times New Roman" w:hAnsi="Times New Roman" w:cs="Times New Roman"/>
                <w:u w:val="single"/>
              </w:rPr>
            </w:pPr>
            <w:r w:rsidRPr="00B47DF4">
              <w:rPr>
                <w:rFonts w:ascii="Times New Roman" w:hAnsi="Times New Roman" w:cs="Times New Roman"/>
                <w:b/>
                <w:u w:val="single"/>
              </w:rPr>
              <w:t>Math Leadership Support</w:t>
            </w:r>
          </w:p>
          <w:p w:rsidR="00D01A29" w:rsidRPr="00BC388F" w:rsidRDefault="00D01A29" w:rsidP="00B90687">
            <w:pPr>
              <w:rPr>
                <w:rFonts w:ascii="Times New Roman" w:hAnsi="Times New Roman" w:cs="Times New Roman"/>
              </w:rPr>
            </w:pPr>
            <w:r>
              <w:rPr>
                <w:rFonts w:ascii="Times New Roman" w:hAnsi="Times New Roman" w:cs="Times New Roman"/>
              </w:rPr>
              <w:t xml:space="preserve"> </w:t>
            </w:r>
            <w:r w:rsidRPr="006D72C6">
              <w:rPr>
                <w:rFonts w:asciiTheme="majorHAnsi" w:hAnsiTheme="majorHAnsi" w:cs="Times New Roman"/>
              </w:rPr>
              <w:t>Math teachers will receive coaching support in the form of observations, recommendations, and modeling. The Assistant Principal will participate in math leadership meetings</w:t>
            </w:r>
            <w:r w:rsidR="00B90687" w:rsidRPr="006D72C6">
              <w:rPr>
                <w:rFonts w:asciiTheme="majorHAnsi" w:hAnsiTheme="majorHAnsi" w:cs="Times New Roman"/>
              </w:rPr>
              <w:t xml:space="preserve"> in order to </w:t>
            </w:r>
            <w:r w:rsidR="006D72C6">
              <w:rPr>
                <w:rFonts w:asciiTheme="majorHAnsi" w:hAnsiTheme="majorHAnsi" w:cs="Times New Roman"/>
              </w:rPr>
              <w:lastRenderedPageBreak/>
              <w:t xml:space="preserve">provide support </w:t>
            </w:r>
            <w:r w:rsidR="00B90687" w:rsidRPr="006D72C6">
              <w:rPr>
                <w:rFonts w:asciiTheme="majorHAnsi" w:hAnsiTheme="majorHAnsi" w:cs="Times New Roman"/>
              </w:rPr>
              <w:t>and feedback</w:t>
            </w:r>
            <w:r w:rsidRPr="006D72C6">
              <w:rPr>
                <w:rFonts w:asciiTheme="majorHAnsi" w:hAnsiTheme="majorHAnsi" w:cs="Times New Roman"/>
              </w:rPr>
              <w:t>.  Power Teaching Math teachers will receive quarterly coaching visits from SFA and/or district instructional specialists. PTM Coach and District Math Coach</w:t>
            </w:r>
            <w:r w:rsidR="00B90687" w:rsidRPr="006D72C6">
              <w:rPr>
                <w:rFonts w:asciiTheme="majorHAnsi" w:hAnsiTheme="majorHAnsi" w:cs="Times New Roman"/>
              </w:rPr>
              <w:t xml:space="preserve"> will</w:t>
            </w:r>
            <w:r w:rsidRPr="006D72C6">
              <w:rPr>
                <w:rFonts w:asciiTheme="majorHAnsi" w:hAnsiTheme="majorHAnsi" w:cs="Times New Roman"/>
              </w:rPr>
              <w:t xml:space="preserve"> create coaching plans to improve instructional delivery.</w:t>
            </w:r>
            <w:r>
              <w:rPr>
                <w:rFonts w:ascii="Times New Roman" w:hAnsi="Times New Roman" w:cs="Times New Roman"/>
              </w:rPr>
              <w:t xml:space="preserve">  </w:t>
            </w:r>
          </w:p>
        </w:tc>
        <w:tc>
          <w:tcPr>
            <w:tcW w:w="2487" w:type="dxa"/>
          </w:tcPr>
          <w:p w:rsidR="00D01A29" w:rsidRPr="00B13B56" w:rsidRDefault="00D01A29" w:rsidP="009C4A29">
            <w:pPr>
              <w:rPr>
                <w:rFonts w:ascii="Calibri Light" w:hAnsi="Calibri Light" w:cs="Calibri Light"/>
              </w:rPr>
            </w:pPr>
          </w:p>
        </w:tc>
        <w:tc>
          <w:tcPr>
            <w:tcW w:w="3993" w:type="dxa"/>
          </w:tcPr>
          <w:p w:rsidR="00D01A29" w:rsidRPr="00B13B56" w:rsidRDefault="00D01A29" w:rsidP="009C4A29">
            <w:pPr>
              <w:rPr>
                <w:rFonts w:ascii="Calibri Light" w:hAnsi="Calibri Light" w:cs="Calibri Light"/>
              </w:rPr>
            </w:pPr>
          </w:p>
        </w:tc>
        <w:tc>
          <w:tcPr>
            <w:tcW w:w="2245" w:type="dxa"/>
            <w:gridSpan w:val="2"/>
          </w:tcPr>
          <w:p w:rsidR="00D01A29" w:rsidRPr="00B13B56" w:rsidRDefault="000B6EEC" w:rsidP="009C4A29">
            <w:pPr>
              <w:rPr>
                <w:rFonts w:ascii="Calibri Light" w:hAnsi="Calibri Light" w:cs="Calibri Light"/>
              </w:rPr>
            </w:pPr>
            <w:r>
              <w:rPr>
                <w:rFonts w:ascii="Calibri Light" w:hAnsi="Calibri Light" w:cs="Calibri Light"/>
              </w:rPr>
              <w:t>District funds</w:t>
            </w:r>
          </w:p>
        </w:tc>
      </w:tr>
      <w:tr w:rsidR="00D01A29" w:rsidRPr="00B13B56" w:rsidTr="00225EE6">
        <w:tc>
          <w:tcPr>
            <w:tcW w:w="3118" w:type="dxa"/>
            <w:vMerge/>
          </w:tcPr>
          <w:p w:rsidR="00D01A29" w:rsidRPr="00B13B56" w:rsidRDefault="00D01A29" w:rsidP="009C4A29">
            <w:pPr>
              <w:rPr>
                <w:rFonts w:ascii="Calibri Light" w:hAnsi="Calibri Light" w:cs="Calibri Light"/>
              </w:rPr>
            </w:pPr>
          </w:p>
        </w:tc>
        <w:tc>
          <w:tcPr>
            <w:tcW w:w="3118" w:type="dxa"/>
            <w:vMerge/>
          </w:tcPr>
          <w:p w:rsidR="00D01A29" w:rsidRPr="00B13B56" w:rsidRDefault="00D01A29" w:rsidP="009C4A29">
            <w:pPr>
              <w:rPr>
                <w:rFonts w:ascii="Calibri Light" w:hAnsi="Calibri Light" w:cs="Calibri Light"/>
              </w:rPr>
            </w:pPr>
          </w:p>
        </w:tc>
        <w:tc>
          <w:tcPr>
            <w:tcW w:w="3749" w:type="dxa"/>
          </w:tcPr>
          <w:p w:rsidR="00B90687" w:rsidRPr="00B47DF4" w:rsidRDefault="00B90687" w:rsidP="00B90687">
            <w:pPr>
              <w:rPr>
                <w:rFonts w:asciiTheme="majorHAnsi" w:hAnsiTheme="majorHAnsi" w:cs="Times New Roman"/>
                <w:u w:val="single"/>
              </w:rPr>
            </w:pPr>
            <w:r w:rsidRPr="00B47DF4">
              <w:rPr>
                <w:rFonts w:asciiTheme="majorHAnsi" w:hAnsiTheme="majorHAnsi" w:cs="Times New Roman"/>
                <w:b/>
                <w:u w:val="single"/>
              </w:rPr>
              <w:t>Instructional Strategies for Math</w:t>
            </w:r>
          </w:p>
          <w:p w:rsidR="00D01A29" w:rsidRPr="00B13B56" w:rsidRDefault="00B90687" w:rsidP="00B90687">
            <w:pPr>
              <w:rPr>
                <w:rFonts w:ascii="Calibri Light" w:hAnsi="Calibri Light" w:cs="Calibri Light"/>
              </w:rPr>
            </w:pPr>
            <w:r w:rsidRPr="006D72C6">
              <w:rPr>
                <w:rFonts w:asciiTheme="majorHAnsi" w:hAnsiTheme="majorHAnsi" w:cs="Times New Roman"/>
              </w:rPr>
              <w:t xml:space="preserve"> All math teachers will focus on the (CPA) Concrete-Pictorial-Abstract method.  Teachers will evaluate themselves using a CPA teaching continuum. They will rate their understanding of CPA pedagogy and the management of CPA.</w:t>
            </w:r>
          </w:p>
        </w:tc>
        <w:tc>
          <w:tcPr>
            <w:tcW w:w="2487" w:type="dxa"/>
          </w:tcPr>
          <w:p w:rsidR="00D01A29" w:rsidRPr="00B13B56" w:rsidRDefault="00D01A29" w:rsidP="009C4A29">
            <w:pPr>
              <w:rPr>
                <w:rFonts w:ascii="Calibri Light" w:hAnsi="Calibri Light" w:cs="Calibri Light"/>
              </w:rPr>
            </w:pPr>
          </w:p>
        </w:tc>
        <w:tc>
          <w:tcPr>
            <w:tcW w:w="3993" w:type="dxa"/>
          </w:tcPr>
          <w:p w:rsidR="00D01A29" w:rsidRPr="00B13B56" w:rsidRDefault="00D01A29" w:rsidP="009C4A29">
            <w:pPr>
              <w:rPr>
                <w:rFonts w:ascii="Calibri Light" w:hAnsi="Calibri Light" w:cs="Calibri Light"/>
              </w:rPr>
            </w:pPr>
          </w:p>
        </w:tc>
        <w:tc>
          <w:tcPr>
            <w:tcW w:w="2245" w:type="dxa"/>
            <w:gridSpan w:val="2"/>
          </w:tcPr>
          <w:p w:rsidR="00D01A29" w:rsidRPr="00B13B56" w:rsidRDefault="000B6EEC" w:rsidP="009C4A29">
            <w:pPr>
              <w:rPr>
                <w:rFonts w:ascii="Calibri Light" w:hAnsi="Calibri Light" w:cs="Calibri Light"/>
              </w:rPr>
            </w:pPr>
            <w:r>
              <w:rPr>
                <w:rFonts w:ascii="Calibri Light" w:hAnsi="Calibri Light" w:cs="Calibri Light"/>
              </w:rPr>
              <w:t>No funds required</w:t>
            </w:r>
          </w:p>
        </w:tc>
      </w:tr>
      <w:tr w:rsidR="00D01A29" w:rsidRPr="00B13B56" w:rsidTr="00225EE6">
        <w:tc>
          <w:tcPr>
            <w:tcW w:w="3118" w:type="dxa"/>
            <w:vMerge/>
          </w:tcPr>
          <w:p w:rsidR="00D01A29" w:rsidRPr="00B13B56" w:rsidRDefault="00D01A29" w:rsidP="009C4A29">
            <w:pPr>
              <w:rPr>
                <w:rFonts w:ascii="Calibri Light" w:hAnsi="Calibri Light" w:cs="Calibri Light"/>
              </w:rPr>
            </w:pPr>
          </w:p>
        </w:tc>
        <w:tc>
          <w:tcPr>
            <w:tcW w:w="3118" w:type="dxa"/>
            <w:vMerge w:val="restart"/>
          </w:tcPr>
          <w:p w:rsidR="00D01A29" w:rsidRPr="006D72C6" w:rsidRDefault="006D72C6" w:rsidP="009C4A29">
            <w:pPr>
              <w:rPr>
                <w:rFonts w:asciiTheme="majorHAnsi" w:hAnsiTheme="majorHAnsi" w:cs="Calibri Light"/>
              </w:rPr>
            </w:pPr>
            <w:r w:rsidRPr="006D72C6">
              <w:rPr>
                <w:rFonts w:asciiTheme="majorHAnsi" w:hAnsiTheme="majorHAnsi" w:cs="Calibri Light"/>
              </w:rPr>
              <w:t>KCWP 4- Review, Analyze, and Apply Data</w:t>
            </w:r>
          </w:p>
        </w:tc>
        <w:tc>
          <w:tcPr>
            <w:tcW w:w="3749" w:type="dxa"/>
          </w:tcPr>
          <w:p w:rsidR="00D01A29" w:rsidRPr="006D72C6" w:rsidRDefault="006D72C6" w:rsidP="009C4A29">
            <w:pPr>
              <w:rPr>
                <w:rFonts w:asciiTheme="majorHAnsi" w:hAnsiTheme="majorHAnsi" w:cs="Calibri Light"/>
                <w:b/>
              </w:rPr>
            </w:pPr>
            <w:r w:rsidRPr="006D72C6">
              <w:rPr>
                <w:rFonts w:asciiTheme="majorHAnsi" w:hAnsiTheme="majorHAnsi" w:cs="Calibri Light"/>
                <w:b/>
              </w:rPr>
              <w:t>K-8 Math Snapshot</w:t>
            </w:r>
          </w:p>
        </w:tc>
        <w:tc>
          <w:tcPr>
            <w:tcW w:w="2487" w:type="dxa"/>
          </w:tcPr>
          <w:p w:rsidR="00D01A29" w:rsidRPr="00B13B56" w:rsidRDefault="00D01A29" w:rsidP="009C4A29">
            <w:pPr>
              <w:rPr>
                <w:rFonts w:ascii="Calibri Light" w:hAnsi="Calibri Light" w:cs="Calibri Light"/>
              </w:rPr>
            </w:pPr>
          </w:p>
        </w:tc>
        <w:tc>
          <w:tcPr>
            <w:tcW w:w="3993" w:type="dxa"/>
          </w:tcPr>
          <w:p w:rsidR="00D01A29" w:rsidRPr="00B13B56" w:rsidRDefault="00D01A29" w:rsidP="009C4A29">
            <w:pPr>
              <w:rPr>
                <w:rFonts w:ascii="Calibri Light" w:hAnsi="Calibri Light" w:cs="Calibri Light"/>
              </w:rPr>
            </w:pPr>
          </w:p>
        </w:tc>
        <w:tc>
          <w:tcPr>
            <w:tcW w:w="2245" w:type="dxa"/>
            <w:gridSpan w:val="2"/>
          </w:tcPr>
          <w:p w:rsidR="00D01A29" w:rsidRPr="00B13B56" w:rsidRDefault="00D01A29" w:rsidP="009C4A29">
            <w:pPr>
              <w:rPr>
                <w:rFonts w:ascii="Calibri Light" w:hAnsi="Calibri Light" w:cs="Calibri Light"/>
              </w:rPr>
            </w:pPr>
          </w:p>
        </w:tc>
      </w:tr>
      <w:tr w:rsidR="00D01A29" w:rsidRPr="00B13B56" w:rsidTr="00225EE6">
        <w:tc>
          <w:tcPr>
            <w:tcW w:w="3118" w:type="dxa"/>
            <w:vMerge/>
          </w:tcPr>
          <w:p w:rsidR="00D01A29" w:rsidRPr="00B13B56" w:rsidRDefault="00D01A29" w:rsidP="009C4A29">
            <w:pPr>
              <w:rPr>
                <w:rFonts w:ascii="Calibri Light" w:hAnsi="Calibri Light" w:cs="Calibri Light"/>
              </w:rPr>
            </w:pPr>
          </w:p>
        </w:tc>
        <w:tc>
          <w:tcPr>
            <w:tcW w:w="3118" w:type="dxa"/>
            <w:vMerge/>
          </w:tcPr>
          <w:p w:rsidR="00D01A29" w:rsidRPr="00B13B56" w:rsidRDefault="00D01A29" w:rsidP="009C4A29">
            <w:pPr>
              <w:rPr>
                <w:rFonts w:ascii="Calibri Light" w:hAnsi="Calibri Light" w:cs="Calibri Light"/>
              </w:rPr>
            </w:pPr>
          </w:p>
        </w:tc>
        <w:tc>
          <w:tcPr>
            <w:tcW w:w="3749" w:type="dxa"/>
          </w:tcPr>
          <w:p w:rsidR="00D01A29" w:rsidRPr="006D72C6" w:rsidRDefault="006D72C6" w:rsidP="006D72C6">
            <w:pPr>
              <w:rPr>
                <w:rFonts w:asciiTheme="majorHAnsi" w:hAnsiTheme="majorHAnsi" w:cs="Calibri Light"/>
              </w:rPr>
            </w:pPr>
            <w:r w:rsidRPr="006D72C6">
              <w:rPr>
                <w:rFonts w:asciiTheme="majorHAnsi" w:hAnsiTheme="majorHAnsi" w:cs="Calibri Light"/>
              </w:rPr>
              <w:t xml:space="preserve">All Math Teachers (K-8) will report math chapter assessments.  The snapshots will provide valuable information that will help administration to monitor pacing and evaluate classroom data. </w:t>
            </w:r>
          </w:p>
        </w:tc>
        <w:tc>
          <w:tcPr>
            <w:tcW w:w="2487" w:type="dxa"/>
          </w:tcPr>
          <w:p w:rsidR="00D01A29" w:rsidRPr="00B13B56" w:rsidRDefault="00D01A29" w:rsidP="009C4A29">
            <w:pPr>
              <w:rPr>
                <w:rFonts w:ascii="Calibri Light" w:hAnsi="Calibri Light" w:cs="Calibri Light"/>
              </w:rPr>
            </w:pPr>
          </w:p>
        </w:tc>
        <w:tc>
          <w:tcPr>
            <w:tcW w:w="3993" w:type="dxa"/>
          </w:tcPr>
          <w:p w:rsidR="00D01A29" w:rsidRPr="00B13B56" w:rsidRDefault="00D01A29" w:rsidP="009C4A29">
            <w:pPr>
              <w:rPr>
                <w:rFonts w:ascii="Calibri Light" w:hAnsi="Calibri Light" w:cs="Calibri Light"/>
              </w:rPr>
            </w:pPr>
          </w:p>
        </w:tc>
        <w:tc>
          <w:tcPr>
            <w:tcW w:w="2245" w:type="dxa"/>
            <w:gridSpan w:val="2"/>
          </w:tcPr>
          <w:p w:rsidR="00D01A29" w:rsidRPr="00B13B56" w:rsidRDefault="000B6EEC" w:rsidP="009C4A29">
            <w:pPr>
              <w:rPr>
                <w:rFonts w:ascii="Calibri Light" w:hAnsi="Calibri Light" w:cs="Calibri Light"/>
              </w:rPr>
            </w:pPr>
            <w:r>
              <w:rPr>
                <w:rFonts w:ascii="Calibri Light" w:hAnsi="Calibri Light" w:cs="Calibri Light"/>
              </w:rPr>
              <w:t>No funds required</w:t>
            </w:r>
          </w:p>
        </w:tc>
      </w:tr>
    </w:tbl>
    <w:p w:rsidR="00E27B8D" w:rsidRPr="00B13B56" w:rsidRDefault="00E27B8D" w:rsidP="008969B9">
      <w:pPr>
        <w:pStyle w:val="Heading2"/>
        <w:rPr>
          <w:rFonts w:ascii="Calibri Light" w:eastAsiaTheme="minorEastAsia" w:hAnsi="Calibri Light" w:cs="Calibri Light"/>
          <w:b w:val="0"/>
          <w:bCs w:val="0"/>
          <w:color w:val="auto"/>
          <w:sz w:val="24"/>
          <w:szCs w:val="24"/>
        </w:rPr>
      </w:pPr>
    </w:p>
    <w:p w:rsidR="00E27B8D" w:rsidRPr="00B13B56" w:rsidRDefault="00E27B8D">
      <w:pPr>
        <w:rPr>
          <w:rFonts w:ascii="Calibri Light" w:hAnsi="Calibri Light" w:cs="Calibri Light"/>
        </w:rPr>
      </w:pPr>
      <w:r w:rsidRPr="00B13B56">
        <w:rPr>
          <w:rFonts w:ascii="Calibri Light" w:hAnsi="Calibri Light" w:cs="Calibri Light"/>
          <w:b/>
          <w:bCs/>
        </w:rPr>
        <w:br w:type="page"/>
      </w:r>
    </w:p>
    <w:p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27B8D" w:rsidRPr="00B13B56" w:rsidTr="00041865">
        <w:trPr>
          <w:gridAfter w:val="1"/>
          <w:wAfter w:w="9" w:type="dxa"/>
          <w:trHeight w:val="664"/>
          <w:tblHeader/>
        </w:trPr>
        <w:tc>
          <w:tcPr>
            <w:tcW w:w="18701" w:type="dxa"/>
            <w:gridSpan w:val="6"/>
            <w:tcBorders>
              <w:top w:val="single" w:sz="8" w:space="0" w:color="000000" w:themeColor="text1"/>
            </w:tcBorders>
          </w:tcPr>
          <w:p w:rsidR="00E27B8D" w:rsidRPr="00B13B56"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separate academic indicator goal</w:t>
            </w:r>
            <w:r w:rsidR="00CE16A2" w:rsidRPr="00B13B56">
              <w:rPr>
                <w:rFonts w:ascii="Calibri Light" w:hAnsi="Calibri Light" w:cs="Calibri Light"/>
              </w:rPr>
              <w:t>.</w:t>
            </w:r>
            <w:r w:rsidR="00E27B8D" w:rsidRPr="00B13B56">
              <w:rPr>
                <w:rFonts w:ascii="Calibri Light" w:hAnsi="Calibri Light" w:cs="Calibri Light"/>
              </w:rPr>
              <w:t>):</w:t>
            </w:r>
            <w:r w:rsidR="006D72C6">
              <w:rPr>
                <w:rFonts w:ascii="Calibri Light" w:hAnsi="Calibri Light" w:cs="Calibri Light"/>
              </w:rPr>
              <w:t xml:space="preserve"> Increase KPREP scores for </w:t>
            </w:r>
            <w:r w:rsidR="00140B4A">
              <w:rPr>
                <w:rFonts w:ascii="Calibri Light" w:hAnsi="Calibri Light" w:cs="Calibri Light"/>
              </w:rPr>
              <w:t xml:space="preserve">elementary science from an index </w:t>
            </w:r>
            <w:r w:rsidR="00C07E7A">
              <w:rPr>
                <w:rFonts w:ascii="Calibri Light" w:hAnsi="Calibri Light" w:cs="Calibri Light"/>
              </w:rPr>
              <w:t>of 61.71</w:t>
            </w:r>
            <w:r w:rsidR="00140B4A">
              <w:rPr>
                <w:rFonts w:ascii="Calibri Light" w:hAnsi="Calibri Light" w:cs="Calibri Light"/>
              </w:rPr>
              <w:t xml:space="preserve"> in 2019 to 70 in 2022, for middle grades from 67.42 in 2019 to 76 in 2022; for elementary social studies from an index of 63.57 in 2019 to 73 in 2022, for middles grades from 82.57 in 2019 to 90 in 2022; and for elementary writing from an index of 66.42 in 2019 to 76 in 2022, for middle grades from 62.87 to 71 in 2022. </w:t>
            </w:r>
          </w:p>
        </w:tc>
      </w:tr>
      <w:tr w:rsidR="00041865" w:rsidRPr="00B13B56" w:rsidTr="00041865">
        <w:trPr>
          <w:tblHeader/>
        </w:trPr>
        <w:tc>
          <w:tcPr>
            <w:tcW w:w="3118" w:type="dxa"/>
            <w:shd w:val="clear" w:color="auto" w:fill="BFBFBF" w:themeFill="background1" w:themeFillShade="BF"/>
          </w:tcPr>
          <w:p w:rsidR="00041865" w:rsidRPr="00B13B56" w:rsidRDefault="00041865" w:rsidP="00B47DF4">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041865" w:rsidRPr="00B13B56" w:rsidRDefault="00041865" w:rsidP="00B47DF4">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041865" w:rsidRPr="00B13B56" w:rsidRDefault="00041865" w:rsidP="00B47DF4">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041865" w:rsidRPr="00B13B56" w:rsidRDefault="00041865" w:rsidP="00B47DF4">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041865" w:rsidRPr="00B13B56" w:rsidRDefault="00041865" w:rsidP="00B47DF4">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041865" w:rsidRPr="00B13B56" w:rsidRDefault="00041865" w:rsidP="00B47DF4">
            <w:pPr>
              <w:jc w:val="center"/>
              <w:rPr>
                <w:rFonts w:ascii="Calibri Light" w:hAnsi="Calibri Light" w:cs="Calibri Light"/>
                <w:b/>
              </w:rPr>
            </w:pPr>
            <w:r w:rsidRPr="00B13B56">
              <w:rPr>
                <w:rFonts w:ascii="Calibri Light" w:hAnsi="Calibri Light" w:cs="Calibri Light"/>
                <w:b/>
              </w:rPr>
              <w:t>Funding</w:t>
            </w:r>
          </w:p>
        </w:tc>
      </w:tr>
      <w:tr w:rsidR="00041865" w:rsidRPr="00B13B56" w:rsidTr="00041865">
        <w:tc>
          <w:tcPr>
            <w:tcW w:w="3118" w:type="dxa"/>
            <w:vMerge w:val="restart"/>
          </w:tcPr>
          <w:p w:rsidR="00041865" w:rsidRPr="00C07E7A" w:rsidRDefault="00041865" w:rsidP="00B47DF4">
            <w:pPr>
              <w:rPr>
                <w:rFonts w:asciiTheme="majorHAnsi" w:hAnsiTheme="majorHAnsi" w:cs="Calibri Light"/>
                <w:u w:val="single"/>
              </w:rPr>
            </w:pPr>
            <w:r w:rsidRPr="00C07E7A">
              <w:rPr>
                <w:rFonts w:asciiTheme="majorHAnsi" w:hAnsiTheme="majorHAnsi" w:cs="Calibri Light"/>
                <w:u w:val="single"/>
              </w:rPr>
              <w:t>Objective 1</w:t>
            </w:r>
          </w:p>
          <w:p w:rsidR="00140B4A" w:rsidRPr="00B13B56" w:rsidRDefault="00140B4A" w:rsidP="00B47DF4">
            <w:pPr>
              <w:rPr>
                <w:rFonts w:ascii="Calibri Light" w:hAnsi="Calibri Light" w:cs="Calibri Light"/>
              </w:rPr>
            </w:pPr>
            <w:r w:rsidRPr="00C07E7A">
              <w:rPr>
                <w:rFonts w:asciiTheme="majorHAnsi" w:hAnsiTheme="majorHAnsi" w:cs="Calibri Light"/>
              </w:rPr>
              <w:t xml:space="preserve">Increase the KPREP scores for elementary science from 61.71 in 2019 to </w:t>
            </w:r>
            <w:r w:rsidR="00BF696B" w:rsidRPr="00C07E7A">
              <w:rPr>
                <w:rFonts w:asciiTheme="majorHAnsi" w:hAnsiTheme="majorHAnsi" w:cs="Calibri Light"/>
              </w:rPr>
              <w:t>65 in 2020 and for middle grades science from 67.42 in 2019 to 71 in 2020.</w:t>
            </w:r>
            <w:r w:rsidR="00BF696B">
              <w:rPr>
                <w:rFonts w:ascii="Calibri Light" w:hAnsi="Calibri Light" w:cs="Calibri Light"/>
              </w:rPr>
              <w:t xml:space="preserve"> </w:t>
            </w:r>
          </w:p>
        </w:tc>
        <w:tc>
          <w:tcPr>
            <w:tcW w:w="3118" w:type="dxa"/>
            <w:vMerge w:val="restart"/>
          </w:tcPr>
          <w:p w:rsidR="00041865" w:rsidRPr="00C07E7A" w:rsidRDefault="000336DF" w:rsidP="00B47DF4">
            <w:pPr>
              <w:rPr>
                <w:rFonts w:asciiTheme="majorHAnsi" w:hAnsiTheme="majorHAnsi" w:cs="Calibri Light"/>
              </w:rPr>
            </w:pPr>
            <w:r w:rsidRPr="00C07E7A">
              <w:rPr>
                <w:rFonts w:asciiTheme="majorHAnsi" w:hAnsiTheme="majorHAnsi" w:cs="Calibri Light"/>
              </w:rPr>
              <w:t>KCWP 2: Design and Deliver Instruction</w:t>
            </w:r>
          </w:p>
        </w:tc>
        <w:tc>
          <w:tcPr>
            <w:tcW w:w="3749" w:type="dxa"/>
          </w:tcPr>
          <w:p w:rsidR="000336DF" w:rsidRPr="00B47DF4" w:rsidRDefault="000336DF" w:rsidP="00B47DF4">
            <w:pPr>
              <w:rPr>
                <w:rFonts w:asciiTheme="majorHAnsi" w:hAnsiTheme="majorHAnsi" w:cs="Calibri Light"/>
                <w:b/>
                <w:u w:val="single"/>
              </w:rPr>
            </w:pPr>
            <w:r w:rsidRPr="00B47DF4">
              <w:rPr>
                <w:rFonts w:asciiTheme="majorHAnsi" w:hAnsiTheme="majorHAnsi" w:cs="Calibri Light"/>
                <w:b/>
                <w:u w:val="single"/>
              </w:rPr>
              <w:t>Project Lead The Way (PLTW)</w:t>
            </w:r>
          </w:p>
          <w:p w:rsidR="00041865" w:rsidRPr="00C07E7A" w:rsidRDefault="000336DF" w:rsidP="00B47DF4">
            <w:pPr>
              <w:rPr>
                <w:rFonts w:asciiTheme="majorHAnsi" w:hAnsiTheme="majorHAnsi" w:cs="Calibri Light"/>
              </w:rPr>
            </w:pPr>
            <w:r w:rsidRPr="00C07E7A">
              <w:rPr>
                <w:rFonts w:asciiTheme="majorHAnsi" w:hAnsiTheme="majorHAnsi" w:cs="Calibri Light"/>
              </w:rPr>
              <w:t xml:space="preserve">Science teachers (K-5) will attend a 16 hour training to develop knowledge, skills, and understanding on the Launch Module for Engineering.  Science teachers will implement the module to engage students in real-world learning experiences. </w:t>
            </w:r>
          </w:p>
        </w:tc>
        <w:tc>
          <w:tcPr>
            <w:tcW w:w="2487" w:type="dxa"/>
          </w:tcPr>
          <w:p w:rsidR="00041865" w:rsidRPr="00B13B56" w:rsidRDefault="00041865" w:rsidP="00B47DF4">
            <w:pPr>
              <w:rPr>
                <w:rFonts w:ascii="Calibri Light" w:hAnsi="Calibri Light" w:cs="Calibri Light"/>
              </w:rPr>
            </w:pPr>
          </w:p>
        </w:tc>
        <w:tc>
          <w:tcPr>
            <w:tcW w:w="3993" w:type="dxa"/>
          </w:tcPr>
          <w:p w:rsidR="00041865" w:rsidRPr="00B13B56" w:rsidRDefault="00041865" w:rsidP="00B47DF4">
            <w:pPr>
              <w:rPr>
                <w:rFonts w:ascii="Calibri Light" w:hAnsi="Calibri Light" w:cs="Calibri Light"/>
              </w:rPr>
            </w:pPr>
          </w:p>
        </w:tc>
        <w:tc>
          <w:tcPr>
            <w:tcW w:w="2245" w:type="dxa"/>
            <w:gridSpan w:val="2"/>
          </w:tcPr>
          <w:p w:rsidR="00041865" w:rsidRPr="00B13B56" w:rsidRDefault="00041865" w:rsidP="00B47DF4">
            <w:pPr>
              <w:rPr>
                <w:rFonts w:ascii="Calibri Light" w:hAnsi="Calibri Light" w:cs="Calibri Light"/>
              </w:rPr>
            </w:pPr>
          </w:p>
        </w:tc>
      </w:tr>
      <w:tr w:rsidR="00041865" w:rsidRPr="00B13B56" w:rsidTr="00041865">
        <w:tc>
          <w:tcPr>
            <w:tcW w:w="3118" w:type="dxa"/>
            <w:vMerge/>
          </w:tcPr>
          <w:p w:rsidR="00041865" w:rsidRPr="00B13B56" w:rsidRDefault="00041865" w:rsidP="00B47DF4">
            <w:pPr>
              <w:rPr>
                <w:rFonts w:ascii="Calibri Light" w:hAnsi="Calibri Light" w:cs="Calibri Light"/>
              </w:rPr>
            </w:pPr>
          </w:p>
        </w:tc>
        <w:tc>
          <w:tcPr>
            <w:tcW w:w="3118" w:type="dxa"/>
            <w:vMerge/>
          </w:tcPr>
          <w:p w:rsidR="00041865" w:rsidRPr="00B13B56" w:rsidRDefault="00041865" w:rsidP="00B47DF4">
            <w:pPr>
              <w:rPr>
                <w:rFonts w:ascii="Calibri Light" w:hAnsi="Calibri Light" w:cs="Calibri Light"/>
              </w:rPr>
            </w:pPr>
          </w:p>
        </w:tc>
        <w:tc>
          <w:tcPr>
            <w:tcW w:w="3749" w:type="dxa"/>
          </w:tcPr>
          <w:p w:rsidR="00041865" w:rsidRPr="00B47DF4" w:rsidRDefault="00C07E7A" w:rsidP="00B47DF4">
            <w:pPr>
              <w:rPr>
                <w:rFonts w:asciiTheme="majorHAnsi" w:hAnsiTheme="majorHAnsi" w:cs="Calibri Light"/>
                <w:b/>
                <w:u w:val="single"/>
              </w:rPr>
            </w:pPr>
            <w:r w:rsidRPr="00B47DF4">
              <w:rPr>
                <w:rFonts w:asciiTheme="majorHAnsi" w:hAnsiTheme="majorHAnsi" w:cs="Calibri Light"/>
                <w:b/>
                <w:u w:val="single"/>
              </w:rPr>
              <w:t>IQWST</w:t>
            </w:r>
          </w:p>
          <w:p w:rsidR="00C07E7A" w:rsidRPr="00C07E7A" w:rsidRDefault="00C07E7A" w:rsidP="00B47DF4">
            <w:pPr>
              <w:rPr>
                <w:rFonts w:asciiTheme="majorHAnsi" w:hAnsiTheme="majorHAnsi" w:cs="Calibri Light"/>
              </w:rPr>
            </w:pPr>
            <w:r>
              <w:rPr>
                <w:rFonts w:asciiTheme="majorHAnsi" w:hAnsiTheme="majorHAnsi" w:cs="Calibri Light"/>
              </w:rPr>
              <w:t>Middle grades &amp; 4</w:t>
            </w:r>
            <w:r w:rsidRPr="00C07E7A">
              <w:rPr>
                <w:rFonts w:asciiTheme="majorHAnsi" w:hAnsiTheme="majorHAnsi" w:cs="Calibri Light"/>
                <w:vertAlign w:val="superscript"/>
              </w:rPr>
              <w:t>th</w:t>
            </w:r>
            <w:r>
              <w:rPr>
                <w:rFonts w:asciiTheme="majorHAnsi" w:hAnsiTheme="majorHAnsi" w:cs="Calibri Light"/>
              </w:rPr>
              <w:t xml:space="preserve"> grade science teachers will implement IQWST units of study</w:t>
            </w:r>
            <w:r w:rsidR="00B35AEC">
              <w:rPr>
                <w:rFonts w:asciiTheme="majorHAnsi" w:hAnsiTheme="majorHAnsi" w:cs="Calibri Light"/>
              </w:rPr>
              <w:t xml:space="preserve"> that are aligned with NGSS standards.</w:t>
            </w:r>
          </w:p>
        </w:tc>
        <w:tc>
          <w:tcPr>
            <w:tcW w:w="2487" w:type="dxa"/>
          </w:tcPr>
          <w:p w:rsidR="00041865" w:rsidRPr="00B13B56" w:rsidRDefault="00041865" w:rsidP="00B47DF4">
            <w:pPr>
              <w:rPr>
                <w:rFonts w:ascii="Calibri Light" w:hAnsi="Calibri Light" w:cs="Calibri Light"/>
              </w:rPr>
            </w:pPr>
          </w:p>
        </w:tc>
        <w:tc>
          <w:tcPr>
            <w:tcW w:w="3993" w:type="dxa"/>
          </w:tcPr>
          <w:p w:rsidR="00041865" w:rsidRPr="00B13B56" w:rsidRDefault="00041865" w:rsidP="00B47DF4">
            <w:pPr>
              <w:rPr>
                <w:rFonts w:ascii="Calibri Light" w:hAnsi="Calibri Light" w:cs="Calibri Light"/>
              </w:rPr>
            </w:pPr>
          </w:p>
        </w:tc>
        <w:tc>
          <w:tcPr>
            <w:tcW w:w="2245" w:type="dxa"/>
            <w:gridSpan w:val="2"/>
          </w:tcPr>
          <w:p w:rsidR="00041865" w:rsidRPr="00B13B56" w:rsidRDefault="00041865" w:rsidP="00B47DF4">
            <w:pPr>
              <w:rPr>
                <w:rFonts w:ascii="Calibri Light" w:hAnsi="Calibri Light" w:cs="Calibri Light"/>
              </w:rPr>
            </w:pPr>
          </w:p>
        </w:tc>
      </w:tr>
      <w:tr w:rsidR="00041865" w:rsidRPr="005C153C" w:rsidTr="00041865">
        <w:tc>
          <w:tcPr>
            <w:tcW w:w="3118" w:type="dxa"/>
            <w:vMerge w:val="restart"/>
          </w:tcPr>
          <w:p w:rsidR="00041865" w:rsidRPr="005C153C" w:rsidRDefault="00041865" w:rsidP="00B47DF4">
            <w:pPr>
              <w:rPr>
                <w:rFonts w:asciiTheme="majorHAnsi" w:hAnsiTheme="majorHAnsi" w:cs="Calibri Light"/>
                <w:u w:val="single"/>
              </w:rPr>
            </w:pPr>
            <w:r w:rsidRPr="005C153C">
              <w:rPr>
                <w:rFonts w:asciiTheme="majorHAnsi" w:hAnsiTheme="majorHAnsi" w:cs="Calibri Light"/>
                <w:u w:val="single"/>
              </w:rPr>
              <w:t>Objective 2</w:t>
            </w:r>
          </w:p>
          <w:p w:rsidR="00BF696B" w:rsidRPr="005C153C" w:rsidRDefault="00BF696B" w:rsidP="00B47DF4">
            <w:pPr>
              <w:rPr>
                <w:rFonts w:asciiTheme="majorHAnsi" w:hAnsiTheme="majorHAnsi" w:cs="Calibri Light"/>
              </w:rPr>
            </w:pPr>
            <w:r w:rsidRPr="005C153C">
              <w:rPr>
                <w:rFonts w:asciiTheme="majorHAnsi" w:hAnsiTheme="majorHAnsi" w:cs="Calibri Light"/>
              </w:rPr>
              <w:t xml:space="preserve">Increase the KPREP scores for elementary social studies from 63.57 in 2019 to 68 in 2020 and for middle grades social studies </w:t>
            </w:r>
            <w:r w:rsidR="00BE264F">
              <w:rPr>
                <w:rFonts w:asciiTheme="majorHAnsi" w:hAnsiTheme="majorHAnsi" w:cs="Calibri Light"/>
              </w:rPr>
              <w:t>from 82.57 in 2019 to 84</w:t>
            </w:r>
            <w:r w:rsidR="00C51A6C">
              <w:rPr>
                <w:rFonts w:asciiTheme="majorHAnsi" w:hAnsiTheme="majorHAnsi" w:cs="Calibri Light"/>
              </w:rPr>
              <w:t xml:space="preserve"> in 2020</w:t>
            </w:r>
            <w:r w:rsidRPr="005C153C">
              <w:rPr>
                <w:rFonts w:asciiTheme="majorHAnsi" w:hAnsiTheme="majorHAnsi" w:cs="Calibri Light"/>
              </w:rPr>
              <w:t>.</w:t>
            </w:r>
          </w:p>
        </w:tc>
        <w:tc>
          <w:tcPr>
            <w:tcW w:w="3118" w:type="dxa"/>
            <w:vMerge w:val="restart"/>
          </w:tcPr>
          <w:p w:rsidR="00041865" w:rsidRPr="005C153C" w:rsidRDefault="000B6EEC" w:rsidP="00B47DF4">
            <w:pPr>
              <w:rPr>
                <w:rFonts w:asciiTheme="majorHAnsi" w:hAnsiTheme="majorHAnsi" w:cs="Calibri Light"/>
              </w:rPr>
            </w:pPr>
            <w:r>
              <w:rPr>
                <w:rFonts w:asciiTheme="majorHAnsi" w:hAnsiTheme="majorHAnsi" w:cs="Calibri Light"/>
              </w:rPr>
              <w:t>KCW1: Design and Deploy Standards</w:t>
            </w:r>
          </w:p>
        </w:tc>
        <w:tc>
          <w:tcPr>
            <w:tcW w:w="3749" w:type="dxa"/>
          </w:tcPr>
          <w:p w:rsidR="000B6EEC" w:rsidRPr="00B47DF4" w:rsidRDefault="000B6EEC" w:rsidP="000B6EEC">
            <w:pPr>
              <w:rPr>
                <w:rFonts w:asciiTheme="majorHAnsi" w:hAnsiTheme="majorHAnsi" w:cs="Times New Roman"/>
                <w:b/>
                <w:u w:val="single"/>
              </w:rPr>
            </w:pPr>
            <w:r w:rsidRPr="00B47DF4">
              <w:rPr>
                <w:rFonts w:asciiTheme="majorHAnsi" w:hAnsiTheme="majorHAnsi" w:cs="Times New Roman"/>
                <w:b/>
                <w:u w:val="single"/>
              </w:rPr>
              <w:t>Curriculum Workshops</w:t>
            </w:r>
          </w:p>
          <w:p w:rsidR="00041865" w:rsidRPr="005C153C" w:rsidRDefault="000B6EEC" w:rsidP="000B6EEC">
            <w:pPr>
              <w:rPr>
                <w:rFonts w:asciiTheme="majorHAnsi" w:hAnsiTheme="majorHAnsi" w:cs="Calibri Light"/>
              </w:rPr>
            </w:pPr>
            <w:r>
              <w:rPr>
                <w:rFonts w:asciiTheme="majorHAnsi" w:hAnsiTheme="majorHAnsi" w:cs="Times New Roman"/>
              </w:rPr>
              <w:t>Social Studies</w:t>
            </w:r>
            <w:r w:rsidRPr="006C6495">
              <w:rPr>
                <w:rFonts w:asciiTheme="majorHAnsi" w:hAnsiTheme="majorHAnsi" w:cs="Times New Roman"/>
              </w:rPr>
              <w:t xml:space="preserve"> teacher leader will participate in curriculum workshop meetings to develop maps and units for the new </w:t>
            </w:r>
            <w:r>
              <w:rPr>
                <w:rFonts w:asciiTheme="majorHAnsi" w:hAnsiTheme="majorHAnsi" w:cs="Times New Roman"/>
              </w:rPr>
              <w:t>Social Studies</w:t>
            </w:r>
            <w:r w:rsidRPr="006C6495">
              <w:rPr>
                <w:rFonts w:asciiTheme="majorHAnsi" w:hAnsiTheme="majorHAnsi" w:cs="Times New Roman"/>
              </w:rPr>
              <w:t xml:space="preserve"> Kentucky Academic Standards.</w:t>
            </w:r>
          </w:p>
        </w:tc>
        <w:tc>
          <w:tcPr>
            <w:tcW w:w="2487" w:type="dxa"/>
          </w:tcPr>
          <w:p w:rsidR="00041865" w:rsidRPr="005C153C" w:rsidRDefault="00041865" w:rsidP="00B47DF4">
            <w:pPr>
              <w:rPr>
                <w:rFonts w:asciiTheme="majorHAnsi" w:hAnsiTheme="majorHAnsi" w:cs="Calibri Light"/>
              </w:rPr>
            </w:pPr>
          </w:p>
        </w:tc>
        <w:tc>
          <w:tcPr>
            <w:tcW w:w="3993" w:type="dxa"/>
          </w:tcPr>
          <w:p w:rsidR="00041865" w:rsidRPr="005C153C" w:rsidRDefault="00041865" w:rsidP="00B47DF4">
            <w:pPr>
              <w:rPr>
                <w:rFonts w:asciiTheme="majorHAnsi" w:hAnsiTheme="majorHAnsi" w:cs="Calibri Light"/>
              </w:rPr>
            </w:pPr>
          </w:p>
        </w:tc>
        <w:tc>
          <w:tcPr>
            <w:tcW w:w="2245" w:type="dxa"/>
            <w:gridSpan w:val="2"/>
          </w:tcPr>
          <w:p w:rsidR="00041865" w:rsidRPr="005C153C" w:rsidRDefault="000B6EEC" w:rsidP="00B47DF4">
            <w:pPr>
              <w:rPr>
                <w:rFonts w:asciiTheme="majorHAnsi" w:hAnsiTheme="majorHAnsi" w:cs="Calibri Light"/>
              </w:rPr>
            </w:pPr>
            <w:r>
              <w:rPr>
                <w:rFonts w:asciiTheme="majorHAnsi" w:hAnsiTheme="majorHAnsi" w:cs="Calibri Light"/>
              </w:rPr>
              <w:t>No funding required</w:t>
            </w:r>
          </w:p>
        </w:tc>
      </w:tr>
      <w:tr w:rsidR="00041865" w:rsidRPr="005C153C" w:rsidTr="00041865">
        <w:tc>
          <w:tcPr>
            <w:tcW w:w="3118" w:type="dxa"/>
            <w:vMerge/>
          </w:tcPr>
          <w:p w:rsidR="00041865" w:rsidRPr="005C153C" w:rsidRDefault="00041865" w:rsidP="00B47DF4">
            <w:pPr>
              <w:rPr>
                <w:rFonts w:asciiTheme="majorHAnsi" w:hAnsiTheme="majorHAnsi" w:cs="Calibri Light"/>
              </w:rPr>
            </w:pPr>
          </w:p>
        </w:tc>
        <w:tc>
          <w:tcPr>
            <w:tcW w:w="3118" w:type="dxa"/>
            <w:vMerge/>
          </w:tcPr>
          <w:p w:rsidR="00041865" w:rsidRPr="005C153C" w:rsidRDefault="00041865" w:rsidP="00B47DF4">
            <w:pPr>
              <w:rPr>
                <w:rFonts w:asciiTheme="majorHAnsi" w:hAnsiTheme="majorHAnsi" w:cs="Calibri Light"/>
              </w:rPr>
            </w:pPr>
          </w:p>
        </w:tc>
        <w:tc>
          <w:tcPr>
            <w:tcW w:w="3749" w:type="dxa"/>
          </w:tcPr>
          <w:p w:rsidR="00041865" w:rsidRPr="005C153C" w:rsidRDefault="00041865" w:rsidP="00B47DF4">
            <w:pPr>
              <w:rPr>
                <w:rFonts w:asciiTheme="majorHAnsi" w:hAnsiTheme="majorHAnsi" w:cs="Calibri Light"/>
              </w:rPr>
            </w:pPr>
          </w:p>
        </w:tc>
        <w:tc>
          <w:tcPr>
            <w:tcW w:w="2487" w:type="dxa"/>
          </w:tcPr>
          <w:p w:rsidR="00041865" w:rsidRPr="005C153C" w:rsidRDefault="00041865" w:rsidP="00B47DF4">
            <w:pPr>
              <w:rPr>
                <w:rFonts w:asciiTheme="majorHAnsi" w:hAnsiTheme="majorHAnsi" w:cs="Calibri Light"/>
              </w:rPr>
            </w:pPr>
          </w:p>
        </w:tc>
        <w:tc>
          <w:tcPr>
            <w:tcW w:w="3993" w:type="dxa"/>
          </w:tcPr>
          <w:p w:rsidR="00041865" w:rsidRPr="005C153C" w:rsidRDefault="00041865" w:rsidP="00B47DF4">
            <w:pPr>
              <w:rPr>
                <w:rFonts w:asciiTheme="majorHAnsi" w:hAnsiTheme="majorHAnsi" w:cs="Calibri Light"/>
              </w:rPr>
            </w:pPr>
          </w:p>
        </w:tc>
        <w:tc>
          <w:tcPr>
            <w:tcW w:w="2245" w:type="dxa"/>
            <w:gridSpan w:val="2"/>
          </w:tcPr>
          <w:p w:rsidR="00041865" w:rsidRPr="005C153C" w:rsidRDefault="00041865" w:rsidP="00B47DF4">
            <w:pPr>
              <w:rPr>
                <w:rFonts w:asciiTheme="majorHAnsi" w:hAnsiTheme="majorHAnsi" w:cs="Calibri Light"/>
              </w:rPr>
            </w:pPr>
          </w:p>
        </w:tc>
      </w:tr>
      <w:tr w:rsidR="00041865" w:rsidRPr="005C153C" w:rsidTr="00041865">
        <w:tc>
          <w:tcPr>
            <w:tcW w:w="3118" w:type="dxa"/>
            <w:vMerge/>
          </w:tcPr>
          <w:p w:rsidR="00041865" w:rsidRPr="005C153C" w:rsidRDefault="00041865" w:rsidP="00B47DF4">
            <w:pPr>
              <w:rPr>
                <w:rFonts w:asciiTheme="majorHAnsi" w:hAnsiTheme="majorHAnsi" w:cs="Calibri Light"/>
              </w:rPr>
            </w:pPr>
          </w:p>
        </w:tc>
        <w:tc>
          <w:tcPr>
            <w:tcW w:w="3118" w:type="dxa"/>
            <w:vMerge w:val="restart"/>
          </w:tcPr>
          <w:p w:rsidR="00041865" w:rsidRPr="005C153C" w:rsidRDefault="00F355B6" w:rsidP="00B47DF4">
            <w:pPr>
              <w:rPr>
                <w:rFonts w:asciiTheme="majorHAnsi" w:hAnsiTheme="majorHAnsi" w:cs="Calibri Light"/>
              </w:rPr>
            </w:pPr>
            <w:r>
              <w:rPr>
                <w:rFonts w:asciiTheme="majorHAnsi" w:hAnsiTheme="majorHAnsi" w:cs="Calibri Light"/>
              </w:rPr>
              <w:t>KCW2: Design and Deliver Instruction</w:t>
            </w:r>
          </w:p>
        </w:tc>
        <w:tc>
          <w:tcPr>
            <w:tcW w:w="3749" w:type="dxa"/>
          </w:tcPr>
          <w:p w:rsidR="00041865" w:rsidRPr="00F355B6" w:rsidRDefault="00F355B6" w:rsidP="00B47DF4">
            <w:pPr>
              <w:rPr>
                <w:rFonts w:asciiTheme="majorHAnsi" w:hAnsiTheme="majorHAnsi" w:cs="Calibri Light"/>
                <w:b/>
              </w:rPr>
            </w:pPr>
            <w:r w:rsidRPr="00F355B6">
              <w:rPr>
                <w:rFonts w:asciiTheme="majorHAnsi" w:hAnsiTheme="majorHAnsi" w:cs="Calibri Light"/>
                <w:b/>
              </w:rPr>
              <w:t>National History Day</w:t>
            </w:r>
          </w:p>
        </w:tc>
        <w:tc>
          <w:tcPr>
            <w:tcW w:w="2487" w:type="dxa"/>
          </w:tcPr>
          <w:p w:rsidR="00041865" w:rsidRPr="005C153C" w:rsidRDefault="00041865" w:rsidP="00B47DF4">
            <w:pPr>
              <w:rPr>
                <w:rFonts w:asciiTheme="majorHAnsi" w:hAnsiTheme="majorHAnsi" w:cs="Calibri Light"/>
              </w:rPr>
            </w:pPr>
          </w:p>
        </w:tc>
        <w:tc>
          <w:tcPr>
            <w:tcW w:w="3993" w:type="dxa"/>
          </w:tcPr>
          <w:p w:rsidR="00041865" w:rsidRPr="005C153C" w:rsidRDefault="00041865" w:rsidP="00B47DF4">
            <w:pPr>
              <w:rPr>
                <w:rFonts w:asciiTheme="majorHAnsi" w:hAnsiTheme="majorHAnsi" w:cs="Calibri Light"/>
              </w:rPr>
            </w:pPr>
          </w:p>
        </w:tc>
        <w:tc>
          <w:tcPr>
            <w:tcW w:w="2245" w:type="dxa"/>
            <w:gridSpan w:val="2"/>
          </w:tcPr>
          <w:p w:rsidR="00041865" w:rsidRPr="005C153C" w:rsidRDefault="00041865" w:rsidP="00B47DF4">
            <w:pPr>
              <w:rPr>
                <w:rFonts w:asciiTheme="majorHAnsi" w:hAnsiTheme="majorHAnsi" w:cs="Calibri Light"/>
              </w:rPr>
            </w:pPr>
          </w:p>
        </w:tc>
      </w:tr>
      <w:tr w:rsidR="00041865" w:rsidRPr="005C153C" w:rsidTr="00041865">
        <w:tc>
          <w:tcPr>
            <w:tcW w:w="3118" w:type="dxa"/>
            <w:vMerge/>
          </w:tcPr>
          <w:p w:rsidR="00041865" w:rsidRPr="005C153C" w:rsidRDefault="00041865" w:rsidP="00B47DF4">
            <w:pPr>
              <w:rPr>
                <w:rFonts w:asciiTheme="majorHAnsi" w:hAnsiTheme="majorHAnsi" w:cs="Calibri Light"/>
              </w:rPr>
            </w:pPr>
          </w:p>
        </w:tc>
        <w:tc>
          <w:tcPr>
            <w:tcW w:w="3118" w:type="dxa"/>
            <w:vMerge/>
          </w:tcPr>
          <w:p w:rsidR="00041865" w:rsidRPr="005C153C" w:rsidRDefault="00041865" w:rsidP="00B47DF4">
            <w:pPr>
              <w:rPr>
                <w:rFonts w:asciiTheme="majorHAnsi" w:hAnsiTheme="majorHAnsi" w:cs="Calibri Light"/>
              </w:rPr>
            </w:pPr>
          </w:p>
        </w:tc>
        <w:tc>
          <w:tcPr>
            <w:tcW w:w="3749" w:type="dxa"/>
          </w:tcPr>
          <w:p w:rsidR="00041865" w:rsidRPr="005C153C" w:rsidRDefault="00F355B6" w:rsidP="00B47DF4">
            <w:pPr>
              <w:rPr>
                <w:rFonts w:asciiTheme="majorHAnsi" w:hAnsiTheme="majorHAnsi" w:cs="Calibri Light"/>
              </w:rPr>
            </w:pPr>
            <w:r>
              <w:rPr>
                <w:rFonts w:asciiTheme="majorHAnsi" w:hAnsiTheme="majorHAnsi" w:cs="Calibri Light"/>
              </w:rPr>
              <w:t xml:space="preserve">Middle grades Social Studies teacher will instruct and guide students in preparing projects for National History Day events.   </w:t>
            </w:r>
          </w:p>
        </w:tc>
        <w:tc>
          <w:tcPr>
            <w:tcW w:w="2487" w:type="dxa"/>
          </w:tcPr>
          <w:p w:rsidR="00041865" w:rsidRPr="005C153C" w:rsidRDefault="00041865" w:rsidP="00B47DF4">
            <w:pPr>
              <w:rPr>
                <w:rFonts w:asciiTheme="majorHAnsi" w:hAnsiTheme="majorHAnsi" w:cs="Calibri Light"/>
              </w:rPr>
            </w:pPr>
          </w:p>
        </w:tc>
        <w:tc>
          <w:tcPr>
            <w:tcW w:w="3993" w:type="dxa"/>
          </w:tcPr>
          <w:p w:rsidR="00041865" w:rsidRPr="005C153C" w:rsidRDefault="00041865" w:rsidP="00B47DF4">
            <w:pPr>
              <w:rPr>
                <w:rFonts w:asciiTheme="majorHAnsi" w:hAnsiTheme="majorHAnsi" w:cs="Calibri Light"/>
              </w:rPr>
            </w:pPr>
          </w:p>
        </w:tc>
        <w:tc>
          <w:tcPr>
            <w:tcW w:w="2245" w:type="dxa"/>
            <w:gridSpan w:val="2"/>
          </w:tcPr>
          <w:p w:rsidR="00041865" w:rsidRPr="005C153C" w:rsidRDefault="00041865" w:rsidP="00B47DF4">
            <w:pPr>
              <w:rPr>
                <w:rFonts w:asciiTheme="majorHAnsi" w:hAnsiTheme="majorHAnsi" w:cs="Calibri Light"/>
              </w:rPr>
            </w:pPr>
          </w:p>
        </w:tc>
      </w:tr>
      <w:tr w:rsidR="00041865" w:rsidRPr="005C153C" w:rsidTr="00041865">
        <w:tc>
          <w:tcPr>
            <w:tcW w:w="3118" w:type="dxa"/>
            <w:vMerge/>
          </w:tcPr>
          <w:p w:rsidR="00041865" w:rsidRPr="005C153C" w:rsidRDefault="00041865" w:rsidP="00B47DF4">
            <w:pPr>
              <w:rPr>
                <w:rFonts w:asciiTheme="majorHAnsi" w:hAnsiTheme="majorHAnsi" w:cs="Calibri Light"/>
              </w:rPr>
            </w:pPr>
          </w:p>
        </w:tc>
        <w:tc>
          <w:tcPr>
            <w:tcW w:w="3118" w:type="dxa"/>
            <w:vMerge w:val="restart"/>
          </w:tcPr>
          <w:p w:rsidR="00041865" w:rsidRPr="005C153C" w:rsidRDefault="00041865" w:rsidP="00B47DF4">
            <w:pPr>
              <w:rPr>
                <w:rFonts w:asciiTheme="majorHAnsi" w:hAnsiTheme="majorHAnsi" w:cs="Calibri Light"/>
              </w:rPr>
            </w:pPr>
          </w:p>
        </w:tc>
        <w:tc>
          <w:tcPr>
            <w:tcW w:w="3749" w:type="dxa"/>
          </w:tcPr>
          <w:p w:rsidR="00F355B6" w:rsidRPr="00F355B6" w:rsidRDefault="00F355B6" w:rsidP="00B47DF4">
            <w:pPr>
              <w:rPr>
                <w:rFonts w:asciiTheme="majorHAnsi" w:hAnsiTheme="majorHAnsi" w:cs="Calibri Light"/>
                <w:b/>
                <w:u w:val="single"/>
              </w:rPr>
            </w:pPr>
            <w:r w:rsidRPr="00F355B6">
              <w:rPr>
                <w:rFonts w:asciiTheme="majorHAnsi" w:hAnsiTheme="majorHAnsi" w:cs="Calibri Light"/>
                <w:b/>
                <w:u w:val="single"/>
              </w:rPr>
              <w:t>History Alive</w:t>
            </w:r>
          </w:p>
          <w:p w:rsidR="00041865" w:rsidRPr="005C153C" w:rsidRDefault="00F355B6" w:rsidP="00B47DF4">
            <w:pPr>
              <w:rPr>
                <w:rFonts w:asciiTheme="majorHAnsi" w:hAnsiTheme="majorHAnsi" w:cs="Calibri Light"/>
              </w:rPr>
            </w:pPr>
            <w:r>
              <w:rPr>
                <w:rFonts w:asciiTheme="majorHAnsi" w:hAnsiTheme="majorHAnsi" w:cs="Calibri Light"/>
              </w:rPr>
              <w:t>Social Studies teachers in 5</w:t>
            </w:r>
            <w:r w:rsidRPr="00F355B6">
              <w:rPr>
                <w:rFonts w:asciiTheme="majorHAnsi" w:hAnsiTheme="majorHAnsi" w:cs="Calibri Light"/>
                <w:vertAlign w:val="superscript"/>
              </w:rPr>
              <w:t>th</w:t>
            </w:r>
            <w:r>
              <w:rPr>
                <w:rFonts w:asciiTheme="majorHAnsi" w:hAnsiTheme="majorHAnsi" w:cs="Calibri Light"/>
              </w:rPr>
              <w:t>/8</w:t>
            </w:r>
            <w:r w:rsidRPr="00F355B6">
              <w:rPr>
                <w:rFonts w:asciiTheme="majorHAnsi" w:hAnsiTheme="majorHAnsi" w:cs="Calibri Light"/>
                <w:vertAlign w:val="superscript"/>
              </w:rPr>
              <w:t>th</w:t>
            </w:r>
            <w:r>
              <w:rPr>
                <w:rFonts w:asciiTheme="majorHAnsi" w:hAnsiTheme="majorHAnsi" w:cs="Calibri Light"/>
              </w:rPr>
              <w:t xml:space="preserve"> </w:t>
            </w:r>
            <w:r w:rsidR="00BE264F">
              <w:rPr>
                <w:rFonts w:asciiTheme="majorHAnsi" w:hAnsiTheme="majorHAnsi" w:cs="Calibri Light"/>
              </w:rPr>
              <w:t xml:space="preserve">grade will use History Alive, </w:t>
            </w:r>
            <w:r>
              <w:rPr>
                <w:rFonts w:asciiTheme="majorHAnsi" w:hAnsiTheme="majorHAnsi" w:cs="Calibri Light"/>
              </w:rPr>
              <w:t xml:space="preserve">project based learning and reenactments that provide a student-centered </w:t>
            </w:r>
            <w:r>
              <w:rPr>
                <w:rFonts w:asciiTheme="majorHAnsi" w:hAnsiTheme="majorHAnsi" w:cs="Calibri Light"/>
              </w:rPr>
              <w:lastRenderedPageBreak/>
              <w:t>approach to history instruction.</w:t>
            </w:r>
          </w:p>
        </w:tc>
        <w:tc>
          <w:tcPr>
            <w:tcW w:w="2487" w:type="dxa"/>
          </w:tcPr>
          <w:p w:rsidR="00041865" w:rsidRPr="005C153C" w:rsidRDefault="00041865" w:rsidP="00B47DF4">
            <w:pPr>
              <w:rPr>
                <w:rFonts w:asciiTheme="majorHAnsi" w:hAnsiTheme="majorHAnsi" w:cs="Calibri Light"/>
              </w:rPr>
            </w:pPr>
          </w:p>
        </w:tc>
        <w:tc>
          <w:tcPr>
            <w:tcW w:w="3993" w:type="dxa"/>
          </w:tcPr>
          <w:p w:rsidR="00041865" w:rsidRPr="005C153C" w:rsidRDefault="00041865" w:rsidP="00B47DF4">
            <w:pPr>
              <w:rPr>
                <w:rFonts w:asciiTheme="majorHAnsi" w:hAnsiTheme="majorHAnsi" w:cs="Calibri Light"/>
              </w:rPr>
            </w:pPr>
          </w:p>
        </w:tc>
        <w:tc>
          <w:tcPr>
            <w:tcW w:w="2245" w:type="dxa"/>
            <w:gridSpan w:val="2"/>
          </w:tcPr>
          <w:p w:rsidR="00041865" w:rsidRPr="005C153C" w:rsidRDefault="00041865" w:rsidP="00B47DF4">
            <w:pPr>
              <w:rPr>
                <w:rFonts w:asciiTheme="majorHAnsi" w:hAnsiTheme="majorHAnsi" w:cs="Calibri Light"/>
              </w:rPr>
            </w:pPr>
          </w:p>
        </w:tc>
      </w:tr>
      <w:tr w:rsidR="00041865" w:rsidRPr="005C153C" w:rsidTr="00041865">
        <w:tc>
          <w:tcPr>
            <w:tcW w:w="3118" w:type="dxa"/>
            <w:vMerge/>
          </w:tcPr>
          <w:p w:rsidR="00041865" w:rsidRPr="005C153C" w:rsidRDefault="00041865" w:rsidP="00B47DF4">
            <w:pPr>
              <w:rPr>
                <w:rFonts w:asciiTheme="majorHAnsi" w:hAnsiTheme="majorHAnsi" w:cs="Calibri Light"/>
              </w:rPr>
            </w:pPr>
          </w:p>
        </w:tc>
        <w:tc>
          <w:tcPr>
            <w:tcW w:w="3118" w:type="dxa"/>
            <w:vMerge/>
          </w:tcPr>
          <w:p w:rsidR="00041865" w:rsidRPr="005C153C" w:rsidRDefault="00041865" w:rsidP="00B47DF4">
            <w:pPr>
              <w:rPr>
                <w:rFonts w:asciiTheme="majorHAnsi" w:hAnsiTheme="majorHAnsi" w:cs="Calibri Light"/>
              </w:rPr>
            </w:pPr>
          </w:p>
        </w:tc>
        <w:tc>
          <w:tcPr>
            <w:tcW w:w="3749" w:type="dxa"/>
          </w:tcPr>
          <w:p w:rsidR="00041865" w:rsidRDefault="00F355B6" w:rsidP="00B47DF4">
            <w:pPr>
              <w:rPr>
                <w:rFonts w:asciiTheme="majorHAnsi" w:hAnsiTheme="majorHAnsi" w:cs="Calibri Light"/>
                <w:b/>
                <w:u w:val="single"/>
              </w:rPr>
            </w:pPr>
            <w:r w:rsidRPr="00F355B6">
              <w:rPr>
                <w:rFonts w:asciiTheme="majorHAnsi" w:hAnsiTheme="majorHAnsi" w:cs="Calibri Light"/>
                <w:b/>
                <w:u w:val="single"/>
              </w:rPr>
              <w:t>DBQ Workshop</w:t>
            </w:r>
          </w:p>
          <w:p w:rsidR="00F355B6" w:rsidRPr="00F355B6" w:rsidRDefault="00F355B6" w:rsidP="00B47DF4">
            <w:pPr>
              <w:rPr>
                <w:rFonts w:asciiTheme="majorHAnsi" w:hAnsiTheme="majorHAnsi" w:cs="Calibri Light"/>
              </w:rPr>
            </w:pPr>
            <w:r>
              <w:rPr>
                <w:rFonts w:asciiTheme="majorHAnsi" w:hAnsiTheme="majorHAnsi" w:cs="Calibri Light"/>
              </w:rPr>
              <w:t xml:space="preserve">Social studies teachers will attend a DBQ (Document Based Questioning) workshop. Teachers will implement DBQ in order to help guide students through a process of analyzing primary source documents and producing a writing that incorporates the information from the documents. </w:t>
            </w:r>
          </w:p>
        </w:tc>
        <w:tc>
          <w:tcPr>
            <w:tcW w:w="2487" w:type="dxa"/>
          </w:tcPr>
          <w:p w:rsidR="00041865" w:rsidRPr="005C153C" w:rsidRDefault="00041865" w:rsidP="00B47DF4">
            <w:pPr>
              <w:rPr>
                <w:rFonts w:asciiTheme="majorHAnsi" w:hAnsiTheme="majorHAnsi" w:cs="Calibri Light"/>
              </w:rPr>
            </w:pPr>
          </w:p>
        </w:tc>
        <w:tc>
          <w:tcPr>
            <w:tcW w:w="3993" w:type="dxa"/>
          </w:tcPr>
          <w:p w:rsidR="00041865" w:rsidRPr="005C153C" w:rsidRDefault="00041865" w:rsidP="00B47DF4">
            <w:pPr>
              <w:rPr>
                <w:rFonts w:asciiTheme="majorHAnsi" w:hAnsiTheme="majorHAnsi" w:cs="Calibri Light"/>
              </w:rPr>
            </w:pPr>
          </w:p>
        </w:tc>
        <w:tc>
          <w:tcPr>
            <w:tcW w:w="2245" w:type="dxa"/>
            <w:gridSpan w:val="2"/>
          </w:tcPr>
          <w:p w:rsidR="00041865" w:rsidRPr="005C153C" w:rsidRDefault="00041865" w:rsidP="00B47DF4">
            <w:pPr>
              <w:rPr>
                <w:rFonts w:asciiTheme="majorHAnsi" w:hAnsiTheme="majorHAnsi" w:cs="Calibri Light"/>
              </w:rPr>
            </w:pPr>
          </w:p>
        </w:tc>
      </w:tr>
      <w:tr w:rsidR="00BF696B" w:rsidRPr="005C153C" w:rsidTr="00B47DF4">
        <w:tc>
          <w:tcPr>
            <w:tcW w:w="3118" w:type="dxa"/>
            <w:vMerge w:val="restart"/>
          </w:tcPr>
          <w:p w:rsidR="00BF696B" w:rsidRPr="005C153C" w:rsidRDefault="00BF696B" w:rsidP="00B47DF4">
            <w:pPr>
              <w:rPr>
                <w:rFonts w:asciiTheme="majorHAnsi" w:hAnsiTheme="majorHAnsi" w:cs="Calibri Light"/>
                <w:u w:val="single"/>
              </w:rPr>
            </w:pPr>
            <w:r w:rsidRPr="005C153C">
              <w:rPr>
                <w:rFonts w:asciiTheme="majorHAnsi" w:hAnsiTheme="majorHAnsi" w:cs="Calibri Light"/>
                <w:u w:val="single"/>
              </w:rPr>
              <w:t>Objective 3</w:t>
            </w:r>
          </w:p>
          <w:p w:rsidR="00BF696B" w:rsidRPr="005C153C" w:rsidRDefault="00BF696B" w:rsidP="00BF696B">
            <w:pPr>
              <w:rPr>
                <w:rFonts w:asciiTheme="majorHAnsi" w:hAnsiTheme="majorHAnsi" w:cs="Calibri Light"/>
              </w:rPr>
            </w:pPr>
            <w:r w:rsidRPr="005C153C">
              <w:rPr>
                <w:rFonts w:asciiTheme="majorHAnsi" w:hAnsiTheme="majorHAnsi" w:cs="Calibri Light"/>
              </w:rPr>
              <w:t>Increase the KPREP scores for elementary writing from 66.42 in 2019 to 71 in 2020 and for middle grades writing from 62.87 in 2019 to 67</w:t>
            </w:r>
            <w:r w:rsidR="00C51A6C">
              <w:rPr>
                <w:rFonts w:asciiTheme="majorHAnsi" w:hAnsiTheme="majorHAnsi" w:cs="Calibri Light"/>
              </w:rPr>
              <w:t xml:space="preserve"> in 2020</w:t>
            </w:r>
            <w:r w:rsidRPr="005C153C">
              <w:rPr>
                <w:rFonts w:asciiTheme="majorHAnsi" w:hAnsiTheme="majorHAnsi" w:cs="Calibri Light"/>
              </w:rPr>
              <w:t>.</w:t>
            </w:r>
          </w:p>
        </w:tc>
        <w:tc>
          <w:tcPr>
            <w:tcW w:w="3118" w:type="dxa"/>
            <w:vMerge w:val="restart"/>
          </w:tcPr>
          <w:p w:rsidR="00BF696B" w:rsidRPr="005C153C" w:rsidRDefault="00B35AEC" w:rsidP="00B47DF4">
            <w:pPr>
              <w:rPr>
                <w:rFonts w:asciiTheme="majorHAnsi" w:hAnsiTheme="majorHAnsi" w:cs="Calibri Light"/>
              </w:rPr>
            </w:pPr>
            <w:r w:rsidRPr="005C153C">
              <w:rPr>
                <w:rFonts w:asciiTheme="majorHAnsi" w:hAnsiTheme="majorHAnsi" w:cs="Calibri Light"/>
              </w:rPr>
              <w:t>KCWP 1: Design and Deploy Standards</w:t>
            </w:r>
          </w:p>
        </w:tc>
        <w:tc>
          <w:tcPr>
            <w:tcW w:w="3749" w:type="dxa"/>
          </w:tcPr>
          <w:p w:rsidR="00BF696B" w:rsidRPr="00B47DF4" w:rsidRDefault="00B35AEC" w:rsidP="00B47DF4">
            <w:pPr>
              <w:rPr>
                <w:rFonts w:asciiTheme="majorHAnsi" w:hAnsiTheme="majorHAnsi" w:cs="Calibri Light"/>
                <w:b/>
                <w:u w:val="single"/>
              </w:rPr>
            </w:pPr>
            <w:r w:rsidRPr="00B47DF4">
              <w:rPr>
                <w:rFonts w:asciiTheme="majorHAnsi" w:hAnsiTheme="majorHAnsi" w:cs="Calibri Light"/>
                <w:b/>
                <w:u w:val="single"/>
              </w:rPr>
              <w:t>Revised Writing Policy and Plan</w:t>
            </w:r>
          </w:p>
          <w:p w:rsidR="00B35AEC" w:rsidRPr="005C153C" w:rsidRDefault="00B35AEC" w:rsidP="00B47DF4">
            <w:pPr>
              <w:rPr>
                <w:rFonts w:asciiTheme="majorHAnsi" w:hAnsiTheme="majorHAnsi" w:cs="Calibri Light"/>
              </w:rPr>
            </w:pPr>
            <w:r w:rsidRPr="005C153C">
              <w:rPr>
                <w:rFonts w:asciiTheme="majorHAnsi" w:hAnsiTheme="majorHAnsi" w:cs="Calibri Light"/>
              </w:rPr>
              <w:t xml:space="preserve">The writing policy and writing plan will be revised to meet the new writing standards and the writing needs of students. </w:t>
            </w:r>
          </w:p>
        </w:tc>
        <w:tc>
          <w:tcPr>
            <w:tcW w:w="2487" w:type="dxa"/>
          </w:tcPr>
          <w:p w:rsidR="00BF696B" w:rsidRPr="005C153C" w:rsidRDefault="00BF696B" w:rsidP="00B47DF4">
            <w:pPr>
              <w:rPr>
                <w:rFonts w:asciiTheme="majorHAnsi" w:hAnsiTheme="majorHAnsi" w:cs="Calibri Light"/>
              </w:rPr>
            </w:pPr>
          </w:p>
        </w:tc>
        <w:tc>
          <w:tcPr>
            <w:tcW w:w="3993" w:type="dxa"/>
          </w:tcPr>
          <w:p w:rsidR="00BF696B" w:rsidRPr="005C153C" w:rsidRDefault="00BF696B" w:rsidP="00B47DF4">
            <w:pPr>
              <w:rPr>
                <w:rFonts w:asciiTheme="majorHAnsi" w:hAnsiTheme="majorHAnsi" w:cs="Calibri Light"/>
              </w:rPr>
            </w:pPr>
          </w:p>
        </w:tc>
        <w:tc>
          <w:tcPr>
            <w:tcW w:w="2245" w:type="dxa"/>
            <w:gridSpan w:val="2"/>
          </w:tcPr>
          <w:p w:rsidR="00BF696B" w:rsidRPr="005C153C" w:rsidRDefault="000B6EEC" w:rsidP="00B47DF4">
            <w:pPr>
              <w:rPr>
                <w:rFonts w:asciiTheme="majorHAnsi" w:hAnsiTheme="majorHAnsi" w:cs="Calibri Light"/>
              </w:rPr>
            </w:pPr>
            <w:r>
              <w:rPr>
                <w:rFonts w:asciiTheme="majorHAnsi" w:hAnsiTheme="majorHAnsi" w:cs="Calibri Light"/>
              </w:rPr>
              <w:t>No funding required</w:t>
            </w:r>
          </w:p>
        </w:tc>
      </w:tr>
      <w:tr w:rsidR="00BF696B" w:rsidRPr="005C153C" w:rsidTr="00B47DF4">
        <w:tc>
          <w:tcPr>
            <w:tcW w:w="3118" w:type="dxa"/>
            <w:vMerge/>
          </w:tcPr>
          <w:p w:rsidR="00BF696B" w:rsidRPr="005C153C" w:rsidRDefault="00BF696B" w:rsidP="00B47DF4">
            <w:pPr>
              <w:rPr>
                <w:rFonts w:asciiTheme="majorHAnsi" w:hAnsiTheme="majorHAnsi" w:cs="Calibri Light"/>
              </w:rPr>
            </w:pPr>
          </w:p>
        </w:tc>
        <w:tc>
          <w:tcPr>
            <w:tcW w:w="3118" w:type="dxa"/>
            <w:vMerge/>
          </w:tcPr>
          <w:p w:rsidR="00BF696B" w:rsidRPr="005C153C" w:rsidRDefault="00BF696B" w:rsidP="00B47DF4">
            <w:pPr>
              <w:rPr>
                <w:rFonts w:asciiTheme="majorHAnsi" w:hAnsiTheme="majorHAnsi" w:cs="Calibri Light"/>
              </w:rPr>
            </w:pPr>
          </w:p>
        </w:tc>
        <w:tc>
          <w:tcPr>
            <w:tcW w:w="3749" w:type="dxa"/>
          </w:tcPr>
          <w:p w:rsidR="00BF696B" w:rsidRPr="005C153C" w:rsidRDefault="00BF696B" w:rsidP="00B47DF4">
            <w:pPr>
              <w:rPr>
                <w:rFonts w:asciiTheme="majorHAnsi" w:hAnsiTheme="majorHAnsi" w:cs="Calibri Light"/>
              </w:rPr>
            </w:pPr>
          </w:p>
        </w:tc>
        <w:tc>
          <w:tcPr>
            <w:tcW w:w="2487" w:type="dxa"/>
          </w:tcPr>
          <w:p w:rsidR="00BF696B" w:rsidRPr="005C153C" w:rsidRDefault="00BF696B" w:rsidP="00B47DF4">
            <w:pPr>
              <w:rPr>
                <w:rFonts w:asciiTheme="majorHAnsi" w:hAnsiTheme="majorHAnsi" w:cs="Calibri Light"/>
              </w:rPr>
            </w:pPr>
          </w:p>
        </w:tc>
        <w:tc>
          <w:tcPr>
            <w:tcW w:w="3993" w:type="dxa"/>
          </w:tcPr>
          <w:p w:rsidR="00BF696B" w:rsidRPr="005C153C" w:rsidRDefault="00BF696B" w:rsidP="00B47DF4">
            <w:pPr>
              <w:rPr>
                <w:rFonts w:asciiTheme="majorHAnsi" w:hAnsiTheme="majorHAnsi" w:cs="Calibri Light"/>
              </w:rPr>
            </w:pPr>
          </w:p>
        </w:tc>
        <w:tc>
          <w:tcPr>
            <w:tcW w:w="2245" w:type="dxa"/>
            <w:gridSpan w:val="2"/>
          </w:tcPr>
          <w:p w:rsidR="00BF696B" w:rsidRPr="005C153C" w:rsidRDefault="00BF696B" w:rsidP="00B47DF4">
            <w:pPr>
              <w:rPr>
                <w:rFonts w:asciiTheme="majorHAnsi" w:hAnsiTheme="majorHAnsi" w:cs="Calibri Light"/>
              </w:rPr>
            </w:pPr>
          </w:p>
        </w:tc>
      </w:tr>
      <w:tr w:rsidR="00BF696B" w:rsidRPr="005C153C" w:rsidTr="00B47DF4">
        <w:tc>
          <w:tcPr>
            <w:tcW w:w="3118" w:type="dxa"/>
            <w:vMerge/>
          </w:tcPr>
          <w:p w:rsidR="00BF696B" w:rsidRPr="005C153C" w:rsidRDefault="00BF696B" w:rsidP="00B47DF4">
            <w:pPr>
              <w:rPr>
                <w:rFonts w:asciiTheme="majorHAnsi" w:hAnsiTheme="majorHAnsi" w:cs="Calibri Light"/>
              </w:rPr>
            </w:pPr>
          </w:p>
        </w:tc>
        <w:tc>
          <w:tcPr>
            <w:tcW w:w="3118" w:type="dxa"/>
            <w:vMerge w:val="restart"/>
          </w:tcPr>
          <w:p w:rsidR="00BF696B" w:rsidRPr="005C153C" w:rsidRDefault="00AD24F7" w:rsidP="00B47DF4">
            <w:pPr>
              <w:rPr>
                <w:rFonts w:asciiTheme="majorHAnsi" w:hAnsiTheme="majorHAnsi" w:cs="Calibri Light"/>
              </w:rPr>
            </w:pPr>
            <w:r w:rsidRPr="005C153C">
              <w:rPr>
                <w:rFonts w:asciiTheme="majorHAnsi" w:hAnsiTheme="majorHAnsi" w:cs="Calibri Light"/>
              </w:rPr>
              <w:t>KCWP 2: Design and Deliver Instruction</w:t>
            </w:r>
          </w:p>
        </w:tc>
        <w:tc>
          <w:tcPr>
            <w:tcW w:w="3749" w:type="dxa"/>
          </w:tcPr>
          <w:p w:rsidR="00672D17" w:rsidRPr="00B47DF4" w:rsidRDefault="00672D17" w:rsidP="00B47DF4">
            <w:pPr>
              <w:rPr>
                <w:rFonts w:asciiTheme="majorHAnsi" w:hAnsiTheme="majorHAnsi" w:cs="Times New Roman"/>
                <w:u w:val="single"/>
              </w:rPr>
            </w:pPr>
            <w:r w:rsidRPr="00B47DF4">
              <w:rPr>
                <w:rFonts w:asciiTheme="majorHAnsi" w:hAnsiTheme="majorHAnsi" w:cs="Times New Roman"/>
                <w:b/>
                <w:u w:val="single"/>
              </w:rPr>
              <w:t xml:space="preserve">Scope Magazine </w:t>
            </w:r>
          </w:p>
          <w:p w:rsidR="00BF696B" w:rsidRPr="005C153C" w:rsidRDefault="00AD24F7" w:rsidP="00B47DF4">
            <w:pPr>
              <w:rPr>
                <w:rFonts w:asciiTheme="majorHAnsi" w:hAnsiTheme="majorHAnsi" w:cs="Calibri Light"/>
              </w:rPr>
            </w:pPr>
            <w:r w:rsidRPr="005C153C">
              <w:rPr>
                <w:rFonts w:asciiTheme="majorHAnsi" w:hAnsiTheme="majorHAnsi" w:cs="Times New Roman"/>
              </w:rPr>
              <w:t>Middle Grades ELA teachers will use writing resources (such as Scope Magazine) to elevate student interest in current topics that may be used in creating informative and argumentative writing prompts and responses</w:t>
            </w:r>
            <w:r w:rsidR="00672D17" w:rsidRPr="005C153C">
              <w:rPr>
                <w:rFonts w:asciiTheme="majorHAnsi" w:hAnsiTheme="majorHAnsi" w:cs="Times New Roman"/>
              </w:rPr>
              <w:t xml:space="preserve">.  Scope is aligned to ELA standards with leveled resources. </w:t>
            </w:r>
          </w:p>
        </w:tc>
        <w:tc>
          <w:tcPr>
            <w:tcW w:w="2487" w:type="dxa"/>
          </w:tcPr>
          <w:p w:rsidR="00BF696B" w:rsidRPr="005C153C" w:rsidRDefault="00BF696B" w:rsidP="00B47DF4">
            <w:pPr>
              <w:rPr>
                <w:rFonts w:asciiTheme="majorHAnsi" w:hAnsiTheme="majorHAnsi" w:cs="Calibri Light"/>
              </w:rPr>
            </w:pPr>
          </w:p>
        </w:tc>
        <w:tc>
          <w:tcPr>
            <w:tcW w:w="3993" w:type="dxa"/>
          </w:tcPr>
          <w:p w:rsidR="00BF696B" w:rsidRPr="005C153C" w:rsidRDefault="00BF696B" w:rsidP="00B47DF4">
            <w:pPr>
              <w:rPr>
                <w:rFonts w:asciiTheme="majorHAnsi" w:hAnsiTheme="majorHAnsi" w:cs="Calibri Light"/>
              </w:rPr>
            </w:pPr>
          </w:p>
        </w:tc>
        <w:tc>
          <w:tcPr>
            <w:tcW w:w="2245" w:type="dxa"/>
            <w:gridSpan w:val="2"/>
          </w:tcPr>
          <w:p w:rsidR="00BF696B" w:rsidRPr="005C153C" w:rsidRDefault="00BF696B" w:rsidP="00B47DF4">
            <w:pPr>
              <w:rPr>
                <w:rFonts w:asciiTheme="majorHAnsi" w:hAnsiTheme="majorHAnsi" w:cs="Calibri Light"/>
              </w:rPr>
            </w:pPr>
          </w:p>
        </w:tc>
      </w:tr>
      <w:tr w:rsidR="00BF696B" w:rsidRPr="005C153C" w:rsidTr="00B47DF4">
        <w:tc>
          <w:tcPr>
            <w:tcW w:w="3118" w:type="dxa"/>
            <w:vMerge/>
          </w:tcPr>
          <w:p w:rsidR="00BF696B" w:rsidRPr="005C153C" w:rsidRDefault="00BF696B" w:rsidP="00B47DF4">
            <w:pPr>
              <w:rPr>
                <w:rFonts w:asciiTheme="majorHAnsi" w:hAnsiTheme="majorHAnsi" w:cs="Calibri Light"/>
              </w:rPr>
            </w:pPr>
          </w:p>
        </w:tc>
        <w:tc>
          <w:tcPr>
            <w:tcW w:w="3118" w:type="dxa"/>
            <w:vMerge/>
          </w:tcPr>
          <w:p w:rsidR="00BF696B" w:rsidRPr="005C153C" w:rsidRDefault="00BF696B" w:rsidP="00B47DF4">
            <w:pPr>
              <w:rPr>
                <w:rFonts w:asciiTheme="majorHAnsi" w:hAnsiTheme="majorHAnsi" w:cs="Calibri Light"/>
              </w:rPr>
            </w:pPr>
          </w:p>
        </w:tc>
        <w:tc>
          <w:tcPr>
            <w:tcW w:w="3749" w:type="dxa"/>
          </w:tcPr>
          <w:p w:rsidR="000B6EEC" w:rsidRDefault="000B6EEC" w:rsidP="000B6EEC">
            <w:pPr>
              <w:rPr>
                <w:rFonts w:asciiTheme="majorHAnsi" w:hAnsiTheme="majorHAnsi" w:cs="Calibri Light"/>
                <w:b/>
                <w:u w:val="single"/>
              </w:rPr>
            </w:pPr>
            <w:proofErr w:type="spellStart"/>
            <w:r w:rsidRPr="00B47DF4">
              <w:rPr>
                <w:rFonts w:asciiTheme="majorHAnsi" w:hAnsiTheme="majorHAnsi" w:cs="Calibri Light"/>
                <w:b/>
                <w:u w:val="single"/>
              </w:rPr>
              <w:t>Kagan</w:t>
            </w:r>
            <w:proofErr w:type="spellEnd"/>
            <w:r w:rsidRPr="00B47DF4">
              <w:rPr>
                <w:rFonts w:asciiTheme="majorHAnsi" w:hAnsiTheme="majorHAnsi" w:cs="Calibri Light"/>
                <w:b/>
                <w:u w:val="single"/>
              </w:rPr>
              <w:t xml:space="preserve"> </w:t>
            </w:r>
            <w:r>
              <w:rPr>
                <w:rFonts w:asciiTheme="majorHAnsi" w:hAnsiTheme="majorHAnsi" w:cs="Calibri Light"/>
                <w:b/>
                <w:u w:val="single"/>
              </w:rPr>
              <w:t>Strategies</w:t>
            </w:r>
          </w:p>
          <w:p w:rsidR="00B47DF4" w:rsidRPr="00776A8B" w:rsidRDefault="000B6EEC" w:rsidP="000B6EEC">
            <w:pPr>
              <w:rPr>
                <w:rFonts w:asciiTheme="majorHAnsi" w:hAnsiTheme="majorHAnsi" w:cs="Calibri Light"/>
              </w:rPr>
            </w:pPr>
            <w:r>
              <w:rPr>
                <w:rFonts w:asciiTheme="majorHAnsi" w:hAnsiTheme="majorHAnsi" w:cs="Calibri Light"/>
              </w:rPr>
              <w:t>ELA t</w:t>
            </w:r>
            <w:r w:rsidRPr="00776A8B">
              <w:rPr>
                <w:rFonts w:asciiTheme="majorHAnsi" w:hAnsiTheme="majorHAnsi" w:cs="Calibri Light"/>
              </w:rPr>
              <w:t xml:space="preserve">eachers will use </w:t>
            </w:r>
            <w:proofErr w:type="spellStart"/>
            <w:r w:rsidRPr="00776A8B">
              <w:rPr>
                <w:rFonts w:asciiTheme="majorHAnsi" w:hAnsiTheme="majorHAnsi" w:cs="Calibri Light"/>
              </w:rPr>
              <w:t>Kagan</w:t>
            </w:r>
            <w:proofErr w:type="spellEnd"/>
            <w:r>
              <w:rPr>
                <w:rFonts w:asciiTheme="majorHAnsi" w:hAnsiTheme="majorHAnsi" w:cs="Calibri Light"/>
              </w:rPr>
              <w:t xml:space="preserve"> instructional</w:t>
            </w:r>
            <w:r w:rsidRPr="00776A8B">
              <w:rPr>
                <w:rFonts w:asciiTheme="majorHAnsi" w:hAnsiTheme="majorHAnsi" w:cs="Calibri Light"/>
              </w:rPr>
              <w:t xml:space="preserve"> strategies to encourage student engagemen</w:t>
            </w:r>
            <w:r>
              <w:rPr>
                <w:rFonts w:asciiTheme="majorHAnsi" w:hAnsiTheme="majorHAnsi" w:cs="Calibri Light"/>
              </w:rPr>
              <w:t xml:space="preserve">t, </w:t>
            </w:r>
            <w:r w:rsidRPr="00776A8B">
              <w:rPr>
                <w:rFonts w:asciiTheme="majorHAnsi" w:hAnsiTheme="majorHAnsi" w:cs="Arial"/>
                <w:color w:val="333333"/>
              </w:rPr>
              <w:t>promote cooperation and communication in the classroom, boost students' confidence</w:t>
            </w:r>
            <w:r>
              <w:rPr>
                <w:rFonts w:asciiTheme="majorHAnsi" w:hAnsiTheme="majorHAnsi" w:cs="Arial"/>
                <w:color w:val="333333"/>
              </w:rPr>
              <w:t>,</w:t>
            </w:r>
            <w:r w:rsidRPr="00776A8B">
              <w:rPr>
                <w:rFonts w:asciiTheme="majorHAnsi" w:hAnsiTheme="majorHAnsi" w:cs="Arial"/>
                <w:color w:val="333333"/>
              </w:rPr>
              <w:t xml:space="preserve"> and </w:t>
            </w:r>
            <w:r w:rsidRPr="00776A8B">
              <w:rPr>
                <w:rFonts w:asciiTheme="majorHAnsi" w:hAnsiTheme="majorHAnsi" w:cs="Arial"/>
                <w:color w:val="333333"/>
              </w:rPr>
              <w:lastRenderedPageBreak/>
              <w:t>retain their interest in classroom interaction.</w:t>
            </w:r>
          </w:p>
        </w:tc>
        <w:tc>
          <w:tcPr>
            <w:tcW w:w="2487" w:type="dxa"/>
          </w:tcPr>
          <w:p w:rsidR="00BF696B" w:rsidRPr="005C153C" w:rsidRDefault="00BF696B" w:rsidP="00B47DF4">
            <w:pPr>
              <w:rPr>
                <w:rFonts w:asciiTheme="majorHAnsi" w:hAnsiTheme="majorHAnsi" w:cs="Calibri Light"/>
              </w:rPr>
            </w:pPr>
          </w:p>
        </w:tc>
        <w:tc>
          <w:tcPr>
            <w:tcW w:w="3993" w:type="dxa"/>
          </w:tcPr>
          <w:p w:rsidR="00BF696B" w:rsidRPr="005C153C" w:rsidRDefault="00BF696B" w:rsidP="00B47DF4">
            <w:pPr>
              <w:rPr>
                <w:rFonts w:asciiTheme="majorHAnsi" w:hAnsiTheme="majorHAnsi" w:cs="Calibri Light"/>
              </w:rPr>
            </w:pPr>
          </w:p>
        </w:tc>
        <w:tc>
          <w:tcPr>
            <w:tcW w:w="2245" w:type="dxa"/>
            <w:gridSpan w:val="2"/>
          </w:tcPr>
          <w:p w:rsidR="00BF696B" w:rsidRPr="005C153C" w:rsidRDefault="00BF696B" w:rsidP="00B47DF4">
            <w:pPr>
              <w:rPr>
                <w:rFonts w:asciiTheme="majorHAnsi" w:hAnsiTheme="majorHAnsi" w:cs="Calibri Light"/>
              </w:rPr>
            </w:pPr>
          </w:p>
        </w:tc>
      </w:tr>
      <w:tr w:rsidR="00BF696B" w:rsidRPr="005C153C" w:rsidTr="00B47DF4">
        <w:tc>
          <w:tcPr>
            <w:tcW w:w="3118" w:type="dxa"/>
            <w:vMerge/>
          </w:tcPr>
          <w:p w:rsidR="00BF696B" w:rsidRPr="005C153C" w:rsidRDefault="00BF696B" w:rsidP="00B47DF4">
            <w:pPr>
              <w:rPr>
                <w:rFonts w:asciiTheme="majorHAnsi" w:hAnsiTheme="majorHAnsi" w:cs="Calibri Light"/>
              </w:rPr>
            </w:pPr>
          </w:p>
        </w:tc>
        <w:tc>
          <w:tcPr>
            <w:tcW w:w="3118" w:type="dxa"/>
          </w:tcPr>
          <w:p w:rsidR="00BF696B" w:rsidRPr="005C153C" w:rsidRDefault="00BF696B" w:rsidP="00B47DF4">
            <w:pPr>
              <w:rPr>
                <w:rFonts w:asciiTheme="majorHAnsi" w:hAnsiTheme="majorHAnsi" w:cs="Calibri Light"/>
              </w:rPr>
            </w:pPr>
          </w:p>
        </w:tc>
        <w:tc>
          <w:tcPr>
            <w:tcW w:w="3749" w:type="dxa"/>
          </w:tcPr>
          <w:p w:rsidR="00BF696B" w:rsidRPr="005C153C" w:rsidRDefault="00BF696B" w:rsidP="00B47DF4">
            <w:pPr>
              <w:rPr>
                <w:rFonts w:asciiTheme="majorHAnsi" w:hAnsiTheme="majorHAnsi" w:cs="Calibri Light"/>
              </w:rPr>
            </w:pPr>
          </w:p>
        </w:tc>
        <w:tc>
          <w:tcPr>
            <w:tcW w:w="2487" w:type="dxa"/>
          </w:tcPr>
          <w:p w:rsidR="00BF696B" w:rsidRPr="005C153C" w:rsidRDefault="00BF696B" w:rsidP="00B47DF4">
            <w:pPr>
              <w:rPr>
                <w:rFonts w:asciiTheme="majorHAnsi" w:hAnsiTheme="majorHAnsi" w:cs="Calibri Light"/>
              </w:rPr>
            </w:pPr>
          </w:p>
        </w:tc>
        <w:tc>
          <w:tcPr>
            <w:tcW w:w="3993" w:type="dxa"/>
          </w:tcPr>
          <w:p w:rsidR="00BF696B" w:rsidRPr="005C153C" w:rsidRDefault="00BF696B" w:rsidP="00B47DF4">
            <w:pPr>
              <w:rPr>
                <w:rFonts w:asciiTheme="majorHAnsi" w:hAnsiTheme="majorHAnsi" w:cs="Calibri Light"/>
              </w:rPr>
            </w:pPr>
          </w:p>
        </w:tc>
        <w:tc>
          <w:tcPr>
            <w:tcW w:w="2245" w:type="dxa"/>
            <w:gridSpan w:val="2"/>
          </w:tcPr>
          <w:p w:rsidR="00BF696B" w:rsidRPr="005C153C" w:rsidRDefault="00BF696B" w:rsidP="00B47DF4">
            <w:pPr>
              <w:rPr>
                <w:rFonts w:asciiTheme="majorHAnsi" w:hAnsiTheme="majorHAnsi" w:cs="Calibri Light"/>
              </w:rPr>
            </w:pPr>
          </w:p>
        </w:tc>
      </w:tr>
    </w:tbl>
    <w:p w:rsidR="00232FAD" w:rsidRPr="005C153C" w:rsidRDefault="00232FAD" w:rsidP="00C14366">
      <w:pPr>
        <w:pStyle w:val="Heading2"/>
        <w:rPr>
          <w:rFonts w:cs="Calibri Light"/>
        </w:rPr>
      </w:pPr>
    </w:p>
    <w:p w:rsidR="00232FAD" w:rsidRPr="00B13B56" w:rsidRDefault="00232FAD">
      <w:pPr>
        <w:rPr>
          <w:rFonts w:ascii="Calibri Light" w:eastAsiaTheme="majorEastAsia" w:hAnsi="Calibri Light" w:cs="Calibri Light"/>
          <w:b/>
          <w:bCs/>
          <w:color w:val="4F81BD" w:themeColor="accent1"/>
          <w:sz w:val="26"/>
          <w:szCs w:val="26"/>
        </w:rPr>
      </w:pPr>
      <w:r w:rsidRPr="005C153C">
        <w:rPr>
          <w:rFonts w:asciiTheme="majorHAnsi" w:hAnsiTheme="majorHAnsi" w:cs="Calibri Light"/>
        </w:rPr>
        <w:br w:type="page"/>
      </w:r>
    </w:p>
    <w:p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B11A2" w:rsidRPr="00B13B56" w:rsidTr="00B47DF4">
        <w:trPr>
          <w:gridAfter w:val="1"/>
          <w:wAfter w:w="9" w:type="dxa"/>
          <w:trHeight w:val="664"/>
          <w:tblHeader/>
        </w:trPr>
        <w:tc>
          <w:tcPr>
            <w:tcW w:w="18701" w:type="dxa"/>
            <w:gridSpan w:val="6"/>
            <w:tcBorders>
              <w:top w:val="single" w:sz="8" w:space="0" w:color="000000" w:themeColor="text1"/>
            </w:tcBorders>
          </w:tcPr>
          <w:p w:rsidR="00EB11A2" w:rsidRPr="00B13B56" w:rsidRDefault="00EB11A2" w:rsidP="00C51A6C">
            <w:pPr>
              <w:rPr>
                <w:rFonts w:ascii="Calibri Light" w:hAnsi="Calibri Light" w:cs="Calibri Light"/>
              </w:rPr>
            </w:pPr>
            <w:r w:rsidRPr="00B13B56">
              <w:rPr>
                <w:rFonts w:ascii="Calibri Light" w:hAnsi="Calibri Light" w:cs="Calibri Light"/>
              </w:rPr>
              <w:t xml:space="preserve">Goal 3 (State your </w:t>
            </w:r>
            <w:r w:rsidR="00576F3B">
              <w:rPr>
                <w:rFonts w:ascii="Calibri Light" w:hAnsi="Calibri Light" w:cs="Calibri Light"/>
              </w:rPr>
              <w:t xml:space="preserve">achievement </w:t>
            </w:r>
            <w:r w:rsidRPr="00B13B56">
              <w:rPr>
                <w:rFonts w:ascii="Calibri Light" w:hAnsi="Calibri Light" w:cs="Calibri Light"/>
              </w:rPr>
              <w:t>gap goal.):</w:t>
            </w:r>
            <w:r w:rsidR="00C51A6C">
              <w:rPr>
                <w:rFonts w:ascii="Calibri Light" w:hAnsi="Calibri Light" w:cs="Calibri Light"/>
              </w:rPr>
              <w:t xml:space="preserve"> Increase the average combined reading </w:t>
            </w:r>
            <w:r w:rsidR="00532820">
              <w:rPr>
                <w:rFonts w:ascii="Calibri Light" w:hAnsi="Calibri Light" w:cs="Calibri Light"/>
              </w:rPr>
              <w:t xml:space="preserve">and </w:t>
            </w:r>
            <w:r w:rsidR="00C51A6C">
              <w:rPr>
                <w:rFonts w:ascii="Calibri Light" w:hAnsi="Calibri Light" w:cs="Calibri Light"/>
              </w:rPr>
              <w:t>math proficiency rates for all students in the Gap Gr</w:t>
            </w:r>
            <w:r w:rsidR="00532820">
              <w:rPr>
                <w:rFonts w:ascii="Calibri Light" w:hAnsi="Calibri Light" w:cs="Calibri Light"/>
              </w:rPr>
              <w:t xml:space="preserve">oup (students with disabilities &amp; </w:t>
            </w:r>
            <w:r w:rsidR="00C51A6C">
              <w:rPr>
                <w:rFonts w:ascii="Calibri Light" w:hAnsi="Calibri Light" w:cs="Calibri Light"/>
              </w:rPr>
              <w:t xml:space="preserve">economically disadvantaged) for elementary from 48.1 in 2019 to </w:t>
            </w:r>
            <w:r w:rsidR="00532820">
              <w:rPr>
                <w:rFonts w:ascii="Calibri Light" w:hAnsi="Calibri Light" w:cs="Calibri Light"/>
              </w:rPr>
              <w:t xml:space="preserve">57.1 in 2022 and for middle grades from 57.2 in 2019 to 66.2 in 2022. </w:t>
            </w:r>
          </w:p>
        </w:tc>
      </w:tr>
      <w:tr w:rsidR="00EB11A2" w:rsidRPr="00B13B56" w:rsidTr="00B47DF4">
        <w:trPr>
          <w:tblHeader/>
        </w:trPr>
        <w:tc>
          <w:tcPr>
            <w:tcW w:w="3118" w:type="dxa"/>
            <w:shd w:val="clear" w:color="auto" w:fill="BFBFBF" w:themeFill="background1" w:themeFillShade="BF"/>
          </w:tcPr>
          <w:p w:rsidR="00EB11A2" w:rsidRPr="00B13B56" w:rsidRDefault="00EB11A2" w:rsidP="00B47DF4">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EB11A2" w:rsidRPr="00B13B56" w:rsidRDefault="00EB11A2" w:rsidP="00B47DF4">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EB11A2" w:rsidRPr="00B13B56" w:rsidRDefault="00EB11A2" w:rsidP="00B47DF4">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EB11A2" w:rsidRPr="00B13B56" w:rsidRDefault="00EB11A2" w:rsidP="00B47DF4">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EB11A2" w:rsidRPr="00B13B56" w:rsidRDefault="00EB11A2" w:rsidP="00B47DF4">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EB11A2" w:rsidRPr="00B13B56" w:rsidRDefault="00EB11A2" w:rsidP="00B47DF4">
            <w:pPr>
              <w:jc w:val="center"/>
              <w:rPr>
                <w:rFonts w:ascii="Calibri Light" w:hAnsi="Calibri Light" w:cs="Calibri Light"/>
                <w:b/>
              </w:rPr>
            </w:pPr>
            <w:r w:rsidRPr="00B13B56">
              <w:rPr>
                <w:rFonts w:ascii="Calibri Light" w:hAnsi="Calibri Light" w:cs="Calibri Light"/>
                <w:b/>
              </w:rPr>
              <w:t>Funding</w:t>
            </w:r>
          </w:p>
        </w:tc>
      </w:tr>
      <w:tr w:rsidR="00952A19" w:rsidRPr="00B13B56" w:rsidTr="00B47DF4">
        <w:tc>
          <w:tcPr>
            <w:tcW w:w="3118" w:type="dxa"/>
            <w:vMerge w:val="restart"/>
          </w:tcPr>
          <w:p w:rsidR="00952A19" w:rsidRDefault="00952A19" w:rsidP="00B47DF4">
            <w:pPr>
              <w:rPr>
                <w:rFonts w:ascii="Calibri Light" w:hAnsi="Calibri Light" w:cs="Calibri Light"/>
              </w:rPr>
            </w:pPr>
            <w:r w:rsidRPr="00B13B56">
              <w:rPr>
                <w:rFonts w:ascii="Calibri Light" w:hAnsi="Calibri Light" w:cs="Calibri Light"/>
              </w:rPr>
              <w:t>Objective 1</w:t>
            </w:r>
          </w:p>
          <w:p w:rsidR="00952A19" w:rsidRPr="00B13B56" w:rsidRDefault="00952A19" w:rsidP="00B47DF4">
            <w:pPr>
              <w:rPr>
                <w:rFonts w:ascii="Calibri Light" w:hAnsi="Calibri Light" w:cs="Calibri Light"/>
              </w:rPr>
            </w:pPr>
            <w:r>
              <w:rPr>
                <w:rFonts w:ascii="Calibri Light" w:hAnsi="Calibri Light" w:cs="Calibri Light"/>
              </w:rPr>
              <w:t>Increase the proficiency scores for the Gap Group in elementary from 48.1 in 2019 to 51.1 in 2020 and for middle grades from 57.2 in 2019 to 60.2 in 2020.</w:t>
            </w:r>
          </w:p>
        </w:tc>
        <w:tc>
          <w:tcPr>
            <w:tcW w:w="3118" w:type="dxa"/>
            <w:vMerge w:val="restart"/>
          </w:tcPr>
          <w:p w:rsidR="00952A19" w:rsidRPr="00B13B56" w:rsidRDefault="00952A19" w:rsidP="00B47DF4">
            <w:pPr>
              <w:rPr>
                <w:rFonts w:ascii="Calibri Light" w:hAnsi="Calibri Light" w:cs="Calibri Light"/>
              </w:rPr>
            </w:pPr>
            <w:r>
              <w:rPr>
                <w:rFonts w:ascii="Calibri Light" w:hAnsi="Calibri Light" w:cs="Calibri Light"/>
              </w:rPr>
              <w:t>KCWP 4: Review, Analyze, and Apply Data</w:t>
            </w:r>
          </w:p>
        </w:tc>
        <w:tc>
          <w:tcPr>
            <w:tcW w:w="3749" w:type="dxa"/>
          </w:tcPr>
          <w:p w:rsidR="00952A19" w:rsidRPr="00952A19" w:rsidRDefault="00952A19" w:rsidP="00B47DF4">
            <w:pPr>
              <w:rPr>
                <w:rFonts w:asciiTheme="majorHAnsi" w:hAnsiTheme="majorHAnsi" w:cs="Times New Roman"/>
                <w:b/>
              </w:rPr>
            </w:pPr>
            <w:r w:rsidRPr="00952A19">
              <w:rPr>
                <w:rFonts w:asciiTheme="majorHAnsi" w:hAnsiTheme="majorHAnsi" w:cs="Times New Roman"/>
                <w:b/>
              </w:rPr>
              <w:t>Supplemental and ESS</w:t>
            </w:r>
            <w:r>
              <w:rPr>
                <w:rFonts w:asciiTheme="majorHAnsi" w:hAnsiTheme="majorHAnsi" w:cs="Times New Roman"/>
                <w:b/>
              </w:rPr>
              <w:t xml:space="preserve"> (Moby Max)</w:t>
            </w:r>
          </w:p>
        </w:tc>
        <w:tc>
          <w:tcPr>
            <w:tcW w:w="2487" w:type="dxa"/>
          </w:tcPr>
          <w:p w:rsidR="00952A19" w:rsidRPr="00B13B56" w:rsidRDefault="00952A19" w:rsidP="00B47DF4">
            <w:pPr>
              <w:rPr>
                <w:rFonts w:ascii="Calibri Light" w:hAnsi="Calibri Light" w:cs="Calibri Light"/>
              </w:rPr>
            </w:pPr>
          </w:p>
        </w:tc>
        <w:tc>
          <w:tcPr>
            <w:tcW w:w="3993" w:type="dxa"/>
          </w:tcPr>
          <w:p w:rsidR="00952A19" w:rsidRPr="00B13B56" w:rsidRDefault="00952A19" w:rsidP="00B47DF4">
            <w:pPr>
              <w:rPr>
                <w:rFonts w:ascii="Calibri Light" w:hAnsi="Calibri Light" w:cs="Calibri Light"/>
              </w:rPr>
            </w:pPr>
          </w:p>
        </w:tc>
        <w:tc>
          <w:tcPr>
            <w:tcW w:w="2245" w:type="dxa"/>
            <w:gridSpan w:val="2"/>
          </w:tcPr>
          <w:p w:rsidR="00952A19" w:rsidRPr="00B13B56" w:rsidRDefault="00952A19" w:rsidP="00B47DF4">
            <w:pPr>
              <w:rPr>
                <w:rFonts w:ascii="Calibri Light" w:hAnsi="Calibri Light" w:cs="Calibri Light"/>
              </w:rPr>
            </w:pPr>
          </w:p>
        </w:tc>
      </w:tr>
      <w:tr w:rsidR="00952A19" w:rsidRPr="00B13B56" w:rsidTr="00B47DF4">
        <w:tc>
          <w:tcPr>
            <w:tcW w:w="3118" w:type="dxa"/>
            <w:vMerge/>
          </w:tcPr>
          <w:p w:rsidR="00952A19" w:rsidRPr="00B13B56" w:rsidRDefault="00952A19" w:rsidP="00B47DF4">
            <w:pPr>
              <w:rPr>
                <w:rFonts w:ascii="Calibri Light" w:hAnsi="Calibri Light" w:cs="Calibri Light"/>
              </w:rPr>
            </w:pPr>
          </w:p>
        </w:tc>
        <w:tc>
          <w:tcPr>
            <w:tcW w:w="3118" w:type="dxa"/>
            <w:vMerge/>
          </w:tcPr>
          <w:p w:rsidR="00952A19" w:rsidRPr="00B13B56" w:rsidRDefault="00952A19" w:rsidP="00B47DF4">
            <w:pPr>
              <w:rPr>
                <w:rFonts w:ascii="Calibri Light" w:hAnsi="Calibri Light" w:cs="Calibri Light"/>
              </w:rPr>
            </w:pPr>
          </w:p>
        </w:tc>
        <w:tc>
          <w:tcPr>
            <w:tcW w:w="3749" w:type="dxa"/>
          </w:tcPr>
          <w:p w:rsidR="00952A19" w:rsidRPr="00952A19" w:rsidRDefault="00952A19" w:rsidP="00B47DF4">
            <w:pPr>
              <w:rPr>
                <w:rFonts w:asciiTheme="majorHAnsi" w:hAnsiTheme="majorHAnsi" w:cs="Times New Roman"/>
              </w:rPr>
            </w:pPr>
            <w:r w:rsidRPr="00952A19">
              <w:rPr>
                <w:rFonts w:asciiTheme="majorHAnsi" w:hAnsiTheme="majorHAnsi" w:cs="Times New Roman"/>
              </w:rPr>
              <w:t>Students scoring below the 25</w:t>
            </w:r>
            <w:r w:rsidRPr="00952A19">
              <w:rPr>
                <w:rFonts w:asciiTheme="majorHAnsi" w:hAnsiTheme="majorHAnsi" w:cs="Times New Roman"/>
                <w:vertAlign w:val="superscript"/>
              </w:rPr>
              <w:t>th</w:t>
            </w:r>
            <w:r w:rsidRPr="00952A19">
              <w:rPr>
                <w:rFonts w:asciiTheme="majorHAnsi" w:hAnsiTheme="majorHAnsi" w:cs="Times New Roman"/>
              </w:rPr>
              <w:t xml:space="preserve"> percentile on the MAP reading and math assessment will receive additional remediation through Moby Max.  </w:t>
            </w:r>
          </w:p>
        </w:tc>
        <w:tc>
          <w:tcPr>
            <w:tcW w:w="2487" w:type="dxa"/>
          </w:tcPr>
          <w:p w:rsidR="00952A19" w:rsidRPr="00B13B56" w:rsidRDefault="00952A19" w:rsidP="00B47DF4">
            <w:pPr>
              <w:rPr>
                <w:rFonts w:ascii="Calibri Light" w:hAnsi="Calibri Light" w:cs="Calibri Light"/>
              </w:rPr>
            </w:pPr>
          </w:p>
        </w:tc>
        <w:tc>
          <w:tcPr>
            <w:tcW w:w="3993" w:type="dxa"/>
          </w:tcPr>
          <w:p w:rsidR="00952A19" w:rsidRPr="00B13B56" w:rsidRDefault="00952A19" w:rsidP="00B47DF4">
            <w:pPr>
              <w:rPr>
                <w:rFonts w:ascii="Calibri Light" w:hAnsi="Calibri Light" w:cs="Calibri Light"/>
              </w:rPr>
            </w:pPr>
          </w:p>
        </w:tc>
        <w:tc>
          <w:tcPr>
            <w:tcW w:w="2245" w:type="dxa"/>
            <w:gridSpan w:val="2"/>
          </w:tcPr>
          <w:p w:rsidR="00952A19" w:rsidRPr="00B13B56" w:rsidRDefault="00952A19" w:rsidP="00B47DF4">
            <w:pPr>
              <w:rPr>
                <w:rFonts w:ascii="Calibri Light" w:hAnsi="Calibri Light" w:cs="Calibri Light"/>
              </w:rPr>
            </w:pPr>
          </w:p>
        </w:tc>
      </w:tr>
      <w:tr w:rsidR="00952A19" w:rsidRPr="00B13B56" w:rsidTr="00B47DF4">
        <w:tc>
          <w:tcPr>
            <w:tcW w:w="3118" w:type="dxa"/>
            <w:vMerge/>
          </w:tcPr>
          <w:p w:rsidR="00952A19" w:rsidRPr="00B13B56" w:rsidRDefault="00952A19" w:rsidP="00B47DF4">
            <w:pPr>
              <w:rPr>
                <w:rFonts w:ascii="Calibri Light" w:hAnsi="Calibri Light" w:cs="Calibri Light"/>
              </w:rPr>
            </w:pPr>
          </w:p>
        </w:tc>
        <w:tc>
          <w:tcPr>
            <w:tcW w:w="3118" w:type="dxa"/>
            <w:vMerge w:val="restart"/>
          </w:tcPr>
          <w:p w:rsidR="00952A19" w:rsidRPr="00B13B56" w:rsidRDefault="00952A19" w:rsidP="00B47DF4">
            <w:pPr>
              <w:rPr>
                <w:rFonts w:ascii="Calibri Light" w:hAnsi="Calibri Light" w:cs="Calibri Light"/>
              </w:rPr>
            </w:pPr>
            <w:r>
              <w:rPr>
                <w:rFonts w:ascii="Calibri Light" w:hAnsi="Calibri Light" w:cs="Calibri Light"/>
              </w:rPr>
              <w:t>KCWP 5: Design, Align, and Deliver Support</w:t>
            </w:r>
          </w:p>
        </w:tc>
        <w:tc>
          <w:tcPr>
            <w:tcW w:w="3749" w:type="dxa"/>
          </w:tcPr>
          <w:p w:rsidR="00952A19" w:rsidRPr="00952A19" w:rsidRDefault="00952A19" w:rsidP="00B47DF4">
            <w:pPr>
              <w:rPr>
                <w:rFonts w:asciiTheme="majorHAnsi" w:hAnsiTheme="majorHAnsi" w:cs="Calibri Light"/>
                <w:b/>
              </w:rPr>
            </w:pPr>
            <w:r w:rsidRPr="00952A19">
              <w:rPr>
                <w:rFonts w:asciiTheme="majorHAnsi" w:hAnsiTheme="majorHAnsi" w:cs="Calibri Light"/>
                <w:b/>
              </w:rPr>
              <w:t>Academic Interventionists (AI)</w:t>
            </w:r>
          </w:p>
        </w:tc>
        <w:tc>
          <w:tcPr>
            <w:tcW w:w="2487" w:type="dxa"/>
          </w:tcPr>
          <w:p w:rsidR="00952A19" w:rsidRPr="00B13B56" w:rsidRDefault="00952A19" w:rsidP="00B47DF4">
            <w:pPr>
              <w:rPr>
                <w:rFonts w:ascii="Calibri Light" w:hAnsi="Calibri Light" w:cs="Calibri Light"/>
              </w:rPr>
            </w:pPr>
          </w:p>
        </w:tc>
        <w:tc>
          <w:tcPr>
            <w:tcW w:w="3993" w:type="dxa"/>
          </w:tcPr>
          <w:p w:rsidR="00952A19" w:rsidRPr="00B13B56" w:rsidRDefault="00952A19" w:rsidP="00B47DF4">
            <w:pPr>
              <w:rPr>
                <w:rFonts w:ascii="Calibri Light" w:hAnsi="Calibri Light" w:cs="Calibri Light"/>
              </w:rPr>
            </w:pPr>
          </w:p>
        </w:tc>
        <w:tc>
          <w:tcPr>
            <w:tcW w:w="2245" w:type="dxa"/>
            <w:gridSpan w:val="2"/>
          </w:tcPr>
          <w:p w:rsidR="00952A19" w:rsidRPr="00B13B56" w:rsidRDefault="00952A19" w:rsidP="00B47DF4">
            <w:pPr>
              <w:rPr>
                <w:rFonts w:ascii="Calibri Light" w:hAnsi="Calibri Light" w:cs="Calibri Light"/>
              </w:rPr>
            </w:pPr>
          </w:p>
        </w:tc>
      </w:tr>
      <w:tr w:rsidR="00952A19" w:rsidRPr="00B13B56" w:rsidTr="00B47DF4">
        <w:tc>
          <w:tcPr>
            <w:tcW w:w="3118" w:type="dxa"/>
            <w:vMerge/>
          </w:tcPr>
          <w:p w:rsidR="00952A19" w:rsidRPr="00B13B56" w:rsidRDefault="00952A19" w:rsidP="00B47DF4">
            <w:pPr>
              <w:rPr>
                <w:rFonts w:ascii="Calibri Light" w:hAnsi="Calibri Light" w:cs="Calibri Light"/>
              </w:rPr>
            </w:pPr>
          </w:p>
        </w:tc>
        <w:tc>
          <w:tcPr>
            <w:tcW w:w="3118" w:type="dxa"/>
            <w:vMerge/>
          </w:tcPr>
          <w:p w:rsidR="00952A19" w:rsidRPr="00B13B56" w:rsidRDefault="00952A19" w:rsidP="00B47DF4">
            <w:pPr>
              <w:rPr>
                <w:rFonts w:ascii="Calibri Light" w:hAnsi="Calibri Light" w:cs="Calibri Light"/>
              </w:rPr>
            </w:pPr>
          </w:p>
        </w:tc>
        <w:tc>
          <w:tcPr>
            <w:tcW w:w="3749" w:type="dxa"/>
          </w:tcPr>
          <w:p w:rsidR="00952A19" w:rsidRPr="00952A19" w:rsidRDefault="00952A19" w:rsidP="00B47DF4">
            <w:pPr>
              <w:rPr>
                <w:rFonts w:asciiTheme="majorHAnsi" w:hAnsiTheme="majorHAnsi" w:cs="Calibri Light"/>
              </w:rPr>
            </w:pPr>
            <w:r w:rsidRPr="00952A19">
              <w:rPr>
                <w:rFonts w:asciiTheme="majorHAnsi" w:hAnsiTheme="majorHAnsi" w:cs="Calibri Light"/>
              </w:rPr>
              <w:t xml:space="preserve">Gear Up Academic Interventionist will work with targeted students to increase achievement on individual needs.  Students will be identified by KPREP scores, MAP scores, and CERT data. </w:t>
            </w:r>
          </w:p>
        </w:tc>
        <w:tc>
          <w:tcPr>
            <w:tcW w:w="2487" w:type="dxa"/>
          </w:tcPr>
          <w:p w:rsidR="00952A19" w:rsidRPr="00B13B56" w:rsidRDefault="00952A19" w:rsidP="00B47DF4">
            <w:pPr>
              <w:rPr>
                <w:rFonts w:ascii="Calibri Light" w:hAnsi="Calibri Light" w:cs="Calibri Light"/>
              </w:rPr>
            </w:pPr>
          </w:p>
        </w:tc>
        <w:tc>
          <w:tcPr>
            <w:tcW w:w="3993" w:type="dxa"/>
          </w:tcPr>
          <w:p w:rsidR="00952A19" w:rsidRPr="00B13B56" w:rsidRDefault="00952A19" w:rsidP="00B47DF4">
            <w:pPr>
              <w:rPr>
                <w:rFonts w:ascii="Calibri Light" w:hAnsi="Calibri Light" w:cs="Calibri Light"/>
              </w:rPr>
            </w:pPr>
          </w:p>
        </w:tc>
        <w:tc>
          <w:tcPr>
            <w:tcW w:w="2245" w:type="dxa"/>
            <w:gridSpan w:val="2"/>
          </w:tcPr>
          <w:p w:rsidR="00952A19" w:rsidRPr="00B13B56" w:rsidRDefault="000B6EEC" w:rsidP="00B47DF4">
            <w:pPr>
              <w:rPr>
                <w:rFonts w:ascii="Calibri Light" w:hAnsi="Calibri Light" w:cs="Calibri Light"/>
              </w:rPr>
            </w:pPr>
            <w:r>
              <w:rPr>
                <w:rFonts w:ascii="Calibri Light" w:hAnsi="Calibri Light" w:cs="Calibri Light"/>
              </w:rPr>
              <w:t>Gear Up funding</w:t>
            </w:r>
          </w:p>
        </w:tc>
      </w:tr>
      <w:tr w:rsidR="00211A36" w:rsidRPr="00B13B56" w:rsidTr="00B47DF4">
        <w:tc>
          <w:tcPr>
            <w:tcW w:w="3118" w:type="dxa"/>
            <w:vMerge/>
          </w:tcPr>
          <w:p w:rsidR="00211A36" w:rsidRPr="00B13B56" w:rsidRDefault="00211A36" w:rsidP="00B47DF4">
            <w:pPr>
              <w:rPr>
                <w:rFonts w:ascii="Calibri Light" w:hAnsi="Calibri Light" w:cs="Calibri Light"/>
              </w:rPr>
            </w:pPr>
          </w:p>
        </w:tc>
        <w:tc>
          <w:tcPr>
            <w:tcW w:w="3118" w:type="dxa"/>
            <w:vMerge w:val="restart"/>
          </w:tcPr>
          <w:p w:rsidR="00211A36" w:rsidRPr="00B13B56" w:rsidRDefault="00211A36" w:rsidP="00B47DF4">
            <w:pPr>
              <w:rPr>
                <w:rFonts w:ascii="Calibri Light" w:hAnsi="Calibri Light" w:cs="Calibri Light"/>
              </w:rPr>
            </w:pPr>
          </w:p>
        </w:tc>
        <w:tc>
          <w:tcPr>
            <w:tcW w:w="3749" w:type="dxa"/>
          </w:tcPr>
          <w:p w:rsidR="00211A36" w:rsidRPr="00B47DF4" w:rsidRDefault="00211A36" w:rsidP="00B47DF4">
            <w:pPr>
              <w:rPr>
                <w:rFonts w:asciiTheme="majorHAnsi" w:hAnsiTheme="majorHAnsi" w:cs="Times New Roman"/>
                <w:b/>
              </w:rPr>
            </w:pPr>
            <w:r w:rsidRPr="00B47DF4">
              <w:rPr>
                <w:rFonts w:asciiTheme="majorHAnsi" w:hAnsiTheme="majorHAnsi" w:cs="Times New Roman"/>
                <w:b/>
              </w:rPr>
              <w:t>Response to Intervention</w:t>
            </w:r>
          </w:p>
        </w:tc>
        <w:tc>
          <w:tcPr>
            <w:tcW w:w="2487" w:type="dxa"/>
          </w:tcPr>
          <w:p w:rsidR="00211A36" w:rsidRPr="00B13B56" w:rsidRDefault="00211A36" w:rsidP="00B47DF4">
            <w:pPr>
              <w:rPr>
                <w:rFonts w:ascii="Calibri Light" w:hAnsi="Calibri Light" w:cs="Calibri Light"/>
              </w:rPr>
            </w:pPr>
          </w:p>
        </w:tc>
        <w:tc>
          <w:tcPr>
            <w:tcW w:w="3993" w:type="dxa"/>
          </w:tcPr>
          <w:p w:rsidR="00211A36" w:rsidRPr="00B13B56" w:rsidRDefault="00211A36" w:rsidP="00B47DF4">
            <w:pPr>
              <w:rPr>
                <w:rFonts w:ascii="Calibri Light" w:hAnsi="Calibri Light" w:cs="Calibri Light"/>
              </w:rPr>
            </w:pPr>
          </w:p>
        </w:tc>
        <w:tc>
          <w:tcPr>
            <w:tcW w:w="2245" w:type="dxa"/>
            <w:gridSpan w:val="2"/>
          </w:tcPr>
          <w:p w:rsidR="00211A36" w:rsidRPr="00B13B56" w:rsidRDefault="00211A36" w:rsidP="00B47DF4">
            <w:pPr>
              <w:rPr>
                <w:rFonts w:ascii="Calibri Light" w:hAnsi="Calibri Light" w:cs="Calibri Light"/>
              </w:rPr>
            </w:pPr>
          </w:p>
        </w:tc>
      </w:tr>
      <w:tr w:rsidR="00211A36" w:rsidRPr="00B13B56" w:rsidTr="00B47DF4">
        <w:tc>
          <w:tcPr>
            <w:tcW w:w="3118" w:type="dxa"/>
            <w:vMerge/>
          </w:tcPr>
          <w:p w:rsidR="00211A36" w:rsidRPr="00B13B56" w:rsidRDefault="00211A36" w:rsidP="00B47DF4">
            <w:pPr>
              <w:rPr>
                <w:rFonts w:ascii="Calibri Light" w:hAnsi="Calibri Light" w:cs="Calibri Light"/>
              </w:rPr>
            </w:pPr>
          </w:p>
        </w:tc>
        <w:tc>
          <w:tcPr>
            <w:tcW w:w="3118" w:type="dxa"/>
            <w:vMerge/>
          </w:tcPr>
          <w:p w:rsidR="00211A36" w:rsidRPr="00B13B56" w:rsidRDefault="00211A36" w:rsidP="00B47DF4">
            <w:pPr>
              <w:rPr>
                <w:rFonts w:ascii="Calibri Light" w:hAnsi="Calibri Light" w:cs="Calibri Light"/>
              </w:rPr>
            </w:pPr>
          </w:p>
        </w:tc>
        <w:tc>
          <w:tcPr>
            <w:tcW w:w="3749" w:type="dxa"/>
          </w:tcPr>
          <w:p w:rsidR="00211A36" w:rsidRPr="00B47DF4" w:rsidRDefault="00211A36" w:rsidP="00B47DF4">
            <w:pPr>
              <w:rPr>
                <w:rFonts w:asciiTheme="majorHAnsi" w:hAnsiTheme="majorHAnsi" w:cs="Times New Roman"/>
              </w:rPr>
            </w:pPr>
            <w:r w:rsidRPr="00B47DF4">
              <w:rPr>
                <w:rFonts w:asciiTheme="majorHAnsi" w:hAnsiTheme="majorHAnsi" w:cs="Times New Roman"/>
              </w:rPr>
              <w:t xml:space="preserve">Teachers will analyze KPREP and MAP data to determine students not meeting proficiency in math.  Teachers will use this data to target students for intervention and plan instructional strategies. </w:t>
            </w:r>
          </w:p>
        </w:tc>
        <w:tc>
          <w:tcPr>
            <w:tcW w:w="2487" w:type="dxa"/>
          </w:tcPr>
          <w:p w:rsidR="00211A36" w:rsidRPr="00B13B56" w:rsidRDefault="00211A36" w:rsidP="00B47DF4">
            <w:pPr>
              <w:rPr>
                <w:rFonts w:ascii="Calibri Light" w:hAnsi="Calibri Light" w:cs="Calibri Light"/>
              </w:rPr>
            </w:pPr>
          </w:p>
        </w:tc>
        <w:tc>
          <w:tcPr>
            <w:tcW w:w="3993" w:type="dxa"/>
          </w:tcPr>
          <w:p w:rsidR="00211A36" w:rsidRPr="00B13B56" w:rsidRDefault="00211A36" w:rsidP="00B47DF4">
            <w:pPr>
              <w:rPr>
                <w:rFonts w:ascii="Calibri Light" w:hAnsi="Calibri Light" w:cs="Calibri Light"/>
              </w:rPr>
            </w:pPr>
          </w:p>
        </w:tc>
        <w:tc>
          <w:tcPr>
            <w:tcW w:w="2245" w:type="dxa"/>
            <w:gridSpan w:val="2"/>
          </w:tcPr>
          <w:p w:rsidR="00211A36" w:rsidRPr="00B13B56" w:rsidRDefault="00B27772" w:rsidP="00B47DF4">
            <w:pPr>
              <w:rPr>
                <w:rFonts w:ascii="Calibri Light" w:hAnsi="Calibri Light" w:cs="Calibri Light"/>
              </w:rPr>
            </w:pPr>
            <w:r>
              <w:rPr>
                <w:rFonts w:ascii="Calibri Light" w:hAnsi="Calibri Light" w:cs="Calibri Light"/>
              </w:rPr>
              <w:t>No funding required</w:t>
            </w:r>
          </w:p>
        </w:tc>
      </w:tr>
      <w:tr w:rsidR="007B16AD" w:rsidRPr="00B13B56" w:rsidTr="00B47DF4">
        <w:tc>
          <w:tcPr>
            <w:tcW w:w="3118" w:type="dxa"/>
            <w:vMerge w:val="restart"/>
          </w:tcPr>
          <w:p w:rsidR="007B16AD" w:rsidRPr="00B13B56" w:rsidRDefault="007B16AD" w:rsidP="00B47DF4">
            <w:pPr>
              <w:rPr>
                <w:rFonts w:ascii="Calibri Light" w:hAnsi="Calibri Light" w:cs="Calibri Light"/>
              </w:rPr>
            </w:pPr>
          </w:p>
        </w:tc>
        <w:tc>
          <w:tcPr>
            <w:tcW w:w="3118" w:type="dxa"/>
            <w:vMerge w:val="restart"/>
          </w:tcPr>
          <w:p w:rsidR="007B16AD" w:rsidRPr="00B13B56" w:rsidRDefault="007B16AD" w:rsidP="00B47DF4">
            <w:pPr>
              <w:rPr>
                <w:rFonts w:ascii="Calibri Light" w:hAnsi="Calibri Light" w:cs="Calibri Light"/>
              </w:rPr>
            </w:pPr>
            <w:r>
              <w:rPr>
                <w:rFonts w:asciiTheme="majorHAnsi" w:hAnsiTheme="majorHAnsi" w:cs="Calibri Light"/>
              </w:rPr>
              <w:t>KCWP 2: Design and Deliver Instruction</w:t>
            </w:r>
          </w:p>
        </w:tc>
        <w:tc>
          <w:tcPr>
            <w:tcW w:w="3749" w:type="dxa"/>
          </w:tcPr>
          <w:p w:rsidR="007B16AD" w:rsidRDefault="007B16AD" w:rsidP="003C2EEB">
            <w:pPr>
              <w:rPr>
                <w:rFonts w:asciiTheme="majorHAnsi" w:hAnsiTheme="majorHAnsi" w:cs="Calibri Light"/>
                <w:b/>
                <w:u w:val="single"/>
              </w:rPr>
            </w:pPr>
            <w:proofErr w:type="spellStart"/>
            <w:r w:rsidRPr="00B47DF4">
              <w:rPr>
                <w:rFonts w:asciiTheme="majorHAnsi" w:hAnsiTheme="majorHAnsi" w:cs="Calibri Light"/>
                <w:b/>
                <w:u w:val="single"/>
              </w:rPr>
              <w:t>Kagan</w:t>
            </w:r>
            <w:proofErr w:type="spellEnd"/>
            <w:r w:rsidRPr="00B47DF4">
              <w:rPr>
                <w:rFonts w:asciiTheme="majorHAnsi" w:hAnsiTheme="majorHAnsi" w:cs="Calibri Light"/>
                <w:b/>
                <w:u w:val="single"/>
              </w:rPr>
              <w:t xml:space="preserve"> </w:t>
            </w:r>
            <w:r>
              <w:rPr>
                <w:rFonts w:asciiTheme="majorHAnsi" w:hAnsiTheme="majorHAnsi" w:cs="Calibri Light"/>
                <w:b/>
                <w:u w:val="single"/>
              </w:rPr>
              <w:t>Strategies</w:t>
            </w:r>
          </w:p>
          <w:p w:rsidR="007B16AD" w:rsidRPr="00776A8B" w:rsidRDefault="007B16AD" w:rsidP="003C2EEB">
            <w:pPr>
              <w:rPr>
                <w:rFonts w:asciiTheme="majorHAnsi" w:hAnsiTheme="majorHAnsi" w:cs="Calibri Light"/>
              </w:rPr>
            </w:pPr>
            <w:r w:rsidRPr="00776A8B">
              <w:rPr>
                <w:rFonts w:asciiTheme="majorHAnsi" w:hAnsiTheme="majorHAnsi" w:cs="Calibri Light"/>
              </w:rPr>
              <w:t xml:space="preserve">Teachers will use </w:t>
            </w:r>
            <w:proofErr w:type="spellStart"/>
            <w:r w:rsidRPr="00776A8B">
              <w:rPr>
                <w:rFonts w:asciiTheme="majorHAnsi" w:hAnsiTheme="majorHAnsi" w:cs="Calibri Light"/>
              </w:rPr>
              <w:t>Kagan</w:t>
            </w:r>
            <w:proofErr w:type="spellEnd"/>
            <w:r>
              <w:rPr>
                <w:rFonts w:asciiTheme="majorHAnsi" w:hAnsiTheme="majorHAnsi" w:cs="Calibri Light"/>
              </w:rPr>
              <w:t xml:space="preserve"> instructional</w:t>
            </w:r>
            <w:r w:rsidRPr="00776A8B">
              <w:rPr>
                <w:rFonts w:asciiTheme="majorHAnsi" w:hAnsiTheme="majorHAnsi" w:cs="Calibri Light"/>
              </w:rPr>
              <w:t xml:space="preserve"> strategies to encourage student engagemen</w:t>
            </w:r>
            <w:r>
              <w:rPr>
                <w:rFonts w:asciiTheme="majorHAnsi" w:hAnsiTheme="majorHAnsi" w:cs="Calibri Light"/>
              </w:rPr>
              <w:t xml:space="preserve">t, </w:t>
            </w:r>
            <w:r w:rsidRPr="00776A8B">
              <w:rPr>
                <w:rFonts w:asciiTheme="majorHAnsi" w:hAnsiTheme="majorHAnsi" w:cs="Arial"/>
                <w:color w:val="333333"/>
              </w:rPr>
              <w:t>promote cooperation and communication in the classroom, boost students' confidence</w:t>
            </w:r>
            <w:r>
              <w:rPr>
                <w:rFonts w:asciiTheme="majorHAnsi" w:hAnsiTheme="majorHAnsi" w:cs="Arial"/>
                <w:color w:val="333333"/>
              </w:rPr>
              <w:t>,</w:t>
            </w:r>
            <w:r w:rsidRPr="00776A8B">
              <w:rPr>
                <w:rFonts w:asciiTheme="majorHAnsi" w:hAnsiTheme="majorHAnsi" w:cs="Arial"/>
                <w:color w:val="333333"/>
              </w:rPr>
              <w:t xml:space="preserve"> and retain their interest in classroom interaction.</w:t>
            </w:r>
          </w:p>
        </w:tc>
        <w:tc>
          <w:tcPr>
            <w:tcW w:w="2487" w:type="dxa"/>
          </w:tcPr>
          <w:p w:rsidR="007B16AD" w:rsidRPr="00B13B56" w:rsidRDefault="007B16AD" w:rsidP="00B47DF4">
            <w:pPr>
              <w:rPr>
                <w:rFonts w:ascii="Calibri Light" w:hAnsi="Calibri Light" w:cs="Calibri Light"/>
              </w:rPr>
            </w:pPr>
          </w:p>
        </w:tc>
        <w:tc>
          <w:tcPr>
            <w:tcW w:w="3993" w:type="dxa"/>
          </w:tcPr>
          <w:p w:rsidR="007B16AD" w:rsidRPr="00B13B56" w:rsidRDefault="007B16AD" w:rsidP="00B47DF4">
            <w:pPr>
              <w:rPr>
                <w:rFonts w:ascii="Calibri Light" w:hAnsi="Calibri Light" w:cs="Calibri Light"/>
              </w:rPr>
            </w:pPr>
          </w:p>
        </w:tc>
        <w:tc>
          <w:tcPr>
            <w:tcW w:w="2245" w:type="dxa"/>
            <w:gridSpan w:val="2"/>
          </w:tcPr>
          <w:p w:rsidR="007B16AD" w:rsidRPr="00B13B56" w:rsidRDefault="007B16AD" w:rsidP="00B47DF4">
            <w:pPr>
              <w:rPr>
                <w:rFonts w:ascii="Calibri Light" w:hAnsi="Calibri Light" w:cs="Calibri Light"/>
              </w:rPr>
            </w:pPr>
          </w:p>
        </w:tc>
      </w:tr>
      <w:tr w:rsidR="007B16AD" w:rsidRPr="00B13B56" w:rsidTr="00B47DF4">
        <w:tc>
          <w:tcPr>
            <w:tcW w:w="3118" w:type="dxa"/>
            <w:vMerge/>
          </w:tcPr>
          <w:p w:rsidR="007B16AD" w:rsidRPr="00B13B56" w:rsidRDefault="007B16AD" w:rsidP="00B47DF4">
            <w:pPr>
              <w:rPr>
                <w:rFonts w:ascii="Calibri Light" w:hAnsi="Calibri Light" w:cs="Calibri Light"/>
              </w:rPr>
            </w:pPr>
          </w:p>
        </w:tc>
        <w:tc>
          <w:tcPr>
            <w:tcW w:w="3118" w:type="dxa"/>
            <w:vMerge/>
          </w:tcPr>
          <w:p w:rsidR="007B16AD" w:rsidRPr="00B13B56" w:rsidRDefault="007B16AD" w:rsidP="00B47DF4">
            <w:pPr>
              <w:rPr>
                <w:rFonts w:ascii="Calibri Light" w:hAnsi="Calibri Light" w:cs="Calibri Light"/>
              </w:rPr>
            </w:pPr>
          </w:p>
        </w:tc>
        <w:tc>
          <w:tcPr>
            <w:tcW w:w="3749" w:type="dxa"/>
          </w:tcPr>
          <w:p w:rsidR="007B16AD" w:rsidRPr="00B47DF4" w:rsidRDefault="007B16AD" w:rsidP="003C2EEB">
            <w:pPr>
              <w:rPr>
                <w:rFonts w:asciiTheme="majorHAnsi" w:hAnsiTheme="majorHAnsi" w:cs="Calibri Light"/>
                <w:b/>
                <w:u w:val="single"/>
              </w:rPr>
            </w:pPr>
            <w:r w:rsidRPr="00B47DF4">
              <w:rPr>
                <w:rFonts w:asciiTheme="majorHAnsi" w:hAnsiTheme="majorHAnsi" w:cs="Calibri Light"/>
                <w:b/>
                <w:u w:val="single"/>
              </w:rPr>
              <w:t>Save the Children Literacy Program</w:t>
            </w:r>
          </w:p>
          <w:p w:rsidR="007B16AD" w:rsidRPr="004E0399" w:rsidRDefault="007B16AD" w:rsidP="003C2EEB">
            <w:pPr>
              <w:rPr>
                <w:rFonts w:asciiTheme="majorHAnsi" w:hAnsiTheme="majorHAnsi" w:cs="Calibri Light"/>
              </w:rPr>
            </w:pPr>
            <w:r>
              <w:rPr>
                <w:rFonts w:asciiTheme="majorHAnsi" w:hAnsiTheme="majorHAnsi" w:cs="Calibri Light"/>
              </w:rPr>
              <w:t xml:space="preserve">In order to accelerate reading growth for our struggling readers, </w:t>
            </w:r>
          </w:p>
          <w:p w:rsidR="007B16AD" w:rsidRPr="004E0399" w:rsidRDefault="007B16AD" w:rsidP="003C2EEB">
            <w:pPr>
              <w:rPr>
                <w:rFonts w:asciiTheme="majorHAnsi" w:hAnsiTheme="majorHAnsi" w:cs="Calibri Light"/>
              </w:rPr>
            </w:pPr>
            <w:r>
              <w:rPr>
                <w:rFonts w:asciiTheme="majorHAnsi" w:hAnsiTheme="majorHAnsi" w:cs="Calibri Light"/>
              </w:rPr>
              <w:lastRenderedPageBreak/>
              <w:t>students who are performing below grade level in K-6</w:t>
            </w:r>
            <w:r w:rsidRPr="004E0399">
              <w:rPr>
                <w:rFonts w:asciiTheme="majorHAnsi" w:hAnsiTheme="majorHAnsi" w:cs="Calibri Light"/>
                <w:vertAlign w:val="superscript"/>
              </w:rPr>
              <w:t>th</w:t>
            </w:r>
            <w:r>
              <w:rPr>
                <w:rFonts w:asciiTheme="majorHAnsi" w:hAnsiTheme="majorHAnsi" w:cs="Calibri Light"/>
              </w:rPr>
              <w:t xml:space="preserve"> grade will be provided tutorials in phonics, sight word growth, comprehension, and vocabulary enhancement.</w:t>
            </w:r>
          </w:p>
          <w:p w:rsidR="007B16AD" w:rsidRPr="005C153C" w:rsidRDefault="007B16AD" w:rsidP="003C2EEB">
            <w:pPr>
              <w:rPr>
                <w:rFonts w:asciiTheme="majorHAnsi" w:hAnsiTheme="majorHAnsi" w:cs="Calibri Light"/>
              </w:rPr>
            </w:pPr>
          </w:p>
        </w:tc>
        <w:tc>
          <w:tcPr>
            <w:tcW w:w="2487" w:type="dxa"/>
          </w:tcPr>
          <w:p w:rsidR="007B16AD" w:rsidRPr="00B13B56" w:rsidRDefault="007B16AD" w:rsidP="00B47DF4">
            <w:pPr>
              <w:rPr>
                <w:rFonts w:ascii="Calibri Light" w:hAnsi="Calibri Light" w:cs="Calibri Light"/>
              </w:rPr>
            </w:pPr>
          </w:p>
        </w:tc>
        <w:tc>
          <w:tcPr>
            <w:tcW w:w="3993" w:type="dxa"/>
          </w:tcPr>
          <w:p w:rsidR="007B16AD" w:rsidRPr="00B13B56" w:rsidRDefault="007B16AD" w:rsidP="00B47DF4">
            <w:pPr>
              <w:rPr>
                <w:rFonts w:ascii="Calibri Light" w:hAnsi="Calibri Light" w:cs="Calibri Light"/>
              </w:rPr>
            </w:pPr>
          </w:p>
        </w:tc>
        <w:tc>
          <w:tcPr>
            <w:tcW w:w="2245" w:type="dxa"/>
            <w:gridSpan w:val="2"/>
          </w:tcPr>
          <w:p w:rsidR="007B16AD" w:rsidRPr="00B13B56" w:rsidRDefault="00B27772" w:rsidP="00B47DF4">
            <w:pPr>
              <w:rPr>
                <w:rFonts w:ascii="Calibri Light" w:hAnsi="Calibri Light" w:cs="Calibri Light"/>
              </w:rPr>
            </w:pPr>
            <w:r>
              <w:rPr>
                <w:rFonts w:ascii="Calibri Light" w:hAnsi="Calibri Light" w:cs="Calibri Light"/>
              </w:rPr>
              <w:t>STC Grant</w:t>
            </w:r>
          </w:p>
        </w:tc>
      </w:tr>
      <w:tr w:rsidR="007B16AD" w:rsidRPr="00B13B56" w:rsidTr="00B47DF4">
        <w:tc>
          <w:tcPr>
            <w:tcW w:w="3118" w:type="dxa"/>
            <w:vMerge/>
          </w:tcPr>
          <w:p w:rsidR="007B16AD" w:rsidRPr="00B13B56" w:rsidRDefault="007B16AD" w:rsidP="00B47DF4">
            <w:pPr>
              <w:rPr>
                <w:rFonts w:ascii="Calibri Light" w:hAnsi="Calibri Light" w:cs="Calibri Light"/>
              </w:rPr>
            </w:pPr>
          </w:p>
        </w:tc>
        <w:tc>
          <w:tcPr>
            <w:tcW w:w="3118" w:type="dxa"/>
            <w:vMerge w:val="restart"/>
          </w:tcPr>
          <w:p w:rsidR="007B16AD" w:rsidRPr="00B13B56" w:rsidRDefault="007B16AD" w:rsidP="00B47DF4">
            <w:pPr>
              <w:rPr>
                <w:rFonts w:ascii="Calibri Light" w:hAnsi="Calibri Light" w:cs="Calibri Light"/>
              </w:rPr>
            </w:pPr>
          </w:p>
        </w:tc>
        <w:tc>
          <w:tcPr>
            <w:tcW w:w="3749" w:type="dxa"/>
          </w:tcPr>
          <w:p w:rsidR="007B16AD" w:rsidRPr="00B13B56" w:rsidRDefault="007B16AD" w:rsidP="00B47DF4">
            <w:pPr>
              <w:rPr>
                <w:rFonts w:ascii="Calibri Light" w:hAnsi="Calibri Light" w:cs="Calibri Light"/>
              </w:rPr>
            </w:pPr>
          </w:p>
        </w:tc>
        <w:tc>
          <w:tcPr>
            <w:tcW w:w="2487" w:type="dxa"/>
          </w:tcPr>
          <w:p w:rsidR="007B16AD" w:rsidRPr="00B13B56" w:rsidRDefault="007B16AD" w:rsidP="00B47DF4">
            <w:pPr>
              <w:rPr>
                <w:rFonts w:ascii="Calibri Light" w:hAnsi="Calibri Light" w:cs="Calibri Light"/>
              </w:rPr>
            </w:pPr>
          </w:p>
        </w:tc>
        <w:tc>
          <w:tcPr>
            <w:tcW w:w="3993" w:type="dxa"/>
          </w:tcPr>
          <w:p w:rsidR="007B16AD" w:rsidRPr="00B13B56" w:rsidRDefault="007B16AD" w:rsidP="00B47DF4">
            <w:pPr>
              <w:rPr>
                <w:rFonts w:ascii="Calibri Light" w:hAnsi="Calibri Light" w:cs="Calibri Light"/>
              </w:rPr>
            </w:pPr>
          </w:p>
        </w:tc>
        <w:tc>
          <w:tcPr>
            <w:tcW w:w="2245" w:type="dxa"/>
            <w:gridSpan w:val="2"/>
          </w:tcPr>
          <w:p w:rsidR="007B16AD" w:rsidRPr="00B13B56" w:rsidRDefault="007B16AD" w:rsidP="00B47DF4">
            <w:pPr>
              <w:rPr>
                <w:rFonts w:ascii="Calibri Light" w:hAnsi="Calibri Light" w:cs="Calibri Light"/>
              </w:rPr>
            </w:pPr>
          </w:p>
        </w:tc>
      </w:tr>
      <w:tr w:rsidR="007B16AD" w:rsidRPr="00B13B56" w:rsidTr="00B47DF4">
        <w:tc>
          <w:tcPr>
            <w:tcW w:w="3118" w:type="dxa"/>
            <w:vMerge/>
          </w:tcPr>
          <w:p w:rsidR="007B16AD" w:rsidRPr="00B13B56" w:rsidRDefault="007B16AD" w:rsidP="00B47DF4">
            <w:pPr>
              <w:rPr>
                <w:rFonts w:ascii="Calibri Light" w:hAnsi="Calibri Light" w:cs="Calibri Light"/>
              </w:rPr>
            </w:pPr>
          </w:p>
        </w:tc>
        <w:tc>
          <w:tcPr>
            <w:tcW w:w="3118" w:type="dxa"/>
            <w:vMerge/>
          </w:tcPr>
          <w:p w:rsidR="007B16AD" w:rsidRPr="00B13B56" w:rsidRDefault="007B16AD" w:rsidP="00B47DF4">
            <w:pPr>
              <w:rPr>
                <w:rFonts w:ascii="Calibri Light" w:hAnsi="Calibri Light" w:cs="Calibri Light"/>
              </w:rPr>
            </w:pPr>
          </w:p>
        </w:tc>
        <w:tc>
          <w:tcPr>
            <w:tcW w:w="3749" w:type="dxa"/>
          </w:tcPr>
          <w:p w:rsidR="007B16AD" w:rsidRPr="00B13B56" w:rsidRDefault="007B16AD" w:rsidP="00B47DF4">
            <w:pPr>
              <w:rPr>
                <w:rFonts w:ascii="Calibri Light" w:hAnsi="Calibri Light" w:cs="Calibri Light"/>
              </w:rPr>
            </w:pPr>
          </w:p>
        </w:tc>
        <w:tc>
          <w:tcPr>
            <w:tcW w:w="2487" w:type="dxa"/>
          </w:tcPr>
          <w:p w:rsidR="007B16AD" w:rsidRPr="00B13B56" w:rsidRDefault="007B16AD" w:rsidP="00B47DF4">
            <w:pPr>
              <w:rPr>
                <w:rFonts w:ascii="Calibri Light" w:hAnsi="Calibri Light" w:cs="Calibri Light"/>
              </w:rPr>
            </w:pPr>
          </w:p>
        </w:tc>
        <w:tc>
          <w:tcPr>
            <w:tcW w:w="3993" w:type="dxa"/>
          </w:tcPr>
          <w:p w:rsidR="007B16AD" w:rsidRPr="00B13B56" w:rsidRDefault="007B16AD" w:rsidP="00B47DF4">
            <w:pPr>
              <w:rPr>
                <w:rFonts w:ascii="Calibri Light" w:hAnsi="Calibri Light" w:cs="Calibri Light"/>
              </w:rPr>
            </w:pPr>
          </w:p>
        </w:tc>
        <w:tc>
          <w:tcPr>
            <w:tcW w:w="2245" w:type="dxa"/>
            <w:gridSpan w:val="2"/>
          </w:tcPr>
          <w:p w:rsidR="007B16AD" w:rsidRPr="00B13B56" w:rsidRDefault="007B16AD" w:rsidP="00B47DF4">
            <w:pPr>
              <w:rPr>
                <w:rFonts w:ascii="Calibri Light" w:hAnsi="Calibri Light" w:cs="Calibri Light"/>
              </w:rPr>
            </w:pPr>
          </w:p>
        </w:tc>
      </w:tr>
      <w:tr w:rsidR="007B16AD" w:rsidRPr="00B13B56" w:rsidTr="00B47DF4">
        <w:tc>
          <w:tcPr>
            <w:tcW w:w="3118" w:type="dxa"/>
            <w:vMerge/>
          </w:tcPr>
          <w:p w:rsidR="007B16AD" w:rsidRPr="00B13B56" w:rsidRDefault="007B16AD" w:rsidP="00B47DF4">
            <w:pPr>
              <w:rPr>
                <w:rFonts w:ascii="Calibri Light" w:hAnsi="Calibri Light" w:cs="Calibri Light"/>
              </w:rPr>
            </w:pPr>
          </w:p>
        </w:tc>
        <w:tc>
          <w:tcPr>
            <w:tcW w:w="3118" w:type="dxa"/>
            <w:vMerge w:val="restart"/>
          </w:tcPr>
          <w:p w:rsidR="007B16AD" w:rsidRPr="00B13B56" w:rsidRDefault="007B16AD" w:rsidP="00B47DF4">
            <w:pPr>
              <w:rPr>
                <w:rFonts w:ascii="Calibri Light" w:hAnsi="Calibri Light" w:cs="Calibri Light"/>
              </w:rPr>
            </w:pPr>
          </w:p>
        </w:tc>
        <w:tc>
          <w:tcPr>
            <w:tcW w:w="3749" w:type="dxa"/>
          </w:tcPr>
          <w:p w:rsidR="007B16AD" w:rsidRPr="00B13B56" w:rsidRDefault="007B16AD" w:rsidP="00B47DF4">
            <w:pPr>
              <w:rPr>
                <w:rFonts w:ascii="Calibri Light" w:hAnsi="Calibri Light" w:cs="Calibri Light"/>
              </w:rPr>
            </w:pPr>
          </w:p>
        </w:tc>
        <w:tc>
          <w:tcPr>
            <w:tcW w:w="2487" w:type="dxa"/>
          </w:tcPr>
          <w:p w:rsidR="007B16AD" w:rsidRPr="00B13B56" w:rsidRDefault="007B16AD" w:rsidP="00B47DF4">
            <w:pPr>
              <w:rPr>
                <w:rFonts w:ascii="Calibri Light" w:hAnsi="Calibri Light" w:cs="Calibri Light"/>
              </w:rPr>
            </w:pPr>
          </w:p>
        </w:tc>
        <w:tc>
          <w:tcPr>
            <w:tcW w:w="3993" w:type="dxa"/>
          </w:tcPr>
          <w:p w:rsidR="007B16AD" w:rsidRPr="00B13B56" w:rsidRDefault="007B16AD" w:rsidP="00B47DF4">
            <w:pPr>
              <w:rPr>
                <w:rFonts w:ascii="Calibri Light" w:hAnsi="Calibri Light" w:cs="Calibri Light"/>
              </w:rPr>
            </w:pPr>
          </w:p>
        </w:tc>
        <w:tc>
          <w:tcPr>
            <w:tcW w:w="2245" w:type="dxa"/>
            <w:gridSpan w:val="2"/>
          </w:tcPr>
          <w:p w:rsidR="007B16AD" w:rsidRPr="00B13B56" w:rsidRDefault="007B16AD" w:rsidP="00B47DF4">
            <w:pPr>
              <w:rPr>
                <w:rFonts w:ascii="Calibri Light" w:hAnsi="Calibri Light" w:cs="Calibri Light"/>
              </w:rPr>
            </w:pPr>
          </w:p>
        </w:tc>
      </w:tr>
      <w:tr w:rsidR="007B16AD" w:rsidRPr="00B13B56" w:rsidTr="00B47DF4">
        <w:tc>
          <w:tcPr>
            <w:tcW w:w="3118" w:type="dxa"/>
            <w:vMerge/>
          </w:tcPr>
          <w:p w:rsidR="007B16AD" w:rsidRPr="00B13B56" w:rsidRDefault="007B16AD" w:rsidP="00B47DF4">
            <w:pPr>
              <w:rPr>
                <w:rFonts w:ascii="Calibri Light" w:hAnsi="Calibri Light" w:cs="Calibri Light"/>
              </w:rPr>
            </w:pPr>
          </w:p>
        </w:tc>
        <w:tc>
          <w:tcPr>
            <w:tcW w:w="3118" w:type="dxa"/>
            <w:vMerge/>
          </w:tcPr>
          <w:p w:rsidR="007B16AD" w:rsidRPr="00B13B56" w:rsidRDefault="007B16AD" w:rsidP="00B47DF4">
            <w:pPr>
              <w:rPr>
                <w:rFonts w:ascii="Calibri Light" w:hAnsi="Calibri Light" w:cs="Calibri Light"/>
              </w:rPr>
            </w:pPr>
          </w:p>
        </w:tc>
        <w:tc>
          <w:tcPr>
            <w:tcW w:w="3749" w:type="dxa"/>
          </w:tcPr>
          <w:p w:rsidR="007B16AD" w:rsidRPr="00B13B56" w:rsidRDefault="007B16AD" w:rsidP="00B47DF4">
            <w:pPr>
              <w:rPr>
                <w:rFonts w:ascii="Calibri Light" w:hAnsi="Calibri Light" w:cs="Calibri Light"/>
              </w:rPr>
            </w:pPr>
          </w:p>
        </w:tc>
        <w:tc>
          <w:tcPr>
            <w:tcW w:w="2487" w:type="dxa"/>
          </w:tcPr>
          <w:p w:rsidR="007B16AD" w:rsidRPr="00B13B56" w:rsidRDefault="007B16AD" w:rsidP="00B47DF4">
            <w:pPr>
              <w:rPr>
                <w:rFonts w:ascii="Calibri Light" w:hAnsi="Calibri Light" w:cs="Calibri Light"/>
              </w:rPr>
            </w:pPr>
          </w:p>
        </w:tc>
        <w:tc>
          <w:tcPr>
            <w:tcW w:w="3993" w:type="dxa"/>
          </w:tcPr>
          <w:p w:rsidR="007B16AD" w:rsidRPr="00B13B56" w:rsidRDefault="007B16AD" w:rsidP="00B47DF4">
            <w:pPr>
              <w:rPr>
                <w:rFonts w:ascii="Calibri Light" w:hAnsi="Calibri Light" w:cs="Calibri Light"/>
              </w:rPr>
            </w:pPr>
          </w:p>
        </w:tc>
        <w:tc>
          <w:tcPr>
            <w:tcW w:w="2245" w:type="dxa"/>
            <w:gridSpan w:val="2"/>
          </w:tcPr>
          <w:p w:rsidR="007B16AD" w:rsidRPr="00B13B56" w:rsidRDefault="007B16AD" w:rsidP="00B47DF4">
            <w:pPr>
              <w:rPr>
                <w:rFonts w:ascii="Calibri Light" w:hAnsi="Calibri Light" w:cs="Calibri Light"/>
              </w:rPr>
            </w:pPr>
          </w:p>
        </w:tc>
      </w:tr>
    </w:tbl>
    <w:p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rsidR="00E9766F" w:rsidRPr="00B13B56" w:rsidRDefault="00E9766F">
      <w:pPr>
        <w:rPr>
          <w:rFonts w:ascii="Calibri Light" w:hAnsi="Calibri Light" w:cs="Calibri Light"/>
        </w:rPr>
      </w:pPr>
      <w:r w:rsidRPr="00B13B56">
        <w:rPr>
          <w:rFonts w:ascii="Calibri Light" w:hAnsi="Calibri Light" w:cs="Calibri Light"/>
          <w:b/>
          <w:bCs/>
        </w:rPr>
        <w:br w:type="page"/>
      </w:r>
    </w:p>
    <w:p w:rsidR="00C12030" w:rsidRPr="00B13B56" w:rsidRDefault="004B6581" w:rsidP="00C12030">
      <w:pPr>
        <w:pStyle w:val="Heading2"/>
        <w:rPr>
          <w:rFonts w:ascii="Calibri Light" w:hAnsi="Calibri Light" w:cs="Calibri Light"/>
        </w:rPr>
      </w:pPr>
      <w:r>
        <w:rPr>
          <w:rFonts w:ascii="Calibri Light" w:hAnsi="Calibri Light" w:cs="Calibri Light"/>
        </w:rPr>
        <w:lastRenderedPageBreak/>
        <w:t>4</w:t>
      </w:r>
      <w:r w:rsidR="00C12030" w:rsidRPr="00B13B56">
        <w:rPr>
          <w:rFonts w:ascii="Calibri Light" w:hAnsi="Calibri Light" w:cs="Calibri Light"/>
        </w:rPr>
        <w:t>: Growth</w:t>
      </w:r>
    </w:p>
    <w:p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7E4EA2" w:rsidRPr="00B13B56" w:rsidTr="00B47DF4">
        <w:trPr>
          <w:gridAfter w:val="1"/>
          <w:wAfter w:w="9" w:type="dxa"/>
          <w:trHeight w:val="664"/>
          <w:tblHeader/>
        </w:trPr>
        <w:tc>
          <w:tcPr>
            <w:tcW w:w="18701" w:type="dxa"/>
            <w:gridSpan w:val="6"/>
            <w:tcBorders>
              <w:top w:val="single" w:sz="8" w:space="0" w:color="000000" w:themeColor="text1"/>
            </w:tcBorders>
          </w:tcPr>
          <w:p w:rsidR="007E4EA2" w:rsidRPr="00B13B56"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growth goal.):</w:t>
            </w:r>
            <w:r w:rsidR="001A01E6">
              <w:rPr>
                <w:rFonts w:ascii="Calibri Light" w:hAnsi="Calibri Light" w:cs="Calibri Light"/>
              </w:rPr>
              <w:t xml:space="preserve"> </w:t>
            </w:r>
            <w:r w:rsidR="001A01E6">
              <w:rPr>
                <w:rFonts w:ascii="Times New Roman" w:hAnsi="Times New Roman" w:cs="Times New Roman"/>
                <w:i/>
              </w:rPr>
              <w:t xml:space="preserve">Increase the averaged combined reading and math growth score for elementary from 58.4 in 2019 to 64.4 in 2022 and for middle grades from 60 </w:t>
            </w:r>
            <w:r w:rsidR="00BE264F">
              <w:rPr>
                <w:rFonts w:ascii="Times New Roman" w:hAnsi="Times New Roman" w:cs="Times New Roman"/>
                <w:i/>
              </w:rPr>
              <w:t>in 2019 to 66</w:t>
            </w:r>
            <w:r w:rsidR="001A01E6">
              <w:rPr>
                <w:rFonts w:ascii="Times New Roman" w:hAnsi="Times New Roman" w:cs="Times New Roman"/>
                <w:i/>
              </w:rPr>
              <w:t xml:space="preserve">  in 2022.</w:t>
            </w:r>
          </w:p>
        </w:tc>
      </w:tr>
      <w:tr w:rsidR="007E4EA2" w:rsidRPr="00B13B56" w:rsidTr="00B47DF4">
        <w:trPr>
          <w:tblHeader/>
        </w:trPr>
        <w:tc>
          <w:tcPr>
            <w:tcW w:w="3118" w:type="dxa"/>
            <w:shd w:val="clear" w:color="auto" w:fill="BFBFBF" w:themeFill="background1" w:themeFillShade="BF"/>
          </w:tcPr>
          <w:p w:rsidR="007E4EA2" w:rsidRPr="00B13B56" w:rsidRDefault="007E4EA2" w:rsidP="00B47DF4">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7E4EA2" w:rsidRPr="00B13B56" w:rsidRDefault="007E4EA2" w:rsidP="00B47DF4">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7E4EA2" w:rsidRPr="00B13B56" w:rsidRDefault="007E4EA2" w:rsidP="00B47DF4">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7E4EA2" w:rsidRPr="00B13B56" w:rsidRDefault="007E4EA2" w:rsidP="00B47DF4">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7E4EA2" w:rsidRPr="00B13B56" w:rsidRDefault="007E4EA2" w:rsidP="00B47DF4">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7E4EA2" w:rsidRPr="00B13B56" w:rsidRDefault="007E4EA2" w:rsidP="00B47DF4">
            <w:pPr>
              <w:jc w:val="center"/>
              <w:rPr>
                <w:rFonts w:ascii="Calibri Light" w:hAnsi="Calibri Light" w:cs="Calibri Light"/>
                <w:b/>
              </w:rPr>
            </w:pPr>
            <w:r w:rsidRPr="00B13B56">
              <w:rPr>
                <w:rFonts w:ascii="Calibri Light" w:hAnsi="Calibri Light" w:cs="Calibri Light"/>
                <w:b/>
              </w:rPr>
              <w:t>Funding</w:t>
            </w:r>
          </w:p>
        </w:tc>
      </w:tr>
      <w:tr w:rsidR="001A01E6" w:rsidRPr="00B13B56" w:rsidTr="00B47DF4">
        <w:tc>
          <w:tcPr>
            <w:tcW w:w="3118" w:type="dxa"/>
            <w:vMerge w:val="restart"/>
          </w:tcPr>
          <w:p w:rsidR="001A01E6" w:rsidRDefault="001A01E6" w:rsidP="00B47DF4">
            <w:pPr>
              <w:rPr>
                <w:rFonts w:ascii="Calibri Light" w:hAnsi="Calibri Light" w:cs="Calibri Light"/>
              </w:rPr>
            </w:pPr>
            <w:r w:rsidRPr="00B13B56">
              <w:rPr>
                <w:rFonts w:ascii="Calibri Light" w:hAnsi="Calibri Light" w:cs="Calibri Light"/>
              </w:rPr>
              <w:t>Objective 1</w:t>
            </w:r>
          </w:p>
          <w:p w:rsidR="001A01E6" w:rsidRPr="00B13B56" w:rsidRDefault="001A01E6" w:rsidP="00B47DF4">
            <w:pPr>
              <w:rPr>
                <w:rFonts w:ascii="Calibri Light" w:hAnsi="Calibri Light" w:cs="Calibri Light"/>
              </w:rPr>
            </w:pPr>
            <w:r>
              <w:rPr>
                <w:rFonts w:ascii="Calibri Light" w:hAnsi="Calibri Light" w:cs="Calibri Light"/>
              </w:rPr>
              <w:t xml:space="preserve">Increase the combined reading and math growth scores for elementary from 58.4 to 60.4 in 2020 and for middle grades from 60 in 2019 to 62 in 2020. </w:t>
            </w:r>
          </w:p>
        </w:tc>
        <w:tc>
          <w:tcPr>
            <w:tcW w:w="3118" w:type="dxa"/>
            <w:vMerge w:val="restart"/>
          </w:tcPr>
          <w:p w:rsidR="001A01E6" w:rsidRPr="00B13B56" w:rsidRDefault="001A01E6" w:rsidP="00B47DF4">
            <w:pPr>
              <w:rPr>
                <w:rFonts w:ascii="Calibri Light" w:hAnsi="Calibri Light" w:cs="Calibri Light"/>
              </w:rPr>
            </w:pPr>
            <w:r>
              <w:rPr>
                <w:rFonts w:ascii="Calibri Light" w:hAnsi="Calibri Light" w:cs="Calibri Light"/>
              </w:rPr>
              <w:t xml:space="preserve">KCWP 4- Review, Analyze, and Apply Data </w:t>
            </w:r>
          </w:p>
        </w:tc>
        <w:tc>
          <w:tcPr>
            <w:tcW w:w="3749" w:type="dxa"/>
          </w:tcPr>
          <w:p w:rsidR="001A01E6" w:rsidRPr="00DD66E7" w:rsidRDefault="001A01E6" w:rsidP="003C2EEB">
            <w:pPr>
              <w:rPr>
                <w:rFonts w:asciiTheme="majorHAnsi" w:hAnsiTheme="majorHAnsi" w:cs="Times New Roman"/>
                <w:b/>
              </w:rPr>
            </w:pPr>
            <w:r w:rsidRPr="00DD66E7">
              <w:rPr>
                <w:rFonts w:asciiTheme="majorHAnsi" w:hAnsiTheme="majorHAnsi" w:cs="Times New Roman"/>
                <w:b/>
              </w:rPr>
              <w:t>Math Chapter Assessment Data</w:t>
            </w: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1A01E6" w:rsidP="00B47DF4">
            <w:pPr>
              <w:rPr>
                <w:rFonts w:ascii="Calibri Light" w:hAnsi="Calibri Light" w:cs="Calibri Light"/>
              </w:rPr>
            </w:pPr>
          </w:p>
        </w:tc>
      </w:tr>
      <w:tr w:rsidR="001A01E6" w:rsidRPr="00B13B56" w:rsidTr="00B47DF4">
        <w:tc>
          <w:tcPr>
            <w:tcW w:w="3118" w:type="dxa"/>
            <w:vMerge/>
          </w:tcPr>
          <w:p w:rsidR="001A01E6" w:rsidRPr="00B13B56" w:rsidRDefault="001A01E6" w:rsidP="00B47DF4">
            <w:pPr>
              <w:rPr>
                <w:rFonts w:ascii="Calibri Light" w:hAnsi="Calibri Light" w:cs="Calibri Light"/>
              </w:rPr>
            </w:pPr>
          </w:p>
        </w:tc>
        <w:tc>
          <w:tcPr>
            <w:tcW w:w="3118" w:type="dxa"/>
            <w:vMerge/>
          </w:tcPr>
          <w:p w:rsidR="001A01E6" w:rsidRPr="00B13B56" w:rsidRDefault="001A01E6" w:rsidP="00B47DF4">
            <w:pPr>
              <w:rPr>
                <w:rFonts w:ascii="Calibri Light" w:hAnsi="Calibri Light" w:cs="Calibri Light"/>
              </w:rPr>
            </w:pPr>
          </w:p>
        </w:tc>
        <w:tc>
          <w:tcPr>
            <w:tcW w:w="3749" w:type="dxa"/>
          </w:tcPr>
          <w:p w:rsidR="001A01E6" w:rsidRPr="00DD66E7" w:rsidRDefault="001A01E6" w:rsidP="001A01E6">
            <w:pPr>
              <w:rPr>
                <w:rFonts w:asciiTheme="majorHAnsi" w:hAnsiTheme="majorHAnsi" w:cs="Times New Roman"/>
              </w:rPr>
            </w:pPr>
            <w:r w:rsidRPr="00DD66E7">
              <w:rPr>
                <w:rFonts w:asciiTheme="majorHAnsi" w:hAnsiTheme="majorHAnsi" w:cs="Times New Roman"/>
              </w:rPr>
              <w:t>Teachers will determine math chapter averages. This data will be organized on a school Math Snapshot spreadsheet. Data will be used to determine mastery of chapters, pacing, and will be analyzed and discussed at math leadership meetings to make informed school math decisions.</w:t>
            </w: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B27772" w:rsidP="00B47DF4">
            <w:pPr>
              <w:rPr>
                <w:rFonts w:ascii="Calibri Light" w:hAnsi="Calibri Light" w:cs="Calibri Light"/>
              </w:rPr>
            </w:pPr>
            <w:r>
              <w:rPr>
                <w:rFonts w:ascii="Calibri Light" w:hAnsi="Calibri Light" w:cs="Calibri Light"/>
              </w:rPr>
              <w:t>No funding required</w:t>
            </w:r>
          </w:p>
        </w:tc>
      </w:tr>
      <w:tr w:rsidR="001A01E6" w:rsidRPr="00B13B56" w:rsidTr="00B47DF4">
        <w:tc>
          <w:tcPr>
            <w:tcW w:w="3118" w:type="dxa"/>
            <w:vMerge/>
          </w:tcPr>
          <w:p w:rsidR="001A01E6" w:rsidRPr="00B13B56" w:rsidRDefault="001A01E6" w:rsidP="00B47DF4">
            <w:pPr>
              <w:rPr>
                <w:rFonts w:ascii="Calibri Light" w:hAnsi="Calibri Light" w:cs="Calibri Light"/>
              </w:rPr>
            </w:pPr>
          </w:p>
        </w:tc>
        <w:tc>
          <w:tcPr>
            <w:tcW w:w="3118" w:type="dxa"/>
            <w:vMerge w:val="restart"/>
          </w:tcPr>
          <w:p w:rsidR="001A01E6" w:rsidRPr="00B13B56" w:rsidRDefault="001A01E6" w:rsidP="00B47DF4">
            <w:pPr>
              <w:rPr>
                <w:rFonts w:ascii="Calibri Light" w:hAnsi="Calibri Light" w:cs="Calibri Light"/>
              </w:rPr>
            </w:pPr>
          </w:p>
        </w:tc>
        <w:tc>
          <w:tcPr>
            <w:tcW w:w="3749" w:type="dxa"/>
          </w:tcPr>
          <w:p w:rsidR="001A01E6" w:rsidRPr="00952A19" w:rsidRDefault="009100C4" w:rsidP="003C2EEB">
            <w:pPr>
              <w:rPr>
                <w:rFonts w:asciiTheme="majorHAnsi" w:hAnsiTheme="majorHAnsi" w:cs="Calibri Light"/>
                <w:b/>
              </w:rPr>
            </w:pPr>
            <w:r>
              <w:rPr>
                <w:rFonts w:asciiTheme="majorHAnsi" w:hAnsiTheme="majorHAnsi" w:cs="Calibri Light"/>
                <w:b/>
              </w:rPr>
              <w:t>SFA Reading Data</w:t>
            </w: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1A01E6" w:rsidP="00B47DF4">
            <w:pPr>
              <w:rPr>
                <w:rFonts w:ascii="Calibri Light" w:hAnsi="Calibri Light" w:cs="Calibri Light"/>
              </w:rPr>
            </w:pPr>
          </w:p>
        </w:tc>
      </w:tr>
      <w:tr w:rsidR="001A01E6" w:rsidRPr="00B13B56" w:rsidTr="00B47DF4">
        <w:tc>
          <w:tcPr>
            <w:tcW w:w="3118" w:type="dxa"/>
            <w:vMerge/>
          </w:tcPr>
          <w:p w:rsidR="001A01E6" w:rsidRPr="00B13B56" w:rsidRDefault="001A01E6" w:rsidP="00B47DF4">
            <w:pPr>
              <w:rPr>
                <w:rFonts w:ascii="Calibri Light" w:hAnsi="Calibri Light" w:cs="Calibri Light"/>
              </w:rPr>
            </w:pPr>
          </w:p>
        </w:tc>
        <w:tc>
          <w:tcPr>
            <w:tcW w:w="3118" w:type="dxa"/>
            <w:vMerge/>
          </w:tcPr>
          <w:p w:rsidR="001A01E6" w:rsidRPr="00B13B56" w:rsidRDefault="001A01E6" w:rsidP="00B47DF4">
            <w:pPr>
              <w:rPr>
                <w:rFonts w:ascii="Calibri Light" w:hAnsi="Calibri Light" w:cs="Calibri Light"/>
              </w:rPr>
            </w:pPr>
          </w:p>
        </w:tc>
        <w:tc>
          <w:tcPr>
            <w:tcW w:w="3749" w:type="dxa"/>
          </w:tcPr>
          <w:p w:rsidR="001A01E6" w:rsidRPr="00952A19" w:rsidRDefault="009100C4" w:rsidP="003C2EEB">
            <w:pPr>
              <w:rPr>
                <w:rFonts w:asciiTheme="majorHAnsi" w:hAnsiTheme="majorHAnsi" w:cs="Calibri Light"/>
              </w:rPr>
            </w:pPr>
            <w:r>
              <w:rPr>
                <w:rFonts w:asciiTheme="majorHAnsi" w:hAnsiTheme="majorHAnsi" w:cs="Calibri Light"/>
              </w:rPr>
              <w:t xml:space="preserve">Primary reading teachers and SFA facilitator will gather reading data and submit to Member Center each quarter.  Data will be used to </w:t>
            </w:r>
            <w:r w:rsidR="00DD66E7">
              <w:rPr>
                <w:rFonts w:asciiTheme="majorHAnsi" w:hAnsiTheme="majorHAnsi" w:cs="Calibri Light"/>
              </w:rPr>
              <w:t>adjust reading groups according to student needs.</w:t>
            </w: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1A01E6" w:rsidP="00B47DF4">
            <w:pPr>
              <w:rPr>
                <w:rFonts w:ascii="Calibri Light" w:hAnsi="Calibri Light" w:cs="Calibri Light"/>
              </w:rPr>
            </w:pPr>
          </w:p>
        </w:tc>
      </w:tr>
      <w:tr w:rsidR="001A01E6" w:rsidRPr="00B13B56" w:rsidTr="00B47DF4">
        <w:tc>
          <w:tcPr>
            <w:tcW w:w="3118" w:type="dxa"/>
            <w:vMerge/>
          </w:tcPr>
          <w:p w:rsidR="001A01E6" w:rsidRPr="00B13B56" w:rsidRDefault="001A01E6" w:rsidP="00B47DF4">
            <w:pPr>
              <w:rPr>
                <w:rFonts w:ascii="Calibri Light" w:hAnsi="Calibri Light" w:cs="Calibri Light"/>
              </w:rPr>
            </w:pPr>
          </w:p>
        </w:tc>
        <w:tc>
          <w:tcPr>
            <w:tcW w:w="3118" w:type="dxa"/>
            <w:vMerge w:val="restart"/>
          </w:tcPr>
          <w:p w:rsidR="001A01E6" w:rsidRPr="00B13B56" w:rsidRDefault="001A01E6" w:rsidP="00B47DF4">
            <w:pPr>
              <w:rPr>
                <w:rFonts w:ascii="Calibri Light" w:hAnsi="Calibri Light" w:cs="Calibri Light"/>
              </w:rPr>
            </w:pPr>
            <w:r>
              <w:rPr>
                <w:rFonts w:ascii="Calibri Light" w:hAnsi="Calibri Light" w:cs="Calibri Light"/>
              </w:rPr>
              <w:t>KCWP 5- Design, Align, and Deliver Support</w:t>
            </w:r>
          </w:p>
        </w:tc>
        <w:tc>
          <w:tcPr>
            <w:tcW w:w="3749" w:type="dxa"/>
          </w:tcPr>
          <w:p w:rsidR="001A01E6" w:rsidRPr="00952A19" w:rsidRDefault="001A01E6" w:rsidP="003C2EEB">
            <w:pPr>
              <w:rPr>
                <w:rFonts w:asciiTheme="majorHAnsi" w:hAnsiTheme="majorHAnsi" w:cs="Calibri Light"/>
                <w:b/>
              </w:rPr>
            </w:pPr>
            <w:r w:rsidRPr="00952A19">
              <w:rPr>
                <w:rFonts w:asciiTheme="majorHAnsi" w:hAnsiTheme="majorHAnsi" w:cs="Calibri Light"/>
                <w:b/>
              </w:rPr>
              <w:t>Academic Intervention</w:t>
            </w:r>
            <w:r w:rsidR="00F410B9">
              <w:rPr>
                <w:rFonts w:asciiTheme="majorHAnsi" w:hAnsiTheme="majorHAnsi" w:cs="Calibri Light"/>
                <w:b/>
              </w:rPr>
              <w:t>ist</w:t>
            </w:r>
            <w:r w:rsidRPr="00952A19">
              <w:rPr>
                <w:rFonts w:asciiTheme="majorHAnsi" w:hAnsiTheme="majorHAnsi" w:cs="Calibri Light"/>
                <w:b/>
              </w:rPr>
              <w:t xml:space="preserve"> (AI)</w:t>
            </w: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1A01E6" w:rsidP="00B47DF4">
            <w:pPr>
              <w:rPr>
                <w:rFonts w:ascii="Calibri Light" w:hAnsi="Calibri Light" w:cs="Calibri Light"/>
              </w:rPr>
            </w:pPr>
          </w:p>
        </w:tc>
      </w:tr>
      <w:tr w:rsidR="001A01E6" w:rsidRPr="00B13B56" w:rsidTr="00B47DF4">
        <w:tc>
          <w:tcPr>
            <w:tcW w:w="3118" w:type="dxa"/>
            <w:vMerge/>
          </w:tcPr>
          <w:p w:rsidR="001A01E6" w:rsidRPr="00B13B56" w:rsidRDefault="001A01E6" w:rsidP="00B47DF4">
            <w:pPr>
              <w:rPr>
                <w:rFonts w:ascii="Calibri Light" w:hAnsi="Calibri Light" w:cs="Calibri Light"/>
              </w:rPr>
            </w:pPr>
          </w:p>
        </w:tc>
        <w:tc>
          <w:tcPr>
            <w:tcW w:w="3118" w:type="dxa"/>
            <w:vMerge/>
          </w:tcPr>
          <w:p w:rsidR="001A01E6" w:rsidRPr="00B13B56" w:rsidRDefault="001A01E6" w:rsidP="00B47DF4">
            <w:pPr>
              <w:rPr>
                <w:rFonts w:ascii="Calibri Light" w:hAnsi="Calibri Light" w:cs="Calibri Light"/>
              </w:rPr>
            </w:pPr>
          </w:p>
        </w:tc>
        <w:tc>
          <w:tcPr>
            <w:tcW w:w="3749" w:type="dxa"/>
          </w:tcPr>
          <w:p w:rsidR="001A01E6" w:rsidRPr="00952A19" w:rsidRDefault="001A01E6" w:rsidP="003C2EEB">
            <w:pPr>
              <w:rPr>
                <w:rFonts w:asciiTheme="majorHAnsi" w:hAnsiTheme="majorHAnsi" w:cs="Calibri Light"/>
              </w:rPr>
            </w:pPr>
            <w:r w:rsidRPr="00952A19">
              <w:rPr>
                <w:rFonts w:asciiTheme="majorHAnsi" w:hAnsiTheme="majorHAnsi" w:cs="Calibri Light"/>
              </w:rPr>
              <w:t xml:space="preserve">Gear Up Academic Interventionist will work with targeted </w:t>
            </w:r>
            <w:r w:rsidR="00F410B9">
              <w:rPr>
                <w:rFonts w:asciiTheme="majorHAnsi" w:hAnsiTheme="majorHAnsi" w:cs="Calibri Light"/>
              </w:rPr>
              <w:t xml:space="preserve">middle grades </w:t>
            </w:r>
            <w:r w:rsidRPr="00952A19">
              <w:rPr>
                <w:rFonts w:asciiTheme="majorHAnsi" w:hAnsiTheme="majorHAnsi" w:cs="Calibri Light"/>
              </w:rPr>
              <w:t xml:space="preserve">students to increase achievement on individual needs.  Students will be identified by KPREP scores, MAP scores, and CERT data. </w:t>
            </w: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B27772" w:rsidP="00B47DF4">
            <w:pPr>
              <w:rPr>
                <w:rFonts w:ascii="Calibri Light" w:hAnsi="Calibri Light" w:cs="Calibri Light"/>
              </w:rPr>
            </w:pPr>
            <w:r>
              <w:rPr>
                <w:rFonts w:ascii="Calibri Light" w:hAnsi="Calibri Light" w:cs="Calibri Light"/>
              </w:rPr>
              <w:t>Gear Up funding</w:t>
            </w:r>
          </w:p>
        </w:tc>
      </w:tr>
      <w:tr w:rsidR="001A01E6" w:rsidRPr="00B13B56" w:rsidTr="00B47DF4">
        <w:tc>
          <w:tcPr>
            <w:tcW w:w="3118" w:type="dxa"/>
            <w:vMerge w:val="restart"/>
          </w:tcPr>
          <w:p w:rsidR="001A01E6" w:rsidRPr="00B13B56" w:rsidRDefault="001A01E6" w:rsidP="00B47DF4">
            <w:pPr>
              <w:rPr>
                <w:rFonts w:ascii="Calibri Light" w:hAnsi="Calibri Light" w:cs="Calibri Light"/>
              </w:rPr>
            </w:pPr>
          </w:p>
        </w:tc>
        <w:tc>
          <w:tcPr>
            <w:tcW w:w="3118" w:type="dxa"/>
            <w:vMerge w:val="restart"/>
          </w:tcPr>
          <w:p w:rsidR="001A01E6" w:rsidRPr="00B13B56" w:rsidRDefault="008641FF" w:rsidP="00B47DF4">
            <w:pPr>
              <w:rPr>
                <w:rFonts w:ascii="Calibri Light" w:hAnsi="Calibri Light" w:cs="Calibri Light"/>
              </w:rPr>
            </w:pPr>
            <w:r>
              <w:rPr>
                <w:rFonts w:ascii="Calibri Light" w:hAnsi="Calibri Light" w:cs="Calibri Light"/>
              </w:rPr>
              <w:t>KCWP 6- Establishing Learning Culture and Environment</w:t>
            </w:r>
          </w:p>
        </w:tc>
        <w:tc>
          <w:tcPr>
            <w:tcW w:w="3749" w:type="dxa"/>
          </w:tcPr>
          <w:p w:rsidR="00330C64" w:rsidRPr="00330C64" w:rsidRDefault="00330C64" w:rsidP="00B47DF4">
            <w:pPr>
              <w:rPr>
                <w:rFonts w:asciiTheme="majorHAnsi" w:hAnsiTheme="majorHAnsi" w:cs="Times New Roman"/>
                <w:u w:val="single"/>
              </w:rPr>
            </w:pPr>
            <w:r w:rsidRPr="00330C64">
              <w:rPr>
                <w:rFonts w:asciiTheme="majorHAnsi" w:hAnsiTheme="majorHAnsi" w:cs="Times New Roman"/>
                <w:b/>
                <w:u w:val="single"/>
              </w:rPr>
              <w:t>Progress Reporting</w:t>
            </w:r>
          </w:p>
          <w:p w:rsidR="001A01E6" w:rsidRPr="00B13B56" w:rsidRDefault="00330C64" w:rsidP="00B47DF4">
            <w:pPr>
              <w:rPr>
                <w:rFonts w:ascii="Calibri Light" w:hAnsi="Calibri Light" w:cs="Calibri Light"/>
              </w:rPr>
            </w:pPr>
            <w:r w:rsidRPr="00330C64">
              <w:rPr>
                <w:rFonts w:asciiTheme="majorHAnsi" w:hAnsiTheme="majorHAnsi" w:cs="Times New Roman"/>
              </w:rPr>
              <w:t>Parents will be informed of their child’s progress through the following:  MAP individual reporting, K-PREP, six weeks grades reports.  Open House will be scheduled for the 1</w:t>
            </w:r>
            <w:r w:rsidRPr="00330C64">
              <w:rPr>
                <w:rFonts w:asciiTheme="majorHAnsi" w:hAnsiTheme="majorHAnsi" w:cs="Times New Roman"/>
                <w:vertAlign w:val="superscript"/>
              </w:rPr>
              <w:t>st</w:t>
            </w:r>
            <w:r w:rsidRPr="00330C64">
              <w:rPr>
                <w:rFonts w:asciiTheme="majorHAnsi" w:hAnsiTheme="majorHAnsi" w:cs="Times New Roman"/>
              </w:rPr>
              <w:t>, 3</w:t>
            </w:r>
            <w:r w:rsidRPr="00330C64">
              <w:rPr>
                <w:rFonts w:asciiTheme="majorHAnsi" w:hAnsiTheme="majorHAnsi" w:cs="Times New Roman"/>
                <w:vertAlign w:val="superscript"/>
              </w:rPr>
              <w:t>rd</w:t>
            </w:r>
            <w:r w:rsidRPr="00330C64">
              <w:rPr>
                <w:rFonts w:asciiTheme="majorHAnsi" w:hAnsiTheme="majorHAnsi" w:cs="Times New Roman"/>
              </w:rPr>
              <w:t xml:space="preserve"> and 5</w:t>
            </w:r>
            <w:r w:rsidRPr="00330C64">
              <w:rPr>
                <w:rFonts w:asciiTheme="majorHAnsi" w:hAnsiTheme="majorHAnsi" w:cs="Times New Roman"/>
                <w:vertAlign w:val="superscript"/>
              </w:rPr>
              <w:t>th</w:t>
            </w:r>
            <w:r w:rsidRPr="00330C64">
              <w:rPr>
                <w:rFonts w:asciiTheme="majorHAnsi" w:hAnsiTheme="majorHAnsi" w:cs="Times New Roman"/>
              </w:rPr>
              <w:t xml:space="preserve"> six weeks of school.  Teacher/Parent </w:t>
            </w:r>
            <w:r w:rsidRPr="00330C64">
              <w:rPr>
                <w:rFonts w:asciiTheme="majorHAnsi" w:hAnsiTheme="majorHAnsi" w:cs="Times New Roman"/>
              </w:rPr>
              <w:lastRenderedPageBreak/>
              <w:t>conferences will be held as needed for low achieving students.</w:t>
            </w:r>
            <w:r>
              <w:rPr>
                <w:rFonts w:ascii="Times New Roman" w:hAnsi="Times New Roman" w:cs="Times New Roman"/>
                <w:sz w:val="22"/>
                <w:szCs w:val="22"/>
              </w:rPr>
              <w:t xml:space="preserve">  </w:t>
            </w: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1A01E6" w:rsidP="00B47DF4">
            <w:pPr>
              <w:rPr>
                <w:rFonts w:ascii="Calibri Light" w:hAnsi="Calibri Light" w:cs="Calibri Light"/>
              </w:rPr>
            </w:pPr>
          </w:p>
        </w:tc>
      </w:tr>
      <w:tr w:rsidR="001A01E6" w:rsidRPr="00B13B56" w:rsidTr="00B47DF4">
        <w:tc>
          <w:tcPr>
            <w:tcW w:w="3118" w:type="dxa"/>
            <w:vMerge/>
          </w:tcPr>
          <w:p w:rsidR="001A01E6" w:rsidRPr="00B13B56" w:rsidRDefault="001A01E6" w:rsidP="00B47DF4">
            <w:pPr>
              <w:rPr>
                <w:rFonts w:ascii="Calibri Light" w:hAnsi="Calibri Light" w:cs="Calibri Light"/>
              </w:rPr>
            </w:pPr>
          </w:p>
        </w:tc>
        <w:tc>
          <w:tcPr>
            <w:tcW w:w="3118" w:type="dxa"/>
            <w:vMerge/>
          </w:tcPr>
          <w:p w:rsidR="001A01E6" w:rsidRPr="00B13B56" w:rsidRDefault="001A01E6" w:rsidP="00B47DF4">
            <w:pPr>
              <w:rPr>
                <w:rFonts w:ascii="Calibri Light" w:hAnsi="Calibri Light" w:cs="Calibri Light"/>
              </w:rPr>
            </w:pPr>
          </w:p>
        </w:tc>
        <w:tc>
          <w:tcPr>
            <w:tcW w:w="3749" w:type="dxa"/>
          </w:tcPr>
          <w:p w:rsidR="001A01E6" w:rsidRPr="00B13B56" w:rsidRDefault="001A01E6" w:rsidP="00F410B9">
            <w:pPr>
              <w:rPr>
                <w:rFonts w:ascii="Calibri Light" w:hAnsi="Calibri Light" w:cs="Calibri Light"/>
              </w:rPr>
            </w:pP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1A01E6" w:rsidP="00B47DF4">
            <w:pPr>
              <w:rPr>
                <w:rFonts w:ascii="Calibri Light" w:hAnsi="Calibri Light" w:cs="Calibri Light"/>
              </w:rPr>
            </w:pPr>
          </w:p>
        </w:tc>
      </w:tr>
      <w:tr w:rsidR="001A01E6" w:rsidRPr="00B13B56" w:rsidTr="00B47DF4">
        <w:tc>
          <w:tcPr>
            <w:tcW w:w="3118" w:type="dxa"/>
            <w:vMerge/>
          </w:tcPr>
          <w:p w:rsidR="001A01E6" w:rsidRPr="00B13B56" w:rsidRDefault="001A01E6" w:rsidP="00B47DF4">
            <w:pPr>
              <w:rPr>
                <w:rFonts w:ascii="Calibri Light" w:hAnsi="Calibri Light" w:cs="Calibri Light"/>
              </w:rPr>
            </w:pPr>
          </w:p>
        </w:tc>
        <w:tc>
          <w:tcPr>
            <w:tcW w:w="3118" w:type="dxa"/>
            <w:vMerge w:val="restart"/>
          </w:tcPr>
          <w:p w:rsidR="001A01E6" w:rsidRPr="00B13B56" w:rsidRDefault="001A01E6" w:rsidP="00B47DF4">
            <w:pPr>
              <w:rPr>
                <w:rFonts w:ascii="Calibri Light" w:hAnsi="Calibri Light" w:cs="Calibri Light"/>
              </w:rPr>
            </w:pPr>
          </w:p>
        </w:tc>
        <w:tc>
          <w:tcPr>
            <w:tcW w:w="3749" w:type="dxa"/>
          </w:tcPr>
          <w:p w:rsidR="001A01E6" w:rsidRPr="00B13B56" w:rsidRDefault="001A01E6" w:rsidP="00B47DF4">
            <w:pPr>
              <w:rPr>
                <w:rFonts w:ascii="Calibri Light" w:hAnsi="Calibri Light" w:cs="Calibri Light"/>
              </w:rPr>
            </w:pP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1A01E6" w:rsidP="00B47DF4">
            <w:pPr>
              <w:rPr>
                <w:rFonts w:ascii="Calibri Light" w:hAnsi="Calibri Light" w:cs="Calibri Light"/>
              </w:rPr>
            </w:pPr>
          </w:p>
        </w:tc>
      </w:tr>
      <w:tr w:rsidR="001A01E6" w:rsidRPr="00B13B56" w:rsidTr="00B47DF4">
        <w:tc>
          <w:tcPr>
            <w:tcW w:w="3118" w:type="dxa"/>
            <w:vMerge/>
          </w:tcPr>
          <w:p w:rsidR="001A01E6" w:rsidRPr="00B13B56" w:rsidRDefault="001A01E6" w:rsidP="00B47DF4">
            <w:pPr>
              <w:rPr>
                <w:rFonts w:ascii="Calibri Light" w:hAnsi="Calibri Light" w:cs="Calibri Light"/>
              </w:rPr>
            </w:pPr>
          </w:p>
        </w:tc>
        <w:tc>
          <w:tcPr>
            <w:tcW w:w="3118" w:type="dxa"/>
            <w:vMerge/>
          </w:tcPr>
          <w:p w:rsidR="001A01E6" w:rsidRPr="00B13B56" w:rsidRDefault="001A01E6" w:rsidP="00B47DF4">
            <w:pPr>
              <w:rPr>
                <w:rFonts w:ascii="Calibri Light" w:hAnsi="Calibri Light" w:cs="Calibri Light"/>
              </w:rPr>
            </w:pPr>
          </w:p>
        </w:tc>
        <w:tc>
          <w:tcPr>
            <w:tcW w:w="3749" w:type="dxa"/>
          </w:tcPr>
          <w:p w:rsidR="001A01E6" w:rsidRPr="00B13B56" w:rsidRDefault="001A01E6" w:rsidP="00B47DF4">
            <w:pPr>
              <w:rPr>
                <w:rFonts w:ascii="Calibri Light" w:hAnsi="Calibri Light" w:cs="Calibri Light"/>
              </w:rPr>
            </w:pP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1A01E6" w:rsidP="00B47DF4">
            <w:pPr>
              <w:rPr>
                <w:rFonts w:ascii="Calibri Light" w:hAnsi="Calibri Light" w:cs="Calibri Light"/>
              </w:rPr>
            </w:pPr>
          </w:p>
        </w:tc>
      </w:tr>
      <w:tr w:rsidR="001A01E6" w:rsidRPr="00B13B56" w:rsidTr="00B47DF4">
        <w:tc>
          <w:tcPr>
            <w:tcW w:w="3118" w:type="dxa"/>
            <w:vMerge/>
          </w:tcPr>
          <w:p w:rsidR="001A01E6" w:rsidRPr="00B13B56" w:rsidRDefault="001A01E6" w:rsidP="00B47DF4">
            <w:pPr>
              <w:rPr>
                <w:rFonts w:ascii="Calibri Light" w:hAnsi="Calibri Light" w:cs="Calibri Light"/>
              </w:rPr>
            </w:pPr>
          </w:p>
        </w:tc>
        <w:tc>
          <w:tcPr>
            <w:tcW w:w="3118" w:type="dxa"/>
            <w:vMerge w:val="restart"/>
          </w:tcPr>
          <w:p w:rsidR="001A01E6" w:rsidRPr="00B13B56" w:rsidRDefault="001A01E6" w:rsidP="00B47DF4">
            <w:pPr>
              <w:rPr>
                <w:rFonts w:ascii="Calibri Light" w:hAnsi="Calibri Light" w:cs="Calibri Light"/>
              </w:rPr>
            </w:pPr>
          </w:p>
        </w:tc>
        <w:tc>
          <w:tcPr>
            <w:tcW w:w="3749" w:type="dxa"/>
          </w:tcPr>
          <w:p w:rsidR="001A01E6" w:rsidRPr="00B13B56" w:rsidRDefault="001A01E6" w:rsidP="00B47DF4">
            <w:pPr>
              <w:rPr>
                <w:rFonts w:ascii="Calibri Light" w:hAnsi="Calibri Light" w:cs="Calibri Light"/>
              </w:rPr>
            </w:pP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1A01E6" w:rsidP="00B47DF4">
            <w:pPr>
              <w:rPr>
                <w:rFonts w:ascii="Calibri Light" w:hAnsi="Calibri Light" w:cs="Calibri Light"/>
              </w:rPr>
            </w:pPr>
          </w:p>
        </w:tc>
      </w:tr>
      <w:tr w:rsidR="001A01E6" w:rsidRPr="00B13B56" w:rsidTr="00B47DF4">
        <w:tc>
          <w:tcPr>
            <w:tcW w:w="3118" w:type="dxa"/>
            <w:vMerge/>
          </w:tcPr>
          <w:p w:rsidR="001A01E6" w:rsidRPr="00B13B56" w:rsidRDefault="001A01E6" w:rsidP="00B47DF4">
            <w:pPr>
              <w:rPr>
                <w:rFonts w:ascii="Calibri Light" w:hAnsi="Calibri Light" w:cs="Calibri Light"/>
              </w:rPr>
            </w:pPr>
          </w:p>
        </w:tc>
        <w:tc>
          <w:tcPr>
            <w:tcW w:w="3118" w:type="dxa"/>
            <w:vMerge/>
          </w:tcPr>
          <w:p w:rsidR="001A01E6" w:rsidRPr="00B13B56" w:rsidRDefault="001A01E6" w:rsidP="00B47DF4">
            <w:pPr>
              <w:rPr>
                <w:rFonts w:ascii="Calibri Light" w:hAnsi="Calibri Light" w:cs="Calibri Light"/>
              </w:rPr>
            </w:pPr>
          </w:p>
        </w:tc>
        <w:tc>
          <w:tcPr>
            <w:tcW w:w="3749" w:type="dxa"/>
          </w:tcPr>
          <w:p w:rsidR="001A01E6" w:rsidRPr="00B13B56" w:rsidRDefault="001A01E6" w:rsidP="00B47DF4">
            <w:pPr>
              <w:rPr>
                <w:rFonts w:ascii="Calibri Light" w:hAnsi="Calibri Light" w:cs="Calibri Light"/>
              </w:rPr>
            </w:pPr>
          </w:p>
        </w:tc>
        <w:tc>
          <w:tcPr>
            <w:tcW w:w="2487" w:type="dxa"/>
          </w:tcPr>
          <w:p w:rsidR="001A01E6" w:rsidRPr="00B13B56" w:rsidRDefault="001A01E6" w:rsidP="00B47DF4">
            <w:pPr>
              <w:rPr>
                <w:rFonts w:ascii="Calibri Light" w:hAnsi="Calibri Light" w:cs="Calibri Light"/>
              </w:rPr>
            </w:pPr>
          </w:p>
        </w:tc>
        <w:tc>
          <w:tcPr>
            <w:tcW w:w="3993" w:type="dxa"/>
          </w:tcPr>
          <w:p w:rsidR="001A01E6" w:rsidRPr="00B13B56" w:rsidRDefault="001A01E6" w:rsidP="00B47DF4">
            <w:pPr>
              <w:rPr>
                <w:rFonts w:ascii="Calibri Light" w:hAnsi="Calibri Light" w:cs="Calibri Light"/>
              </w:rPr>
            </w:pPr>
          </w:p>
        </w:tc>
        <w:tc>
          <w:tcPr>
            <w:tcW w:w="2245" w:type="dxa"/>
            <w:gridSpan w:val="2"/>
          </w:tcPr>
          <w:p w:rsidR="001A01E6" w:rsidRPr="00B13B56" w:rsidRDefault="001A01E6" w:rsidP="00B47DF4">
            <w:pPr>
              <w:rPr>
                <w:rFonts w:ascii="Calibri Light" w:hAnsi="Calibri Light" w:cs="Calibri Light"/>
              </w:rPr>
            </w:pPr>
          </w:p>
        </w:tc>
      </w:tr>
    </w:tbl>
    <w:p w:rsidR="00576DDC" w:rsidRPr="00B13B56" w:rsidRDefault="00576DDC" w:rsidP="00713EF3">
      <w:pPr>
        <w:pStyle w:val="Heading2"/>
        <w:rPr>
          <w:rFonts w:ascii="Calibri Light" w:hAnsi="Calibri Light" w:cs="Calibri Light"/>
        </w:rPr>
      </w:pPr>
    </w:p>
    <w:p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713EF3" w:rsidRPr="00B13B56" w:rsidRDefault="004B6581"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6E06DB" w:rsidRPr="00B13B56" w:rsidTr="00B47DF4">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transition readiness goal.):</w:t>
            </w:r>
          </w:p>
        </w:tc>
      </w:tr>
      <w:tr w:rsidR="006E06DB" w:rsidRPr="00B13B56" w:rsidTr="00B47DF4">
        <w:trPr>
          <w:tblHeader/>
        </w:trPr>
        <w:tc>
          <w:tcPr>
            <w:tcW w:w="3118" w:type="dxa"/>
            <w:shd w:val="clear" w:color="auto" w:fill="BFBFBF" w:themeFill="background1" w:themeFillShade="BF"/>
          </w:tcPr>
          <w:p w:rsidR="006E06DB" w:rsidRPr="00B13B56" w:rsidRDefault="006E06DB" w:rsidP="00B47DF4">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B47DF4">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B47DF4">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B47DF4">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B47DF4">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B47DF4">
            <w:pPr>
              <w:jc w:val="center"/>
              <w:rPr>
                <w:rFonts w:ascii="Calibri Light" w:hAnsi="Calibri Light" w:cs="Calibri Light"/>
                <w:b/>
              </w:rPr>
            </w:pPr>
            <w:r w:rsidRPr="00B13B56">
              <w:rPr>
                <w:rFonts w:ascii="Calibri Light" w:hAnsi="Calibri Light" w:cs="Calibri Light"/>
                <w:b/>
              </w:rPr>
              <w:t>Funding</w:t>
            </w:r>
          </w:p>
        </w:tc>
      </w:tr>
      <w:tr w:rsidR="006E06DB" w:rsidRPr="00B13B56" w:rsidTr="00B47DF4">
        <w:tc>
          <w:tcPr>
            <w:tcW w:w="3118" w:type="dxa"/>
            <w:vMerge w:val="restart"/>
          </w:tcPr>
          <w:p w:rsidR="006E06DB" w:rsidRPr="00B13B56" w:rsidRDefault="006E06DB" w:rsidP="00B47DF4">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val="restart"/>
          </w:tcPr>
          <w:p w:rsidR="006E06DB" w:rsidRPr="00B13B56" w:rsidRDefault="006E06DB" w:rsidP="00B47DF4">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bl>
    <w:p w:rsidR="00654F9B" w:rsidRDefault="00654F9B" w:rsidP="001D42DB">
      <w:pPr>
        <w:pStyle w:val="Heading2"/>
        <w:rPr>
          <w:rFonts w:ascii="Calibri Light" w:hAnsi="Calibri Light" w:cs="Calibri Light"/>
          <w:bCs w:val="0"/>
          <w:color w:val="243F60" w:themeColor="accent1" w:themeShade="7F"/>
          <w:sz w:val="24"/>
          <w:szCs w:val="24"/>
        </w:rPr>
      </w:pPr>
    </w:p>
    <w:p w:rsidR="00654F9B" w:rsidRDefault="00654F9B" w:rsidP="00654F9B">
      <w:pPr>
        <w:rPr>
          <w:rFonts w:eastAsiaTheme="majorEastAsia"/>
        </w:rPr>
      </w:pPr>
      <w:r>
        <w:br w:type="page"/>
      </w:r>
    </w:p>
    <w:p w:rsidR="004B6581" w:rsidRPr="00B13B56" w:rsidRDefault="004B6581" w:rsidP="004B6581">
      <w:pPr>
        <w:pStyle w:val="Heading2"/>
        <w:tabs>
          <w:tab w:val="left" w:pos="2550"/>
        </w:tabs>
        <w:rPr>
          <w:rFonts w:ascii="Calibri Light" w:hAnsi="Calibri Light" w:cs="Calibri Light"/>
        </w:rPr>
      </w:pPr>
      <w:r>
        <w:rPr>
          <w:rFonts w:ascii="Calibri Light" w:hAnsi="Calibri Light" w:cs="Calibri Light"/>
        </w:rPr>
        <w:lastRenderedPageBreak/>
        <w:t>6</w:t>
      </w:r>
      <w:r w:rsidRPr="00B13B56">
        <w:rPr>
          <w:rFonts w:ascii="Calibri Light" w:hAnsi="Calibri Light" w:cs="Calibri Light"/>
        </w:rPr>
        <w:t xml:space="preserve">: Graduation </w:t>
      </w:r>
      <w:r>
        <w:rPr>
          <w:rFonts w:ascii="Calibri Light" w:hAnsi="Calibri Light" w:cs="Calibri Light"/>
        </w:rPr>
        <w:t>R</w:t>
      </w:r>
      <w:r w:rsidRPr="00B13B56">
        <w:rPr>
          <w:rFonts w:ascii="Calibri Light" w:hAnsi="Calibri Light" w:cs="Calibri Light"/>
        </w:rPr>
        <w:t>ate</w:t>
      </w:r>
      <w:r w:rsidRPr="00B13B56">
        <w:rPr>
          <w:rFonts w:ascii="Calibri Light" w:hAnsi="Calibri Light" w:cs="Calibri Light"/>
        </w:rPr>
        <w:tab/>
      </w:r>
    </w:p>
    <w:p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4B6581" w:rsidRPr="00B13B56" w:rsidTr="00B47DF4">
        <w:trPr>
          <w:gridAfter w:val="1"/>
          <w:wAfter w:w="9" w:type="dxa"/>
          <w:trHeight w:val="664"/>
          <w:tblHeader/>
        </w:trPr>
        <w:tc>
          <w:tcPr>
            <w:tcW w:w="18701" w:type="dxa"/>
            <w:gridSpan w:val="6"/>
            <w:tcBorders>
              <w:top w:val="single" w:sz="8" w:space="0" w:color="000000" w:themeColor="text1"/>
            </w:tcBorders>
          </w:tcPr>
          <w:p w:rsidR="004B6581" w:rsidRPr="00B13B56" w:rsidRDefault="004B6581"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p>
        </w:tc>
      </w:tr>
      <w:tr w:rsidR="004B6581" w:rsidRPr="00B13B56" w:rsidTr="00B47DF4">
        <w:trPr>
          <w:tblHeader/>
        </w:trPr>
        <w:tc>
          <w:tcPr>
            <w:tcW w:w="3118" w:type="dxa"/>
            <w:shd w:val="clear" w:color="auto" w:fill="BFBFBF" w:themeFill="background1" w:themeFillShade="BF"/>
          </w:tcPr>
          <w:p w:rsidR="004B6581" w:rsidRPr="00B13B56" w:rsidRDefault="004B6581" w:rsidP="00B47DF4">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4B6581" w:rsidRPr="00B13B56" w:rsidRDefault="004B6581" w:rsidP="00B47DF4">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4B6581" w:rsidRPr="00B13B56" w:rsidRDefault="004B6581" w:rsidP="00B47DF4">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4B6581" w:rsidRPr="00B13B56" w:rsidRDefault="004B6581" w:rsidP="00B47DF4">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4B6581" w:rsidRPr="00B13B56" w:rsidRDefault="004B6581" w:rsidP="00B47DF4">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4B6581" w:rsidRPr="00B13B56" w:rsidRDefault="004B6581" w:rsidP="00B47DF4">
            <w:pPr>
              <w:jc w:val="center"/>
              <w:rPr>
                <w:rFonts w:ascii="Calibri Light" w:hAnsi="Calibri Light" w:cs="Calibri Light"/>
                <w:b/>
              </w:rPr>
            </w:pPr>
            <w:r w:rsidRPr="00B13B56">
              <w:rPr>
                <w:rFonts w:ascii="Calibri Light" w:hAnsi="Calibri Light" w:cs="Calibri Light"/>
                <w:b/>
              </w:rPr>
              <w:t>Funding</w:t>
            </w:r>
          </w:p>
        </w:tc>
      </w:tr>
      <w:tr w:rsidR="004B6581" w:rsidRPr="00B13B56" w:rsidTr="00B47DF4">
        <w:tc>
          <w:tcPr>
            <w:tcW w:w="3118" w:type="dxa"/>
            <w:vMerge w:val="restart"/>
          </w:tcPr>
          <w:p w:rsidR="004B6581" w:rsidRPr="00B13B56" w:rsidRDefault="004B6581" w:rsidP="00B47DF4">
            <w:pPr>
              <w:rPr>
                <w:rFonts w:ascii="Calibri Light" w:hAnsi="Calibri Light" w:cs="Calibri Light"/>
              </w:rPr>
            </w:pPr>
            <w:r w:rsidRPr="00B13B56">
              <w:rPr>
                <w:rFonts w:ascii="Calibri Light" w:hAnsi="Calibri Light" w:cs="Calibri Light"/>
              </w:rPr>
              <w:t>Objective 1</w:t>
            </w:r>
          </w:p>
        </w:tc>
        <w:tc>
          <w:tcPr>
            <w:tcW w:w="3118" w:type="dxa"/>
            <w:vMerge w:val="restart"/>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r w:rsidR="004B6581" w:rsidRPr="00B13B56" w:rsidTr="00B47DF4">
        <w:tc>
          <w:tcPr>
            <w:tcW w:w="3118" w:type="dxa"/>
            <w:vMerge/>
          </w:tcPr>
          <w:p w:rsidR="004B6581" w:rsidRPr="00B13B56" w:rsidRDefault="004B6581" w:rsidP="00B47DF4">
            <w:pPr>
              <w:rPr>
                <w:rFonts w:ascii="Calibri Light" w:hAnsi="Calibri Light" w:cs="Calibri Light"/>
              </w:rPr>
            </w:pPr>
          </w:p>
        </w:tc>
        <w:tc>
          <w:tcPr>
            <w:tcW w:w="3118" w:type="dxa"/>
            <w:vMerge/>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r w:rsidR="004B6581" w:rsidRPr="00B13B56" w:rsidTr="00B47DF4">
        <w:tc>
          <w:tcPr>
            <w:tcW w:w="3118" w:type="dxa"/>
            <w:vMerge/>
          </w:tcPr>
          <w:p w:rsidR="004B6581" w:rsidRPr="00B13B56" w:rsidRDefault="004B6581" w:rsidP="00B47DF4">
            <w:pPr>
              <w:rPr>
                <w:rFonts w:ascii="Calibri Light" w:hAnsi="Calibri Light" w:cs="Calibri Light"/>
              </w:rPr>
            </w:pPr>
          </w:p>
        </w:tc>
        <w:tc>
          <w:tcPr>
            <w:tcW w:w="3118" w:type="dxa"/>
            <w:vMerge w:val="restart"/>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r w:rsidR="004B6581" w:rsidRPr="00B13B56" w:rsidTr="00B47DF4">
        <w:tc>
          <w:tcPr>
            <w:tcW w:w="3118" w:type="dxa"/>
            <w:vMerge/>
          </w:tcPr>
          <w:p w:rsidR="004B6581" w:rsidRPr="00B13B56" w:rsidRDefault="004B6581" w:rsidP="00B47DF4">
            <w:pPr>
              <w:rPr>
                <w:rFonts w:ascii="Calibri Light" w:hAnsi="Calibri Light" w:cs="Calibri Light"/>
              </w:rPr>
            </w:pPr>
          </w:p>
        </w:tc>
        <w:tc>
          <w:tcPr>
            <w:tcW w:w="3118" w:type="dxa"/>
            <w:vMerge/>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r w:rsidR="004B6581" w:rsidRPr="00B13B56" w:rsidTr="00B47DF4">
        <w:tc>
          <w:tcPr>
            <w:tcW w:w="3118" w:type="dxa"/>
            <w:vMerge/>
          </w:tcPr>
          <w:p w:rsidR="004B6581" w:rsidRPr="00B13B56" w:rsidRDefault="004B6581" w:rsidP="00B47DF4">
            <w:pPr>
              <w:rPr>
                <w:rFonts w:ascii="Calibri Light" w:hAnsi="Calibri Light" w:cs="Calibri Light"/>
              </w:rPr>
            </w:pPr>
          </w:p>
        </w:tc>
        <w:tc>
          <w:tcPr>
            <w:tcW w:w="3118" w:type="dxa"/>
            <w:vMerge w:val="restart"/>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r w:rsidR="004B6581" w:rsidRPr="00B13B56" w:rsidTr="00B47DF4">
        <w:tc>
          <w:tcPr>
            <w:tcW w:w="3118" w:type="dxa"/>
            <w:vMerge/>
          </w:tcPr>
          <w:p w:rsidR="004B6581" w:rsidRPr="00B13B56" w:rsidRDefault="004B6581" w:rsidP="00B47DF4">
            <w:pPr>
              <w:rPr>
                <w:rFonts w:ascii="Calibri Light" w:hAnsi="Calibri Light" w:cs="Calibri Light"/>
              </w:rPr>
            </w:pPr>
          </w:p>
        </w:tc>
        <w:tc>
          <w:tcPr>
            <w:tcW w:w="3118" w:type="dxa"/>
            <w:vMerge/>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r w:rsidR="004B6581" w:rsidRPr="00B13B56" w:rsidTr="00B47DF4">
        <w:tc>
          <w:tcPr>
            <w:tcW w:w="3118" w:type="dxa"/>
            <w:vMerge w:val="restart"/>
          </w:tcPr>
          <w:p w:rsidR="004B6581" w:rsidRPr="00B13B56" w:rsidRDefault="004B6581" w:rsidP="00B47DF4">
            <w:pPr>
              <w:rPr>
                <w:rFonts w:ascii="Calibri Light" w:hAnsi="Calibri Light" w:cs="Calibri Light"/>
              </w:rPr>
            </w:pPr>
            <w:r w:rsidRPr="00B13B56">
              <w:rPr>
                <w:rFonts w:ascii="Calibri Light" w:hAnsi="Calibri Light" w:cs="Calibri Light"/>
              </w:rPr>
              <w:t>Objective 2</w:t>
            </w:r>
          </w:p>
        </w:tc>
        <w:tc>
          <w:tcPr>
            <w:tcW w:w="3118" w:type="dxa"/>
            <w:vMerge w:val="restart"/>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r w:rsidR="004B6581" w:rsidRPr="00B13B56" w:rsidTr="00B47DF4">
        <w:tc>
          <w:tcPr>
            <w:tcW w:w="3118" w:type="dxa"/>
            <w:vMerge/>
          </w:tcPr>
          <w:p w:rsidR="004B6581" w:rsidRPr="00B13B56" w:rsidRDefault="004B6581" w:rsidP="00B47DF4">
            <w:pPr>
              <w:rPr>
                <w:rFonts w:ascii="Calibri Light" w:hAnsi="Calibri Light" w:cs="Calibri Light"/>
              </w:rPr>
            </w:pPr>
          </w:p>
        </w:tc>
        <w:tc>
          <w:tcPr>
            <w:tcW w:w="3118" w:type="dxa"/>
            <w:vMerge/>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r w:rsidR="004B6581" w:rsidRPr="00B13B56" w:rsidTr="00B47DF4">
        <w:tc>
          <w:tcPr>
            <w:tcW w:w="3118" w:type="dxa"/>
            <w:vMerge/>
          </w:tcPr>
          <w:p w:rsidR="004B6581" w:rsidRPr="00B13B56" w:rsidRDefault="004B6581" w:rsidP="00B47DF4">
            <w:pPr>
              <w:rPr>
                <w:rFonts w:ascii="Calibri Light" w:hAnsi="Calibri Light" w:cs="Calibri Light"/>
              </w:rPr>
            </w:pPr>
          </w:p>
        </w:tc>
        <w:tc>
          <w:tcPr>
            <w:tcW w:w="3118" w:type="dxa"/>
            <w:vMerge w:val="restart"/>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r w:rsidR="004B6581" w:rsidRPr="00B13B56" w:rsidTr="00B47DF4">
        <w:tc>
          <w:tcPr>
            <w:tcW w:w="3118" w:type="dxa"/>
            <w:vMerge/>
          </w:tcPr>
          <w:p w:rsidR="004B6581" w:rsidRPr="00B13B56" w:rsidRDefault="004B6581" w:rsidP="00B47DF4">
            <w:pPr>
              <w:rPr>
                <w:rFonts w:ascii="Calibri Light" w:hAnsi="Calibri Light" w:cs="Calibri Light"/>
              </w:rPr>
            </w:pPr>
          </w:p>
        </w:tc>
        <w:tc>
          <w:tcPr>
            <w:tcW w:w="3118" w:type="dxa"/>
            <w:vMerge/>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r w:rsidR="004B6581" w:rsidRPr="00B13B56" w:rsidTr="00B47DF4">
        <w:tc>
          <w:tcPr>
            <w:tcW w:w="3118" w:type="dxa"/>
            <w:vMerge/>
          </w:tcPr>
          <w:p w:rsidR="004B6581" w:rsidRPr="00B13B56" w:rsidRDefault="004B6581" w:rsidP="00B47DF4">
            <w:pPr>
              <w:rPr>
                <w:rFonts w:ascii="Calibri Light" w:hAnsi="Calibri Light" w:cs="Calibri Light"/>
              </w:rPr>
            </w:pPr>
          </w:p>
        </w:tc>
        <w:tc>
          <w:tcPr>
            <w:tcW w:w="3118" w:type="dxa"/>
            <w:vMerge w:val="restart"/>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r w:rsidR="004B6581" w:rsidRPr="00B13B56" w:rsidTr="00B47DF4">
        <w:tc>
          <w:tcPr>
            <w:tcW w:w="3118" w:type="dxa"/>
            <w:vMerge/>
          </w:tcPr>
          <w:p w:rsidR="004B6581" w:rsidRPr="00B13B56" w:rsidRDefault="004B6581" w:rsidP="00B47DF4">
            <w:pPr>
              <w:rPr>
                <w:rFonts w:ascii="Calibri Light" w:hAnsi="Calibri Light" w:cs="Calibri Light"/>
              </w:rPr>
            </w:pPr>
          </w:p>
        </w:tc>
        <w:tc>
          <w:tcPr>
            <w:tcW w:w="3118" w:type="dxa"/>
            <w:vMerge/>
          </w:tcPr>
          <w:p w:rsidR="004B6581" w:rsidRPr="00B13B56" w:rsidRDefault="004B6581" w:rsidP="00B47DF4">
            <w:pPr>
              <w:rPr>
                <w:rFonts w:ascii="Calibri Light" w:hAnsi="Calibri Light" w:cs="Calibri Light"/>
              </w:rPr>
            </w:pPr>
          </w:p>
        </w:tc>
        <w:tc>
          <w:tcPr>
            <w:tcW w:w="3749" w:type="dxa"/>
          </w:tcPr>
          <w:p w:rsidR="004B6581" w:rsidRPr="00B13B56" w:rsidRDefault="004B6581" w:rsidP="00B47DF4">
            <w:pPr>
              <w:rPr>
                <w:rFonts w:ascii="Calibri Light" w:hAnsi="Calibri Light" w:cs="Calibri Light"/>
              </w:rPr>
            </w:pPr>
          </w:p>
        </w:tc>
        <w:tc>
          <w:tcPr>
            <w:tcW w:w="2487" w:type="dxa"/>
          </w:tcPr>
          <w:p w:rsidR="004B6581" w:rsidRPr="00B13B56" w:rsidRDefault="004B6581" w:rsidP="00B47DF4">
            <w:pPr>
              <w:rPr>
                <w:rFonts w:ascii="Calibri Light" w:hAnsi="Calibri Light" w:cs="Calibri Light"/>
              </w:rPr>
            </w:pPr>
          </w:p>
        </w:tc>
        <w:tc>
          <w:tcPr>
            <w:tcW w:w="3993" w:type="dxa"/>
          </w:tcPr>
          <w:p w:rsidR="004B6581" w:rsidRPr="00B13B56" w:rsidRDefault="004B6581" w:rsidP="00B47DF4">
            <w:pPr>
              <w:rPr>
                <w:rFonts w:ascii="Calibri Light" w:hAnsi="Calibri Light" w:cs="Calibri Light"/>
              </w:rPr>
            </w:pPr>
          </w:p>
        </w:tc>
        <w:tc>
          <w:tcPr>
            <w:tcW w:w="2245" w:type="dxa"/>
            <w:gridSpan w:val="2"/>
          </w:tcPr>
          <w:p w:rsidR="004B6581" w:rsidRPr="00B13B56" w:rsidRDefault="004B6581" w:rsidP="00B47DF4">
            <w:pPr>
              <w:rPr>
                <w:rFonts w:ascii="Calibri Light" w:hAnsi="Calibri Light" w:cs="Calibri Light"/>
              </w:rPr>
            </w:pPr>
          </w:p>
        </w:tc>
      </w:tr>
    </w:tbl>
    <w:p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rsidR="001D42DB" w:rsidRPr="00B13B56" w:rsidRDefault="00D95B14" w:rsidP="001D42DB">
      <w:pPr>
        <w:pStyle w:val="Heading2"/>
        <w:rPr>
          <w:rFonts w:ascii="Calibri Light" w:hAnsi="Calibri Light" w:cs="Calibri Light"/>
        </w:rPr>
      </w:pPr>
      <w:r w:rsidRPr="00B13B56">
        <w:rPr>
          <w:rFonts w:ascii="Calibri Light" w:hAnsi="Calibri Light" w:cs="Calibri Light"/>
        </w:rPr>
        <w:lastRenderedPageBreak/>
        <w:t>7</w:t>
      </w:r>
      <w:r w:rsidR="00B13B56" w:rsidRPr="00B13B56">
        <w:rPr>
          <w:rFonts w:ascii="Calibri Light" w:hAnsi="Calibri Light" w:cs="Calibri Light"/>
        </w:rPr>
        <w:t>: Other (O</w:t>
      </w:r>
      <w:r w:rsidR="001D42DB" w:rsidRPr="00B13B56">
        <w:rPr>
          <w:rFonts w:ascii="Calibri Light" w:hAnsi="Calibri Light" w:cs="Calibri Light"/>
        </w:rPr>
        <w:t>ptional)</w:t>
      </w:r>
    </w:p>
    <w:p w:rsidR="00B13B56" w:rsidRPr="00B13B56" w:rsidRDefault="00B13B56" w:rsidP="00B13B56">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6E06DB" w:rsidRPr="00B13B56" w:rsidTr="00B47DF4">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rsidTr="00B47DF4">
        <w:trPr>
          <w:tblHeader/>
        </w:trPr>
        <w:tc>
          <w:tcPr>
            <w:tcW w:w="3118" w:type="dxa"/>
            <w:shd w:val="clear" w:color="auto" w:fill="BFBFBF" w:themeFill="background1" w:themeFillShade="BF"/>
          </w:tcPr>
          <w:p w:rsidR="006E06DB" w:rsidRPr="00B13B56" w:rsidRDefault="006E06DB" w:rsidP="00B47DF4">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B47DF4">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B47DF4">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B47DF4">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B47DF4">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B47DF4">
            <w:pPr>
              <w:jc w:val="center"/>
              <w:rPr>
                <w:rFonts w:ascii="Calibri Light" w:hAnsi="Calibri Light" w:cs="Calibri Light"/>
                <w:b/>
              </w:rPr>
            </w:pPr>
            <w:r w:rsidRPr="00B13B56">
              <w:rPr>
                <w:rFonts w:ascii="Calibri Light" w:hAnsi="Calibri Light" w:cs="Calibri Light"/>
                <w:b/>
              </w:rPr>
              <w:t>Funding</w:t>
            </w:r>
          </w:p>
        </w:tc>
      </w:tr>
      <w:tr w:rsidR="006E06DB" w:rsidRPr="00B13B56" w:rsidTr="00B47DF4">
        <w:tc>
          <w:tcPr>
            <w:tcW w:w="3118" w:type="dxa"/>
            <w:vMerge w:val="restart"/>
          </w:tcPr>
          <w:p w:rsidR="006E06DB" w:rsidRPr="00B13B56" w:rsidRDefault="006E06DB" w:rsidP="00B47DF4">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val="restart"/>
          </w:tcPr>
          <w:p w:rsidR="006E06DB" w:rsidRPr="00B13B56" w:rsidRDefault="006E06DB" w:rsidP="00B47DF4">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val="restart"/>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r w:rsidR="006E06DB" w:rsidRPr="00B13B56" w:rsidTr="00B47DF4">
        <w:tc>
          <w:tcPr>
            <w:tcW w:w="3118" w:type="dxa"/>
            <w:vMerge/>
          </w:tcPr>
          <w:p w:rsidR="006E06DB" w:rsidRPr="00B13B56" w:rsidRDefault="006E06DB" w:rsidP="00B47DF4">
            <w:pPr>
              <w:rPr>
                <w:rFonts w:ascii="Calibri Light" w:hAnsi="Calibri Light" w:cs="Calibri Light"/>
              </w:rPr>
            </w:pPr>
          </w:p>
        </w:tc>
        <w:tc>
          <w:tcPr>
            <w:tcW w:w="3118" w:type="dxa"/>
            <w:vMerge/>
          </w:tcPr>
          <w:p w:rsidR="006E06DB" w:rsidRPr="00B13B56" w:rsidRDefault="006E06DB" w:rsidP="00B47DF4">
            <w:pPr>
              <w:rPr>
                <w:rFonts w:ascii="Calibri Light" w:hAnsi="Calibri Light" w:cs="Calibri Light"/>
              </w:rPr>
            </w:pPr>
          </w:p>
        </w:tc>
        <w:tc>
          <w:tcPr>
            <w:tcW w:w="3749" w:type="dxa"/>
          </w:tcPr>
          <w:p w:rsidR="006E06DB" w:rsidRPr="00B13B56" w:rsidRDefault="006E06DB" w:rsidP="00B47DF4">
            <w:pPr>
              <w:rPr>
                <w:rFonts w:ascii="Calibri Light" w:hAnsi="Calibri Light" w:cs="Calibri Light"/>
              </w:rPr>
            </w:pPr>
          </w:p>
        </w:tc>
        <w:tc>
          <w:tcPr>
            <w:tcW w:w="2487" w:type="dxa"/>
          </w:tcPr>
          <w:p w:rsidR="006E06DB" w:rsidRPr="00B13B56" w:rsidRDefault="006E06DB" w:rsidP="00B47DF4">
            <w:pPr>
              <w:rPr>
                <w:rFonts w:ascii="Calibri Light" w:hAnsi="Calibri Light" w:cs="Calibri Light"/>
              </w:rPr>
            </w:pPr>
          </w:p>
        </w:tc>
        <w:tc>
          <w:tcPr>
            <w:tcW w:w="3993" w:type="dxa"/>
          </w:tcPr>
          <w:p w:rsidR="006E06DB" w:rsidRPr="00B13B56" w:rsidRDefault="006E06DB" w:rsidP="00B47DF4">
            <w:pPr>
              <w:rPr>
                <w:rFonts w:ascii="Calibri Light" w:hAnsi="Calibri Light" w:cs="Calibri Light"/>
              </w:rPr>
            </w:pPr>
          </w:p>
        </w:tc>
        <w:tc>
          <w:tcPr>
            <w:tcW w:w="2245" w:type="dxa"/>
            <w:gridSpan w:val="2"/>
          </w:tcPr>
          <w:p w:rsidR="006E06DB" w:rsidRPr="00B13B56" w:rsidRDefault="006E06DB" w:rsidP="00B47DF4">
            <w:pPr>
              <w:rPr>
                <w:rFonts w:ascii="Calibri Light" w:hAnsi="Calibri Light" w:cs="Calibri Light"/>
              </w:rPr>
            </w:pPr>
          </w:p>
        </w:tc>
      </w:tr>
    </w:tbl>
    <w:p w:rsidR="006968CB" w:rsidRPr="00B13B56" w:rsidRDefault="006968CB" w:rsidP="00194D7A">
      <w:pPr>
        <w:pStyle w:val="Heading3"/>
        <w:spacing w:after="240"/>
        <w:rPr>
          <w:rFonts w:ascii="Calibri Light" w:hAnsi="Calibri Light" w:cs="Calibri Light"/>
          <w:b/>
        </w:rPr>
      </w:pPr>
    </w:p>
    <w:p w:rsidR="00EF655D" w:rsidRDefault="00EF655D">
      <w:pPr>
        <w:rPr>
          <w:rFonts w:asciiTheme="majorHAnsi" w:eastAsiaTheme="majorEastAsia" w:hAnsiTheme="majorHAnsi" w:cstheme="majorBidi"/>
          <w:b/>
          <w:bCs/>
          <w:color w:val="4F81BD" w:themeColor="accent1"/>
          <w:sz w:val="26"/>
          <w:szCs w:val="26"/>
        </w:rPr>
      </w:pPr>
      <w: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Targeted Support and Improvement (TSI) Schools</w:t>
      </w:r>
    </w:p>
    <w:p w:rsidR="00F44F73" w:rsidRPr="00F44F73" w:rsidRDefault="00F44F73" w:rsidP="00F44F73"/>
    <w:p w:rsidR="0072160C" w:rsidRDefault="0072160C" w:rsidP="0072160C">
      <w:pPr>
        <w:rPr>
          <w:rFonts w:ascii="Calibri Light" w:hAnsi="Calibri Light" w:cs="Calibri Light"/>
        </w:rPr>
      </w:pPr>
      <w:r w:rsidRPr="00C05AC5">
        <w:rPr>
          <w:rFonts w:ascii="Calibri Light" w:hAnsi="Calibri Light" w:cs="Calibri Light"/>
        </w:rPr>
        <w:t>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rsidR="0072160C" w:rsidRDefault="0072160C" w:rsidP="0072160C">
      <w:pPr>
        <w:rPr>
          <w:rFonts w:ascii="Calibri Light" w:hAnsi="Calibri Light" w:cs="Calibri Light"/>
        </w:rPr>
      </w:pPr>
    </w:p>
    <w:p w:rsidR="0072160C" w:rsidRDefault="0072160C" w:rsidP="0072160C">
      <w:pPr>
        <w:rPr>
          <w:rFonts w:ascii="Calibri Light" w:hAnsi="Calibri Light" w:cs="Calibri Light"/>
        </w:rPr>
        <w:sectPr w:rsidR="0072160C" w:rsidSect="0072160C">
          <w:type w:val="continuous"/>
          <w:pgSz w:w="20160" w:h="12240" w:orient="landscape"/>
          <w:pgMar w:top="576" w:right="720" w:bottom="576" w:left="720" w:header="720" w:footer="720" w:gutter="0"/>
          <w:cols w:space="720"/>
          <w:docGrid w:linePitch="360"/>
        </w:sectPr>
      </w:pPr>
    </w:p>
    <w:tbl>
      <w:tblPr>
        <w:tblStyle w:val="TableGrid"/>
        <w:tblW w:w="0" w:type="auto"/>
        <w:tblLook w:val="04A0"/>
      </w:tblPr>
      <w:tblGrid>
        <w:gridCol w:w="18710"/>
      </w:tblGrid>
      <w:tr w:rsidR="0072160C" w:rsidTr="001C081B">
        <w:trPr>
          <w:tblHeader/>
        </w:trPr>
        <w:tc>
          <w:tcPr>
            <w:tcW w:w="18710" w:type="dxa"/>
            <w:tcBorders>
              <w:top w:val="single" w:sz="8" w:space="0" w:color="000000"/>
            </w:tcBorders>
            <w:shd w:val="clear" w:color="auto" w:fill="D9D9D9" w:themeFill="background1" w:themeFillShade="D9"/>
          </w:tcPr>
          <w:p w:rsidR="0072160C" w:rsidRDefault="0072160C" w:rsidP="00B47DF4">
            <w:pPr>
              <w:rPr>
                <w:rFonts w:ascii="Calibri Light" w:hAnsi="Calibri Light" w:cs="Calibri Light"/>
              </w:rPr>
            </w:pPr>
            <w:r w:rsidRPr="00C17B11">
              <w:rPr>
                <w:rFonts w:ascii="Calibri Light" w:eastAsia="MS Mincho" w:hAnsi="Calibri Light" w:cs="Calibri Light"/>
                <w:b/>
                <w:sz w:val="28"/>
              </w:rPr>
              <w:lastRenderedPageBreak/>
              <w:t>Components Of Turnaround Leadership Development And Support:</w:t>
            </w:r>
          </w:p>
        </w:tc>
      </w:tr>
      <w:tr w:rsidR="00EC7B1C" w:rsidTr="00B47DF4">
        <w:trPr>
          <w:trHeight w:val="2940"/>
        </w:trPr>
        <w:tc>
          <w:tcPr>
            <w:tcW w:w="18710" w:type="dxa"/>
          </w:tcPr>
          <w:p w:rsidR="00EC7B1C" w:rsidRDefault="00EC7B1C" w:rsidP="00B47DF4">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rsidR="00EC7B1C" w:rsidRPr="00EC1C65" w:rsidRDefault="00EC7B1C" w:rsidP="00B47DF4">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B47DF4">
            <w:pPr>
              <w:rPr>
                <w:rFonts w:ascii="Calibri Light" w:eastAsia="MS Mincho" w:hAnsi="Calibri Light" w:cs="Calibri Light"/>
              </w:rPr>
            </w:pPr>
          </w:p>
          <w:p w:rsidR="00EC7B1C" w:rsidRPr="00C05AC5" w:rsidRDefault="00EC7B1C" w:rsidP="00B47DF4">
            <w:pPr>
              <w:rPr>
                <w:rFonts w:ascii="Calibri Light" w:eastAsia="MS Mincho" w:hAnsi="Calibri Light" w:cs="Calibri Light"/>
              </w:rPr>
            </w:pPr>
          </w:p>
          <w:p w:rsidR="00EC7B1C" w:rsidRPr="00C05AC5" w:rsidRDefault="00EC7B1C" w:rsidP="00B47DF4">
            <w:pPr>
              <w:rPr>
                <w:rFonts w:ascii="Calibri Light" w:eastAsia="MS Mincho" w:hAnsi="Calibri Light" w:cs="Calibri Light"/>
              </w:rPr>
            </w:pPr>
          </w:p>
          <w:p w:rsidR="00EC7B1C" w:rsidRDefault="00EC7B1C" w:rsidP="00B47DF4">
            <w:pPr>
              <w:rPr>
                <w:rFonts w:ascii="Calibri Light" w:hAnsi="Calibri Light" w:cs="Calibri Light"/>
              </w:rPr>
            </w:pPr>
          </w:p>
        </w:tc>
      </w:tr>
      <w:tr w:rsidR="0072160C" w:rsidTr="00B47DF4">
        <w:tc>
          <w:tcPr>
            <w:tcW w:w="18710" w:type="dxa"/>
            <w:shd w:val="clear" w:color="auto" w:fill="D9D9D9" w:themeFill="background1" w:themeFillShade="D9"/>
          </w:tcPr>
          <w:p w:rsidR="0072160C" w:rsidRDefault="0072160C" w:rsidP="00B47DF4">
            <w:pPr>
              <w:rPr>
                <w:rFonts w:ascii="Calibri Light" w:hAnsi="Calibri Light" w:cs="Calibri Light"/>
              </w:rPr>
            </w:pPr>
            <w:r w:rsidRPr="00C17B11">
              <w:rPr>
                <w:rFonts w:ascii="Calibri Light" w:eastAsia="MS Mincho" w:hAnsi="Calibri Light" w:cs="Calibri Light"/>
                <w:b/>
                <w:sz w:val="28"/>
              </w:rPr>
              <w:t>Identification Of Critical Resources Inequities:</w:t>
            </w:r>
          </w:p>
        </w:tc>
      </w:tr>
      <w:tr w:rsidR="00EC7B1C" w:rsidTr="00B47DF4">
        <w:trPr>
          <w:trHeight w:val="2940"/>
        </w:trPr>
        <w:tc>
          <w:tcPr>
            <w:tcW w:w="18710" w:type="dxa"/>
          </w:tcPr>
          <w:p w:rsidR="00EC7B1C" w:rsidRPr="00B5177B" w:rsidRDefault="00EC7B1C" w:rsidP="00B47DF4">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B47DF4">
            <w:pPr>
              <w:rPr>
                <w:rFonts w:ascii="Calibri Light" w:eastAsia="MS Mincho" w:hAnsi="Calibri Light" w:cs="Calibri Light"/>
              </w:rPr>
            </w:pPr>
          </w:p>
          <w:p w:rsidR="00EC7B1C" w:rsidRPr="00C05AC5" w:rsidRDefault="00EC7B1C" w:rsidP="00B47DF4">
            <w:pPr>
              <w:rPr>
                <w:rFonts w:ascii="Calibri Light" w:eastAsia="MS Mincho" w:hAnsi="Calibri Light" w:cs="Calibri Light"/>
              </w:rPr>
            </w:pPr>
          </w:p>
          <w:p w:rsidR="00EC7B1C" w:rsidRPr="00C05AC5" w:rsidRDefault="00EC7B1C" w:rsidP="00B47DF4">
            <w:pPr>
              <w:rPr>
                <w:rFonts w:ascii="Calibri Light" w:eastAsia="MS Mincho" w:hAnsi="Calibri Light" w:cs="Calibri Light"/>
              </w:rPr>
            </w:pPr>
          </w:p>
          <w:p w:rsidR="00EC7B1C" w:rsidRDefault="00EC7B1C" w:rsidP="00B47DF4">
            <w:pPr>
              <w:rPr>
                <w:rFonts w:ascii="Calibri Light" w:hAnsi="Calibri Light" w:cs="Calibri Light"/>
              </w:rPr>
            </w:pPr>
          </w:p>
          <w:p w:rsidR="00A80C07" w:rsidRDefault="00A80C07" w:rsidP="00B47DF4">
            <w:pPr>
              <w:rPr>
                <w:rFonts w:ascii="Calibri Light" w:hAnsi="Calibri Light" w:cs="Calibri Light"/>
              </w:rPr>
            </w:pPr>
          </w:p>
          <w:p w:rsidR="00A80C07" w:rsidRDefault="00A80C07" w:rsidP="00B47DF4">
            <w:pPr>
              <w:rPr>
                <w:rFonts w:ascii="Calibri Light" w:hAnsi="Calibri Light" w:cs="Calibri Light"/>
              </w:rPr>
            </w:pPr>
          </w:p>
          <w:p w:rsidR="00A80C07" w:rsidRDefault="00A80C07" w:rsidP="00B47DF4">
            <w:pPr>
              <w:rPr>
                <w:rFonts w:ascii="Calibri Light" w:hAnsi="Calibri Light" w:cs="Calibri Light"/>
              </w:rPr>
            </w:pPr>
          </w:p>
          <w:p w:rsidR="00A80C07" w:rsidRDefault="00A80C07" w:rsidP="00B47DF4">
            <w:pPr>
              <w:rPr>
                <w:rFonts w:ascii="Calibri Light" w:hAnsi="Calibri Light" w:cs="Calibri Light"/>
              </w:rPr>
            </w:pPr>
          </w:p>
        </w:tc>
      </w:tr>
    </w:tbl>
    <w:p w:rsidR="0072160C" w:rsidRDefault="0072160C" w:rsidP="0072160C">
      <w:r>
        <w:br w:type="page"/>
      </w:r>
    </w:p>
    <w:tbl>
      <w:tblPr>
        <w:tblStyle w:val="TableGrid"/>
        <w:tblW w:w="0" w:type="auto"/>
        <w:tblLook w:val="04A0"/>
      </w:tblPr>
      <w:tblGrid>
        <w:gridCol w:w="18710"/>
      </w:tblGrid>
      <w:tr w:rsidR="0072160C" w:rsidTr="001C081B">
        <w:trPr>
          <w:tblHeader/>
        </w:trPr>
        <w:tc>
          <w:tcPr>
            <w:tcW w:w="18710" w:type="dxa"/>
            <w:shd w:val="clear" w:color="auto" w:fill="D9D9D9" w:themeFill="background1" w:themeFillShade="D9"/>
          </w:tcPr>
          <w:p w:rsidR="0072160C" w:rsidRDefault="00FE7DDB" w:rsidP="00B47DF4">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rsidTr="00B912EE">
        <w:trPr>
          <w:trHeight w:val="2159"/>
        </w:trPr>
        <w:tc>
          <w:tcPr>
            <w:tcW w:w="18710" w:type="dxa"/>
          </w:tcPr>
          <w:p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rsidR="00F97280" w:rsidRPr="00C05AC5" w:rsidRDefault="00F97280" w:rsidP="00B47DF4">
            <w:pPr>
              <w:rPr>
                <w:rFonts w:ascii="Calibri Light" w:eastAsia="MS Mincho" w:hAnsi="Calibri Light" w:cs="Calibri Light"/>
              </w:rPr>
            </w:pPr>
          </w:p>
          <w:p w:rsidR="00F97280" w:rsidRPr="00EC1C65" w:rsidRDefault="00F97280" w:rsidP="00B47DF4">
            <w:pPr>
              <w:rPr>
                <w:rFonts w:ascii="Calibri Light" w:eastAsia="MS Mincho" w:hAnsi="Calibri Light" w:cs="Calibri Light"/>
                <w:b/>
              </w:rPr>
            </w:pPr>
            <w:r w:rsidRPr="00EC1C65">
              <w:rPr>
                <w:rFonts w:ascii="Calibri Light" w:eastAsia="MS Mincho" w:hAnsi="Calibri Light" w:cs="Calibri Light"/>
                <w:b/>
              </w:rPr>
              <w:t xml:space="preserve">Response: </w:t>
            </w:r>
          </w:p>
          <w:p w:rsidR="00F97280" w:rsidRPr="00C05AC5" w:rsidRDefault="00F97280" w:rsidP="00B47DF4">
            <w:pPr>
              <w:rPr>
                <w:rFonts w:ascii="Calibri Light" w:eastAsia="MS Mincho" w:hAnsi="Calibri Light" w:cs="Calibri Light"/>
              </w:rPr>
            </w:pPr>
          </w:p>
          <w:p w:rsidR="00F97280" w:rsidRPr="00C05AC5" w:rsidRDefault="00F97280" w:rsidP="00B47DF4">
            <w:pPr>
              <w:rPr>
                <w:rFonts w:ascii="Calibri Light" w:eastAsia="MS Mincho" w:hAnsi="Calibri Light" w:cs="Calibri Light"/>
              </w:rPr>
            </w:pPr>
          </w:p>
          <w:tbl>
            <w:tblPr>
              <w:tblStyle w:val="TableGrid"/>
              <w:tblW w:w="0" w:type="auto"/>
              <w:tblLook w:val="04A0"/>
            </w:tblPr>
            <w:tblGrid>
              <w:gridCol w:w="4534"/>
              <w:gridCol w:w="12608"/>
              <w:gridCol w:w="1342"/>
            </w:tblGrid>
            <w:tr w:rsidR="00382D33" w:rsidTr="001C081B">
              <w:trPr>
                <w:tblHeader/>
              </w:trPr>
              <w:tc>
                <w:tcPr>
                  <w:tcW w:w="4534" w:type="dxa"/>
                  <w:vAlign w:val="center"/>
                </w:tcPr>
                <w:p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382D33" w:rsidTr="00C61D66">
              <w:trPr>
                <w:trHeight w:val="586"/>
              </w:trPr>
              <w:tc>
                <w:tcPr>
                  <w:tcW w:w="4534"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w:t>
                  </w:r>
                  <w:proofErr w:type="spellStart"/>
                  <w:r w:rsidRPr="00025899">
                    <w:rPr>
                      <w:rFonts w:ascii="Calibri Light" w:hAnsi="Calibri Light" w:cs="Calibri Light"/>
                      <w:color w:val="A6A6A6" w:themeColor="background1" w:themeShade="A6"/>
                    </w:rPr>
                    <w:t>Routledge</w:t>
                  </w:r>
                  <w:proofErr w:type="spellEnd"/>
                  <w:r w:rsidRPr="00025899">
                    <w:rPr>
                      <w:rFonts w:ascii="Calibri Light" w:hAnsi="Calibri Light" w:cs="Calibri Light"/>
                      <w:color w:val="A6A6A6" w:themeColor="background1" w:themeShade="A6"/>
                    </w:rPr>
                    <w:t xml:space="preserve">: New York, NY. </w:t>
                  </w:r>
                </w:p>
              </w:tc>
              <w:sdt>
                <w:sdtPr>
                  <w:rPr>
                    <w:rFonts w:ascii="Calibri Light" w:hAnsi="Calibri Light" w:cs="Calibri Light"/>
                    <w:color w:val="A6A6A6" w:themeColor="background1" w:themeShade="A6"/>
                  </w:rPr>
                  <w:id w:val="-327284266"/>
                </w:sdtPr>
                <w:sdtContent>
                  <w:tc>
                    <w:tcPr>
                      <w:tcW w:w="1342" w:type="dxa"/>
                      <w:vAlign w:val="center"/>
                    </w:tcPr>
                    <w:p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71349294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47038183"/>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325219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941112555"/>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rsidR="00F97280" w:rsidRDefault="00F97280" w:rsidP="00B47DF4">
            <w:pPr>
              <w:rPr>
                <w:rFonts w:ascii="Calibri Light" w:hAnsi="Calibri Light" w:cs="Calibri Light"/>
              </w:rPr>
            </w:pPr>
          </w:p>
          <w:p w:rsidR="00F81D7D" w:rsidRDefault="00F81D7D" w:rsidP="00B47DF4">
            <w:pPr>
              <w:rPr>
                <w:rFonts w:ascii="Calibri Light" w:hAnsi="Calibri Light" w:cs="Calibri Light"/>
              </w:rPr>
            </w:pPr>
          </w:p>
        </w:tc>
      </w:tr>
    </w:tbl>
    <w:p w:rsidR="0072160C" w:rsidRDefault="0072160C" w:rsidP="0072160C">
      <w:pPr>
        <w:rPr>
          <w:rFonts w:ascii="Calibri Light" w:hAnsi="Calibri Light" w:cs="Calibri Light"/>
        </w:rPr>
      </w:pPr>
    </w:p>
    <w:tbl>
      <w:tblPr>
        <w:tblStyle w:val="TableGrid"/>
        <w:tblW w:w="0" w:type="auto"/>
        <w:tblLook w:val="04A0"/>
      </w:tblPr>
      <w:tblGrid>
        <w:gridCol w:w="18710"/>
      </w:tblGrid>
      <w:tr w:rsidR="00382D33" w:rsidTr="001C081B">
        <w:trPr>
          <w:tblHeader/>
        </w:trPr>
        <w:tc>
          <w:tcPr>
            <w:tcW w:w="18710" w:type="dxa"/>
            <w:shd w:val="clear" w:color="auto" w:fill="D9D9D9" w:themeFill="background1" w:themeFillShade="D9"/>
          </w:tcPr>
          <w:p w:rsidR="00382D33" w:rsidRDefault="00382D33" w:rsidP="00B47DF4">
            <w:pPr>
              <w:rPr>
                <w:rFonts w:ascii="Calibri Light" w:hAnsi="Calibri Light" w:cs="Calibri Light"/>
              </w:rPr>
            </w:pPr>
            <w:r w:rsidRPr="00C17B11">
              <w:rPr>
                <w:rFonts w:ascii="Calibri Light" w:eastAsia="MS Mincho" w:hAnsi="Calibri Light" w:cs="Calibri Light"/>
                <w:b/>
                <w:sz w:val="28"/>
              </w:rPr>
              <w:t xml:space="preserve">Additional Actions That Address The Causes Of Consistently Underperforming Subgroups Of Students </w:t>
            </w:r>
          </w:p>
        </w:tc>
      </w:tr>
      <w:tr w:rsidR="00382D33" w:rsidRPr="00195DBC" w:rsidTr="00B47DF4">
        <w:trPr>
          <w:trHeight w:val="2798"/>
        </w:trPr>
        <w:tc>
          <w:tcPr>
            <w:tcW w:w="18710" w:type="dxa"/>
          </w:tcPr>
          <w:p w:rsidR="00382D33" w:rsidRPr="00781413" w:rsidRDefault="00382D33" w:rsidP="00B47DF4">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rsidR="00382D33" w:rsidRPr="00195DBC" w:rsidRDefault="00382D33" w:rsidP="00B47DF4">
            <w:pPr>
              <w:rPr>
                <w:rFonts w:ascii="Calibri Light" w:eastAsia="MS Mincho" w:hAnsi="Calibri Light" w:cs="Calibri Light"/>
                <w:b/>
              </w:rPr>
            </w:pPr>
            <w:r>
              <w:rPr>
                <w:rFonts w:ascii="Calibri Light" w:eastAsia="MS Mincho" w:hAnsi="Calibri Light" w:cs="Calibri Light"/>
                <w:b/>
              </w:rPr>
              <w:t>Response:</w:t>
            </w:r>
          </w:p>
        </w:tc>
      </w:tr>
    </w:tbl>
    <w:p w:rsidR="0072160C" w:rsidRDefault="0072160C" w:rsidP="0072160C">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Comprehensive Support and Improvement (CSI) Schools</w:t>
      </w:r>
    </w:p>
    <w:p w:rsidR="0072160C" w:rsidRDefault="0072160C" w:rsidP="0072160C"/>
    <w:p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rsidR="001D42DB" w:rsidRPr="00AE27B6" w:rsidRDefault="00A83309" w:rsidP="00A83309">
      <w:pPr>
        <w:pStyle w:val="Heading2"/>
        <w:rPr>
          <w:rFonts w:ascii="Calibri Light" w:hAnsi="Calibri Light" w:cs="Calibri Light"/>
        </w:rPr>
      </w:pPr>
      <w:r w:rsidRPr="00AE27B6">
        <w:rPr>
          <w:rFonts w:ascii="Calibri Light" w:hAnsi="Calibri Light" w:cs="Calibri Light"/>
        </w:rPr>
        <w:t>Evidence-based Practices</w:t>
      </w:r>
    </w:p>
    <w:p w:rsidR="00A83309" w:rsidRDefault="00A83309" w:rsidP="00A83309"/>
    <w:p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4" w:history="1">
        <w:r w:rsidRPr="00A83309">
          <w:rPr>
            <w:rStyle w:val="Hyperlink"/>
            <w:rFonts w:ascii="Calibri Light" w:hAnsi="Calibri Light" w:cs="Calibri Light"/>
          </w:rPr>
          <w:t>Evidence-based Practices website</w:t>
        </w:r>
      </w:hyperlink>
      <w:r>
        <w:rPr>
          <w:rFonts w:ascii="Calibri Light" w:hAnsi="Calibri Light" w:cs="Calibri Light"/>
        </w:rPr>
        <w:t xml:space="preserve">.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w:t>
      </w:r>
      <w:proofErr w:type="spellStart"/>
      <w:r>
        <w:rPr>
          <w:rFonts w:ascii="Calibri Light" w:hAnsi="Calibri Light" w:cs="Calibri Light"/>
        </w:rPr>
        <w:t>eProve</w:t>
      </w:r>
      <w:proofErr w:type="spellEnd"/>
      <w:r>
        <w:rPr>
          <w:rFonts w:ascii="Calibri Light" w:hAnsi="Calibri Light" w:cs="Calibri Light"/>
        </w:rPr>
        <w:t>. Specific directions regarding the documentation requirements can be found in the “</w:t>
      </w:r>
      <w:hyperlink r:id="rId15" w:history="1">
        <w:r w:rsidRPr="007A2048">
          <w:rPr>
            <w:rStyle w:val="Hyperlink"/>
            <w:rFonts w:ascii="Calibri Light" w:hAnsi="Calibri Light" w:cs="Calibri Light"/>
          </w:rPr>
          <w:t xml:space="preserve">Documenting Evidence </w:t>
        </w:r>
        <w:proofErr w:type="gramStart"/>
        <w:r w:rsidRPr="007A2048">
          <w:rPr>
            <w:rStyle w:val="Hyperlink"/>
            <w:rFonts w:ascii="Calibri Light" w:hAnsi="Calibri Light" w:cs="Calibri Light"/>
          </w:rPr>
          <w:t>Under</w:t>
        </w:r>
        <w:proofErr w:type="gramEnd"/>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6"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rsidR="00304B58" w:rsidRDefault="00304B58" w:rsidP="00304B58">
      <w:pPr>
        <w:rPr>
          <w:rFonts w:ascii="Calibri Light" w:hAnsi="Calibri Light" w:cs="Calibri Light"/>
        </w:rPr>
      </w:pPr>
    </w:p>
    <w:p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rsidR="00EF655D" w:rsidRDefault="00EF655D" w:rsidP="00A83309">
      <w:pPr>
        <w:rPr>
          <w:rFonts w:ascii="Calibri Light" w:hAnsi="Calibri Light" w:cs="Calibri Light"/>
        </w:rPr>
      </w:pPr>
    </w:p>
    <w:tbl>
      <w:tblPr>
        <w:tblStyle w:val="TableGrid"/>
        <w:tblW w:w="0" w:type="auto"/>
        <w:tblLook w:val="04A0"/>
      </w:tblPr>
      <w:tblGrid>
        <w:gridCol w:w="4585"/>
        <w:gridCol w:w="12780"/>
        <w:gridCol w:w="1345"/>
      </w:tblGrid>
      <w:tr w:rsidR="00B244D4" w:rsidTr="001C081B">
        <w:trPr>
          <w:tblHeader/>
        </w:trPr>
        <w:tc>
          <w:tcPr>
            <w:tcW w:w="4585" w:type="dxa"/>
            <w:vAlign w:val="center"/>
          </w:tcPr>
          <w:p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rsidR="00B244D4" w:rsidRPr="008B235C" w:rsidRDefault="00B244D4" w:rsidP="0070349C">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B244D4" w:rsidTr="00EC518D">
        <w:trPr>
          <w:trHeight w:val="586"/>
        </w:trPr>
        <w:tc>
          <w:tcPr>
            <w:tcW w:w="4585"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w:t>
            </w:r>
            <w:proofErr w:type="spellStart"/>
            <w:r w:rsidRPr="00025899">
              <w:rPr>
                <w:rFonts w:ascii="Calibri Light" w:hAnsi="Calibri Light" w:cs="Calibri Light"/>
                <w:color w:val="A6A6A6" w:themeColor="background1" w:themeShade="A6"/>
              </w:rPr>
              <w:t>Routledge</w:t>
            </w:r>
            <w:proofErr w:type="spellEnd"/>
            <w:r w:rsidRPr="00025899">
              <w:rPr>
                <w:rFonts w:ascii="Calibri Light" w:hAnsi="Calibri Light" w:cs="Calibri Light"/>
                <w:color w:val="A6A6A6" w:themeColor="background1" w:themeShade="A6"/>
              </w:rPr>
              <w:t xml:space="preserve">: New York, NY. </w:t>
            </w:r>
          </w:p>
        </w:tc>
        <w:sdt>
          <w:sdtPr>
            <w:rPr>
              <w:rFonts w:ascii="Calibri Light" w:hAnsi="Calibri Light" w:cs="Calibri Light"/>
              <w:color w:val="A6A6A6" w:themeColor="background1" w:themeShade="A6"/>
            </w:rPr>
            <w:id w:val="624046920"/>
          </w:sdtPr>
          <w:sdtContent>
            <w:tc>
              <w:tcPr>
                <w:tcW w:w="1345" w:type="dxa"/>
                <w:vAlign w:val="center"/>
              </w:tcPr>
              <w:p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382416538"/>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772852225"/>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900749794"/>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527681279"/>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90C82"/>
    <w:rsid w:val="00002041"/>
    <w:rsid w:val="00002C91"/>
    <w:rsid w:val="00010E2C"/>
    <w:rsid w:val="00025899"/>
    <w:rsid w:val="000313AB"/>
    <w:rsid w:val="000336DF"/>
    <w:rsid w:val="00041865"/>
    <w:rsid w:val="00044594"/>
    <w:rsid w:val="00053E4B"/>
    <w:rsid w:val="000540DC"/>
    <w:rsid w:val="00060A25"/>
    <w:rsid w:val="000611B0"/>
    <w:rsid w:val="00075A59"/>
    <w:rsid w:val="000843BB"/>
    <w:rsid w:val="00093278"/>
    <w:rsid w:val="000A7298"/>
    <w:rsid w:val="000B10E5"/>
    <w:rsid w:val="000B66A1"/>
    <w:rsid w:val="000B6EEC"/>
    <w:rsid w:val="000D2405"/>
    <w:rsid w:val="000F4F4A"/>
    <w:rsid w:val="000F6DD7"/>
    <w:rsid w:val="00102B75"/>
    <w:rsid w:val="00103580"/>
    <w:rsid w:val="00123271"/>
    <w:rsid w:val="001321D2"/>
    <w:rsid w:val="00140B4A"/>
    <w:rsid w:val="00150697"/>
    <w:rsid w:val="00160B1B"/>
    <w:rsid w:val="001614C1"/>
    <w:rsid w:val="001653B2"/>
    <w:rsid w:val="00182C49"/>
    <w:rsid w:val="00194D7A"/>
    <w:rsid w:val="00195DBC"/>
    <w:rsid w:val="00196752"/>
    <w:rsid w:val="001A01E6"/>
    <w:rsid w:val="001A07AC"/>
    <w:rsid w:val="001B65AA"/>
    <w:rsid w:val="001C081B"/>
    <w:rsid w:val="001D1EBF"/>
    <w:rsid w:val="001D42DB"/>
    <w:rsid w:val="001E6A5C"/>
    <w:rsid w:val="00201B75"/>
    <w:rsid w:val="00204C85"/>
    <w:rsid w:val="00207BE4"/>
    <w:rsid w:val="00211A36"/>
    <w:rsid w:val="00225EE6"/>
    <w:rsid w:val="00231FAB"/>
    <w:rsid w:val="00232FAD"/>
    <w:rsid w:val="002350DC"/>
    <w:rsid w:val="002427EE"/>
    <w:rsid w:val="00257896"/>
    <w:rsid w:val="00267A7A"/>
    <w:rsid w:val="00272155"/>
    <w:rsid w:val="0028084C"/>
    <w:rsid w:val="00290128"/>
    <w:rsid w:val="002975CF"/>
    <w:rsid w:val="00297C0E"/>
    <w:rsid w:val="002B1715"/>
    <w:rsid w:val="002B4673"/>
    <w:rsid w:val="002B7E88"/>
    <w:rsid w:val="002C20DB"/>
    <w:rsid w:val="002D4646"/>
    <w:rsid w:val="002D5293"/>
    <w:rsid w:val="002E154D"/>
    <w:rsid w:val="002E5E3B"/>
    <w:rsid w:val="003015B8"/>
    <w:rsid w:val="00304B58"/>
    <w:rsid w:val="003079A7"/>
    <w:rsid w:val="0031729B"/>
    <w:rsid w:val="003257CF"/>
    <w:rsid w:val="00330C64"/>
    <w:rsid w:val="0037171D"/>
    <w:rsid w:val="0037367C"/>
    <w:rsid w:val="00382D33"/>
    <w:rsid w:val="00396492"/>
    <w:rsid w:val="003A32AE"/>
    <w:rsid w:val="003A79FD"/>
    <w:rsid w:val="003C0F67"/>
    <w:rsid w:val="003D3A19"/>
    <w:rsid w:val="003E65A9"/>
    <w:rsid w:val="003F2BC7"/>
    <w:rsid w:val="00404508"/>
    <w:rsid w:val="0040798A"/>
    <w:rsid w:val="00426EDF"/>
    <w:rsid w:val="00427201"/>
    <w:rsid w:val="00442AD9"/>
    <w:rsid w:val="00444158"/>
    <w:rsid w:val="00460464"/>
    <w:rsid w:val="00465455"/>
    <w:rsid w:val="00480AF4"/>
    <w:rsid w:val="00481378"/>
    <w:rsid w:val="00490B06"/>
    <w:rsid w:val="004A5228"/>
    <w:rsid w:val="004B6581"/>
    <w:rsid w:val="004B6D0A"/>
    <w:rsid w:val="004C1742"/>
    <w:rsid w:val="004D2A9A"/>
    <w:rsid w:val="004D399D"/>
    <w:rsid w:val="004E0399"/>
    <w:rsid w:val="004E47F2"/>
    <w:rsid w:val="004F23D3"/>
    <w:rsid w:val="00503589"/>
    <w:rsid w:val="00503A07"/>
    <w:rsid w:val="0051749A"/>
    <w:rsid w:val="00532820"/>
    <w:rsid w:val="00542288"/>
    <w:rsid w:val="00546A26"/>
    <w:rsid w:val="00547EA0"/>
    <w:rsid w:val="005611E9"/>
    <w:rsid w:val="00562D4E"/>
    <w:rsid w:val="005714CB"/>
    <w:rsid w:val="00576A29"/>
    <w:rsid w:val="00576DDC"/>
    <w:rsid w:val="00576F3B"/>
    <w:rsid w:val="00580597"/>
    <w:rsid w:val="005C153C"/>
    <w:rsid w:val="005F719B"/>
    <w:rsid w:val="006010D7"/>
    <w:rsid w:val="006016DD"/>
    <w:rsid w:val="006065D0"/>
    <w:rsid w:val="006128C5"/>
    <w:rsid w:val="00620A30"/>
    <w:rsid w:val="00652B50"/>
    <w:rsid w:val="00654F9B"/>
    <w:rsid w:val="00661C46"/>
    <w:rsid w:val="00666A37"/>
    <w:rsid w:val="0067090D"/>
    <w:rsid w:val="00672D17"/>
    <w:rsid w:val="00682F4A"/>
    <w:rsid w:val="00691030"/>
    <w:rsid w:val="006968CB"/>
    <w:rsid w:val="006A25C7"/>
    <w:rsid w:val="006A44B2"/>
    <w:rsid w:val="006C1452"/>
    <w:rsid w:val="006C6495"/>
    <w:rsid w:val="006D72C6"/>
    <w:rsid w:val="006E06DB"/>
    <w:rsid w:val="006E36CB"/>
    <w:rsid w:val="006E427B"/>
    <w:rsid w:val="006E5C1D"/>
    <w:rsid w:val="007029FD"/>
    <w:rsid w:val="0070349C"/>
    <w:rsid w:val="00713EF3"/>
    <w:rsid w:val="00715637"/>
    <w:rsid w:val="0072160C"/>
    <w:rsid w:val="007374F3"/>
    <w:rsid w:val="007701EF"/>
    <w:rsid w:val="00773987"/>
    <w:rsid w:val="00776A8B"/>
    <w:rsid w:val="00780227"/>
    <w:rsid w:val="007A2BB7"/>
    <w:rsid w:val="007A37AE"/>
    <w:rsid w:val="007A5FE8"/>
    <w:rsid w:val="007A6FEA"/>
    <w:rsid w:val="007B16AD"/>
    <w:rsid w:val="007B3D2A"/>
    <w:rsid w:val="007C4F4C"/>
    <w:rsid w:val="007E346A"/>
    <w:rsid w:val="007E4EA2"/>
    <w:rsid w:val="007E7D39"/>
    <w:rsid w:val="007F28A0"/>
    <w:rsid w:val="008019C8"/>
    <w:rsid w:val="0081480D"/>
    <w:rsid w:val="008246E0"/>
    <w:rsid w:val="00824E94"/>
    <w:rsid w:val="0084315D"/>
    <w:rsid w:val="00852535"/>
    <w:rsid w:val="00853195"/>
    <w:rsid w:val="008641FF"/>
    <w:rsid w:val="0087492E"/>
    <w:rsid w:val="00880FDF"/>
    <w:rsid w:val="00881BF9"/>
    <w:rsid w:val="00883040"/>
    <w:rsid w:val="008969B9"/>
    <w:rsid w:val="008A5479"/>
    <w:rsid w:val="008B235C"/>
    <w:rsid w:val="008B37D3"/>
    <w:rsid w:val="008B3A26"/>
    <w:rsid w:val="008C184A"/>
    <w:rsid w:val="008C6552"/>
    <w:rsid w:val="009053A6"/>
    <w:rsid w:val="00905B4B"/>
    <w:rsid w:val="009100C4"/>
    <w:rsid w:val="009133B3"/>
    <w:rsid w:val="009149B1"/>
    <w:rsid w:val="0092000B"/>
    <w:rsid w:val="009417E3"/>
    <w:rsid w:val="009438E5"/>
    <w:rsid w:val="00943FC1"/>
    <w:rsid w:val="00944113"/>
    <w:rsid w:val="0094697E"/>
    <w:rsid w:val="00950E2C"/>
    <w:rsid w:val="00952A19"/>
    <w:rsid w:val="00953BDA"/>
    <w:rsid w:val="00953FCA"/>
    <w:rsid w:val="00954BDD"/>
    <w:rsid w:val="0097149C"/>
    <w:rsid w:val="009865B6"/>
    <w:rsid w:val="00990413"/>
    <w:rsid w:val="0099149C"/>
    <w:rsid w:val="009A697F"/>
    <w:rsid w:val="009A7C4E"/>
    <w:rsid w:val="009B440F"/>
    <w:rsid w:val="009C4A29"/>
    <w:rsid w:val="009E13FE"/>
    <w:rsid w:val="009E1F6D"/>
    <w:rsid w:val="009F0C91"/>
    <w:rsid w:val="009F76B2"/>
    <w:rsid w:val="00A0413C"/>
    <w:rsid w:val="00A14C17"/>
    <w:rsid w:val="00A1567A"/>
    <w:rsid w:val="00A30BE8"/>
    <w:rsid w:val="00A376BE"/>
    <w:rsid w:val="00A43B24"/>
    <w:rsid w:val="00A6110B"/>
    <w:rsid w:val="00A6659D"/>
    <w:rsid w:val="00A714B9"/>
    <w:rsid w:val="00A80C07"/>
    <w:rsid w:val="00A83309"/>
    <w:rsid w:val="00AA7189"/>
    <w:rsid w:val="00AB5E97"/>
    <w:rsid w:val="00AD24F7"/>
    <w:rsid w:val="00AE27B6"/>
    <w:rsid w:val="00AF31BC"/>
    <w:rsid w:val="00B031EA"/>
    <w:rsid w:val="00B067E5"/>
    <w:rsid w:val="00B13B56"/>
    <w:rsid w:val="00B158B1"/>
    <w:rsid w:val="00B244D4"/>
    <w:rsid w:val="00B25D40"/>
    <w:rsid w:val="00B27772"/>
    <w:rsid w:val="00B352D9"/>
    <w:rsid w:val="00B35AEC"/>
    <w:rsid w:val="00B47DF4"/>
    <w:rsid w:val="00B5177B"/>
    <w:rsid w:val="00B75102"/>
    <w:rsid w:val="00B83FA1"/>
    <w:rsid w:val="00B90285"/>
    <w:rsid w:val="00B90687"/>
    <w:rsid w:val="00B912EE"/>
    <w:rsid w:val="00B92B66"/>
    <w:rsid w:val="00B92B6B"/>
    <w:rsid w:val="00BA46C7"/>
    <w:rsid w:val="00BA65C2"/>
    <w:rsid w:val="00BC02EC"/>
    <w:rsid w:val="00BC388F"/>
    <w:rsid w:val="00BD4E75"/>
    <w:rsid w:val="00BE264F"/>
    <w:rsid w:val="00BE6F9C"/>
    <w:rsid w:val="00BF5E43"/>
    <w:rsid w:val="00BF615F"/>
    <w:rsid w:val="00BF696B"/>
    <w:rsid w:val="00C02B47"/>
    <w:rsid w:val="00C05AC5"/>
    <w:rsid w:val="00C07E7A"/>
    <w:rsid w:val="00C104A7"/>
    <w:rsid w:val="00C12030"/>
    <w:rsid w:val="00C14366"/>
    <w:rsid w:val="00C17B11"/>
    <w:rsid w:val="00C26294"/>
    <w:rsid w:val="00C42A12"/>
    <w:rsid w:val="00C47278"/>
    <w:rsid w:val="00C50E9F"/>
    <w:rsid w:val="00C51A6C"/>
    <w:rsid w:val="00C61631"/>
    <w:rsid w:val="00C61D66"/>
    <w:rsid w:val="00C62D16"/>
    <w:rsid w:val="00C743E0"/>
    <w:rsid w:val="00C76D45"/>
    <w:rsid w:val="00C80A99"/>
    <w:rsid w:val="00C86E1F"/>
    <w:rsid w:val="00C91DDA"/>
    <w:rsid w:val="00C951A6"/>
    <w:rsid w:val="00CC0F0E"/>
    <w:rsid w:val="00CC1CFC"/>
    <w:rsid w:val="00CD6F22"/>
    <w:rsid w:val="00CE16A2"/>
    <w:rsid w:val="00CF4B5F"/>
    <w:rsid w:val="00CF4F9F"/>
    <w:rsid w:val="00CF7AC2"/>
    <w:rsid w:val="00D01A29"/>
    <w:rsid w:val="00D028A6"/>
    <w:rsid w:val="00D229FC"/>
    <w:rsid w:val="00D32200"/>
    <w:rsid w:val="00D416E3"/>
    <w:rsid w:val="00D7054B"/>
    <w:rsid w:val="00D740DF"/>
    <w:rsid w:val="00D83D02"/>
    <w:rsid w:val="00D90D27"/>
    <w:rsid w:val="00D95B14"/>
    <w:rsid w:val="00DA2A0B"/>
    <w:rsid w:val="00DA765D"/>
    <w:rsid w:val="00DB1DF7"/>
    <w:rsid w:val="00DB2B79"/>
    <w:rsid w:val="00DC723B"/>
    <w:rsid w:val="00DC7775"/>
    <w:rsid w:val="00DD0166"/>
    <w:rsid w:val="00DD20E4"/>
    <w:rsid w:val="00DD2440"/>
    <w:rsid w:val="00DD6682"/>
    <w:rsid w:val="00DD66E7"/>
    <w:rsid w:val="00DE2EC3"/>
    <w:rsid w:val="00DF07A2"/>
    <w:rsid w:val="00DF4B61"/>
    <w:rsid w:val="00E03957"/>
    <w:rsid w:val="00E11DBB"/>
    <w:rsid w:val="00E16C07"/>
    <w:rsid w:val="00E21DE1"/>
    <w:rsid w:val="00E27B8D"/>
    <w:rsid w:val="00E27BA8"/>
    <w:rsid w:val="00E32AD9"/>
    <w:rsid w:val="00E35DB1"/>
    <w:rsid w:val="00E362D7"/>
    <w:rsid w:val="00E36826"/>
    <w:rsid w:val="00E456BB"/>
    <w:rsid w:val="00E5189B"/>
    <w:rsid w:val="00E83761"/>
    <w:rsid w:val="00E95C37"/>
    <w:rsid w:val="00E9766F"/>
    <w:rsid w:val="00EA2365"/>
    <w:rsid w:val="00EA37FC"/>
    <w:rsid w:val="00EB11A2"/>
    <w:rsid w:val="00EB5082"/>
    <w:rsid w:val="00EC1C65"/>
    <w:rsid w:val="00EC518D"/>
    <w:rsid w:val="00EC7B1C"/>
    <w:rsid w:val="00ED2FAB"/>
    <w:rsid w:val="00ED7626"/>
    <w:rsid w:val="00EE1609"/>
    <w:rsid w:val="00EE17B9"/>
    <w:rsid w:val="00EE1935"/>
    <w:rsid w:val="00EE1C9D"/>
    <w:rsid w:val="00EE4EB6"/>
    <w:rsid w:val="00EF0566"/>
    <w:rsid w:val="00EF655D"/>
    <w:rsid w:val="00EF7CF1"/>
    <w:rsid w:val="00F06530"/>
    <w:rsid w:val="00F15670"/>
    <w:rsid w:val="00F23B32"/>
    <w:rsid w:val="00F25F7B"/>
    <w:rsid w:val="00F26C9C"/>
    <w:rsid w:val="00F270C3"/>
    <w:rsid w:val="00F355B6"/>
    <w:rsid w:val="00F36E26"/>
    <w:rsid w:val="00F410B9"/>
    <w:rsid w:val="00F44F73"/>
    <w:rsid w:val="00F5068A"/>
    <w:rsid w:val="00F54875"/>
    <w:rsid w:val="00F81D7D"/>
    <w:rsid w:val="00F90250"/>
    <w:rsid w:val="00F90C82"/>
    <w:rsid w:val="00F91916"/>
    <w:rsid w:val="00F9712C"/>
    <w:rsid w:val="00F97280"/>
    <w:rsid w:val="00FA5CD6"/>
    <w:rsid w:val="00FB1797"/>
    <w:rsid w:val="00FB48F2"/>
    <w:rsid w:val="00FD1AD2"/>
    <w:rsid w:val="00FE2330"/>
    <w:rsid w:val="00FE7D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csip/Documents/KCWP%206%20Strategic%20Establish%20Learning%20Culture%20and%20Environment.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4%20Strategic%20Review%20Analyze%20and%20Apply%20Data.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ducation.ky.gov/school/evidence/Pages/default.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3%20Strategic%20Design%20and%20Deliver%20Assessment%20Literacy.pdf" TargetMode="External"/><Relationship Id="rId5" Type="http://schemas.openxmlformats.org/officeDocument/2006/relationships/customXml" Target="../customXml/item5.xml"/><Relationship Id="rId15" Type="http://schemas.openxmlformats.org/officeDocument/2006/relationships/hyperlink" Target="https://education.ky.gov/school/evidence/Documents/Documenting%20Evidence%20Under%20ESSA.pdf" TargetMode="External"/><Relationship Id="rId10" Type="http://schemas.openxmlformats.org/officeDocument/2006/relationships/hyperlink" Target="https://education.ky.gov/school/csip/Documents/KCWP%201%20Strategic%20Design%20and%20Deploy%20Standard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KYED-380-240</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https://education.ky.gov/school/csip/_layouts/15/DocIdRedir.aspx?ID=KYED-380-240</Url>
      <Description>KYED-380-240</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3.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5.xml><?xml version="1.0" encoding="utf-8"?>
<ds:datastoreItem xmlns:ds="http://schemas.openxmlformats.org/officeDocument/2006/customXml" ds:itemID="{F853A1CE-29A3-4DC3-BFCF-675D03787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3111</Words>
  <Characters>17739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20809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Jennifer.Yankey</cp:lastModifiedBy>
  <cp:revision>2</cp:revision>
  <cp:lastPrinted>2019-02-06T14:27:00Z</cp:lastPrinted>
  <dcterms:created xsi:type="dcterms:W3CDTF">2019-12-13T16:05:00Z</dcterms:created>
  <dcterms:modified xsi:type="dcterms:W3CDTF">2019-12-13T16:05:00Z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ca24b15d-47f3-4920-aca7-fc45e38b7a44</vt:lpwstr>
  </property>
</Properties>
</file>