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88D" w:rsidRPr="001D3C8F" w:rsidRDefault="00F8388D" w:rsidP="00510DA6">
      <w:pPr>
        <w:pBdr>
          <w:top w:val="nil"/>
          <w:left w:val="nil"/>
          <w:bottom w:val="nil"/>
          <w:right w:val="nil"/>
          <w:between w:val="nil"/>
        </w:pBdr>
        <w:jc w:val="both"/>
        <w:rPr>
          <w:rFonts w:eastAsia="Book Antiqua"/>
          <w:color w:val="000000"/>
        </w:rPr>
      </w:pPr>
      <w:r w:rsidRPr="001D3C8F">
        <w:rPr>
          <w:rFonts w:eastAsia="Book Antiqua"/>
          <w:color w:val="000000"/>
        </w:rPr>
        <w:t xml:space="preserve">The Caswell County Board of Education met in </w:t>
      </w:r>
      <w:r w:rsidR="00E14267">
        <w:rPr>
          <w:rFonts w:eastAsia="Book Antiqua"/>
          <w:color w:val="000000"/>
        </w:rPr>
        <w:t>a special called joint</w:t>
      </w:r>
      <w:r w:rsidR="00814251">
        <w:rPr>
          <w:rFonts w:eastAsia="Book Antiqua"/>
          <w:color w:val="000000"/>
        </w:rPr>
        <w:t xml:space="preserve"> meeting</w:t>
      </w:r>
      <w:r w:rsidR="00E14267">
        <w:rPr>
          <w:rFonts w:eastAsia="Book Antiqua"/>
          <w:color w:val="000000"/>
        </w:rPr>
        <w:t xml:space="preserve"> with Commissioners </w:t>
      </w:r>
      <w:bookmarkStart w:id="0" w:name="_GoBack"/>
      <w:bookmarkEnd w:id="0"/>
      <w:r w:rsidR="00033EE9">
        <w:rPr>
          <w:rFonts w:eastAsia="Book Antiqua"/>
          <w:color w:val="000000"/>
        </w:rPr>
        <w:t xml:space="preserve">on </w:t>
      </w:r>
      <w:r w:rsidR="00814251">
        <w:rPr>
          <w:rFonts w:eastAsia="Book Antiqua"/>
          <w:color w:val="000000"/>
        </w:rPr>
        <w:t>Monday, May 4</w:t>
      </w:r>
      <w:r w:rsidRPr="001D3C8F">
        <w:rPr>
          <w:rFonts w:eastAsia="Book Antiqua"/>
          <w:color w:val="000000"/>
        </w:rPr>
        <w:t xml:space="preserve">, 2020, at 9:00a.m. </w:t>
      </w:r>
      <w:r w:rsidR="00814251">
        <w:rPr>
          <w:rFonts w:eastAsia="Book Antiqua"/>
          <w:color w:val="000000"/>
        </w:rPr>
        <w:t xml:space="preserve"> The </w:t>
      </w:r>
      <w:r w:rsidR="00E14267">
        <w:rPr>
          <w:rFonts w:eastAsia="Book Antiqua"/>
          <w:color w:val="000000"/>
        </w:rPr>
        <w:t xml:space="preserve">virtual </w:t>
      </w:r>
      <w:r w:rsidR="00814251">
        <w:rPr>
          <w:rFonts w:eastAsia="Book Antiqua"/>
          <w:color w:val="000000"/>
        </w:rPr>
        <w:t>meeting was conducted with the following members of the Caswell County Board of E</w:t>
      </w:r>
      <w:r w:rsidR="00E14267">
        <w:rPr>
          <w:rFonts w:eastAsia="Book Antiqua"/>
          <w:color w:val="000000"/>
        </w:rPr>
        <w:t>ducation</w:t>
      </w:r>
      <w:r w:rsidR="00814251">
        <w:rPr>
          <w:rFonts w:eastAsia="Book Antiqua"/>
          <w:color w:val="000000"/>
        </w:rPr>
        <w:t xml:space="preserve"> present:   </w:t>
      </w:r>
      <w:r w:rsidRPr="001D3C8F">
        <w:rPr>
          <w:rFonts w:eastAsia="Book Antiqua"/>
          <w:color w:val="000000"/>
        </w:rPr>
        <w:t>Chairman Gladys Garland, Vice Chair Wayne</w:t>
      </w:r>
      <w:r w:rsidR="0040583F">
        <w:rPr>
          <w:rFonts w:eastAsia="Book Antiqua"/>
          <w:color w:val="000000"/>
        </w:rPr>
        <w:t xml:space="preserve"> Owen, Donna Hudson,</w:t>
      </w:r>
      <w:r w:rsidRPr="001D3C8F">
        <w:rPr>
          <w:rFonts w:eastAsia="Book Antiqua"/>
          <w:color w:val="000000"/>
        </w:rPr>
        <w:t xml:space="preserve"> </w:t>
      </w:r>
      <w:r w:rsidR="00814251">
        <w:rPr>
          <w:rFonts w:eastAsia="Book Antiqua"/>
          <w:color w:val="000000"/>
        </w:rPr>
        <w:t>Tracy Stanley</w:t>
      </w:r>
      <w:r w:rsidRPr="001D3C8F">
        <w:rPr>
          <w:rFonts w:eastAsia="Book Antiqua"/>
          <w:color w:val="000000"/>
        </w:rPr>
        <w:t>, and Mel Battle</w:t>
      </w:r>
      <w:r w:rsidR="0040583F">
        <w:rPr>
          <w:rFonts w:eastAsia="Book Antiqua"/>
          <w:color w:val="000000"/>
        </w:rPr>
        <w:t>. Vennie Beggarly and Ross Gwynn were</w:t>
      </w:r>
      <w:r w:rsidR="00814251">
        <w:rPr>
          <w:rFonts w:eastAsia="Book Antiqua"/>
          <w:color w:val="000000"/>
        </w:rPr>
        <w:t xml:space="preserve"> unable to attend the virtual meeting.  </w:t>
      </w:r>
      <w:r w:rsidRPr="001D3C8F">
        <w:rPr>
          <w:rFonts w:eastAsia="Book Antiqua"/>
          <w:color w:val="000000"/>
        </w:rPr>
        <w:t xml:space="preserve">Others </w:t>
      </w:r>
      <w:r w:rsidR="00814251">
        <w:rPr>
          <w:rFonts w:eastAsia="Book Antiqua"/>
          <w:color w:val="000000"/>
        </w:rPr>
        <w:t xml:space="preserve">virtually </w:t>
      </w:r>
      <w:r w:rsidRPr="001D3C8F">
        <w:rPr>
          <w:rFonts w:eastAsia="Book Antiqua"/>
          <w:color w:val="000000"/>
        </w:rPr>
        <w:t>present include</w:t>
      </w:r>
      <w:r w:rsidR="00E14267">
        <w:rPr>
          <w:rFonts w:eastAsia="Book Antiqua"/>
          <w:color w:val="000000"/>
        </w:rPr>
        <w:t>d</w:t>
      </w:r>
      <w:r w:rsidRPr="001D3C8F">
        <w:rPr>
          <w:rFonts w:eastAsia="Book Antiqua"/>
          <w:color w:val="000000"/>
        </w:rPr>
        <w:t xml:space="preserve"> Superintendent Dr. Sandra Carter</w:t>
      </w:r>
      <w:r w:rsidR="00814251">
        <w:rPr>
          <w:rFonts w:eastAsia="Book Antiqua"/>
          <w:color w:val="000000"/>
        </w:rPr>
        <w:t xml:space="preserve"> </w:t>
      </w:r>
      <w:r w:rsidRPr="001D3C8F">
        <w:rPr>
          <w:rFonts w:eastAsia="Book Antiqua"/>
          <w:color w:val="000000"/>
        </w:rPr>
        <w:t xml:space="preserve">and Board Attorney Ron Bradsher.  </w:t>
      </w:r>
      <w:r w:rsidR="00814251">
        <w:rPr>
          <w:rFonts w:eastAsia="Book Antiqua"/>
          <w:color w:val="000000"/>
        </w:rPr>
        <w:t>The County C</w:t>
      </w:r>
      <w:r w:rsidR="005A2ED7">
        <w:rPr>
          <w:rFonts w:eastAsia="Book Antiqua"/>
          <w:color w:val="000000"/>
        </w:rPr>
        <w:t xml:space="preserve">ommissioners were </w:t>
      </w:r>
      <w:r w:rsidR="00814251">
        <w:rPr>
          <w:rFonts w:eastAsia="Book Antiqua"/>
          <w:color w:val="000000"/>
        </w:rPr>
        <w:t>virtually present as well as County M</w:t>
      </w:r>
      <w:r w:rsidR="00BF4D7E">
        <w:rPr>
          <w:rFonts w:eastAsia="Book Antiqua"/>
          <w:color w:val="000000"/>
        </w:rPr>
        <w:t xml:space="preserve">anager </w:t>
      </w:r>
      <w:r w:rsidR="00814251">
        <w:rPr>
          <w:rFonts w:eastAsia="Book Antiqua"/>
          <w:color w:val="000000"/>
        </w:rPr>
        <w:t xml:space="preserve">Brian Miller, County Attorney Brian Ferrell and Board </w:t>
      </w:r>
      <w:r w:rsidR="00BF4D7E">
        <w:rPr>
          <w:rFonts w:eastAsia="Book Antiqua"/>
          <w:color w:val="000000"/>
        </w:rPr>
        <w:t>Clerk</w:t>
      </w:r>
      <w:r w:rsidR="00814251">
        <w:rPr>
          <w:rFonts w:eastAsia="Book Antiqua"/>
          <w:color w:val="000000"/>
        </w:rPr>
        <w:t xml:space="preserve"> Paula Semester.  </w:t>
      </w:r>
      <w:r w:rsidRPr="001D3C8F">
        <w:rPr>
          <w:rFonts w:eastAsia="Book Antiqua"/>
          <w:color w:val="000000"/>
        </w:rPr>
        <w:t>Dr. Sandra Carter</w:t>
      </w:r>
      <w:r w:rsidR="00814251">
        <w:rPr>
          <w:rFonts w:eastAsia="Book Antiqua"/>
          <w:color w:val="000000"/>
        </w:rPr>
        <w:t xml:space="preserve"> recorded the minutes for the Board of Education and Paula Semester recorded the detailed minutes for the County Commissioners.  </w:t>
      </w:r>
      <w:r w:rsidRPr="001D3C8F">
        <w:rPr>
          <w:rFonts w:eastAsia="Book Antiqua"/>
          <w:color w:val="000000"/>
        </w:rPr>
        <w:t>(</w:t>
      </w:r>
      <w:r w:rsidR="00814251">
        <w:rPr>
          <w:rFonts w:eastAsia="Book Antiqua"/>
          <w:i/>
          <w:color w:val="000000"/>
        </w:rPr>
        <w:t>Note:  Others were present virtually but could not sign in to be recognized.)</w:t>
      </w:r>
      <w:r w:rsidRPr="001D3C8F">
        <w:rPr>
          <w:rFonts w:eastAsia="Book Antiqua"/>
          <w:color w:val="000000"/>
        </w:rPr>
        <w:t xml:space="preserve">  </w:t>
      </w:r>
    </w:p>
    <w:p w:rsidR="00E108AE" w:rsidRDefault="00E108AE" w:rsidP="00510DA6">
      <w:pPr>
        <w:jc w:val="both"/>
      </w:pPr>
    </w:p>
    <w:p w:rsidR="00B47CB9" w:rsidRPr="001D3C8F" w:rsidRDefault="00B47CB9" w:rsidP="00510DA6">
      <w:pPr>
        <w:pBdr>
          <w:top w:val="nil"/>
          <w:left w:val="nil"/>
          <w:bottom w:val="nil"/>
          <w:right w:val="nil"/>
          <w:between w:val="nil"/>
        </w:pBdr>
        <w:jc w:val="both"/>
        <w:rPr>
          <w:rFonts w:eastAsia="Book Antiqua"/>
          <w:color w:val="000000"/>
        </w:rPr>
      </w:pPr>
      <w:r w:rsidRPr="001D3C8F">
        <w:rPr>
          <w:rFonts w:eastAsia="Book Antiqua"/>
          <w:b/>
          <w:color w:val="000000"/>
        </w:rPr>
        <w:t xml:space="preserve">I. A. </w:t>
      </w:r>
      <w:r w:rsidRPr="001D3C8F">
        <w:rPr>
          <w:rFonts w:eastAsia="Book Antiqua"/>
          <w:b/>
          <w:color w:val="000000"/>
        </w:rPr>
        <w:tab/>
        <w:t>CALL TO ORDER</w:t>
      </w:r>
    </w:p>
    <w:p w:rsidR="00B47CB9" w:rsidRPr="001D3C8F" w:rsidRDefault="00B47CB9" w:rsidP="00510DA6">
      <w:pPr>
        <w:jc w:val="both"/>
        <w:rPr>
          <w:rFonts w:eastAsia="Book Antiqua"/>
          <w:sz w:val="18"/>
          <w:szCs w:val="18"/>
        </w:rPr>
      </w:pPr>
    </w:p>
    <w:p w:rsidR="00DF2462" w:rsidRDefault="00B47CB9" w:rsidP="00510DA6">
      <w:pPr>
        <w:jc w:val="both"/>
        <w:rPr>
          <w:rFonts w:eastAsia="Book Antiqua"/>
        </w:rPr>
      </w:pPr>
      <w:r w:rsidRPr="001D3C8F">
        <w:rPr>
          <w:rFonts w:eastAsia="Book Antiqua"/>
        </w:rPr>
        <w:t xml:space="preserve">The </w:t>
      </w:r>
      <w:r w:rsidR="00D37F44">
        <w:rPr>
          <w:rFonts w:eastAsia="Book Antiqua"/>
        </w:rPr>
        <w:t xml:space="preserve">Board of Education </w:t>
      </w:r>
      <w:r w:rsidRPr="001D3C8F">
        <w:rPr>
          <w:rFonts w:eastAsia="Book Antiqua"/>
        </w:rPr>
        <w:t>meeting was call</w:t>
      </w:r>
      <w:r w:rsidR="00FA27E9">
        <w:rPr>
          <w:rFonts w:eastAsia="Book Antiqua"/>
        </w:rPr>
        <w:t>ed to order by Chairman Garland at 9:10am.  (The Commissioners meeting was already in progress.)</w:t>
      </w:r>
      <w:r w:rsidRPr="001D3C8F">
        <w:rPr>
          <w:rFonts w:eastAsia="Book Antiqua"/>
        </w:rPr>
        <w:t xml:space="preserve">  </w:t>
      </w:r>
      <w:r w:rsidR="00FA27E9">
        <w:rPr>
          <w:rFonts w:eastAsia="Book Antiqua"/>
        </w:rPr>
        <w:t xml:space="preserve">Commissioner Chairman </w:t>
      </w:r>
      <w:r w:rsidR="002B0804">
        <w:rPr>
          <w:rFonts w:eastAsia="Book Antiqua"/>
        </w:rPr>
        <w:t xml:space="preserve">McVey welcomed the Board of Education to the meeting.  </w:t>
      </w:r>
    </w:p>
    <w:p w:rsidR="002B0804" w:rsidRDefault="002B0804" w:rsidP="00510DA6">
      <w:pPr>
        <w:jc w:val="both"/>
        <w:rPr>
          <w:rFonts w:eastAsia="Book Antiqua"/>
        </w:rPr>
      </w:pPr>
    </w:p>
    <w:p w:rsidR="002B0804" w:rsidRDefault="002B0804" w:rsidP="00510DA6">
      <w:pPr>
        <w:jc w:val="both"/>
        <w:rPr>
          <w:rFonts w:eastAsia="Book Antiqua"/>
        </w:rPr>
      </w:pPr>
      <w:r>
        <w:rPr>
          <w:rFonts w:eastAsia="Book Antiqua"/>
        </w:rPr>
        <w:t>The Commissioners questioned Dr. Sandra Carter on budgetary needs during COVID-19.  Questions also asked involved academic and remediation needs, virtual learning needs as well as input on upcoming school year.  (County B</w:t>
      </w:r>
      <w:r w:rsidR="00BF4D7E">
        <w:rPr>
          <w:rFonts w:eastAsia="Book Antiqua"/>
        </w:rPr>
        <w:t xml:space="preserve">oard Clerk </w:t>
      </w:r>
      <w:r>
        <w:rPr>
          <w:rFonts w:eastAsia="Book Antiqua"/>
        </w:rPr>
        <w:t>Paula Se</w:t>
      </w:r>
      <w:r w:rsidR="008F765D">
        <w:rPr>
          <w:rFonts w:eastAsia="Book Antiqua"/>
        </w:rPr>
        <w:t xml:space="preserve">mester </w:t>
      </w:r>
      <w:r>
        <w:rPr>
          <w:rFonts w:eastAsia="Book Antiqua"/>
        </w:rPr>
        <w:t xml:space="preserve">will have detailed minutes </w:t>
      </w:r>
      <w:r w:rsidR="008F765D">
        <w:rPr>
          <w:rFonts w:eastAsia="Book Antiqua"/>
        </w:rPr>
        <w:t xml:space="preserve">available </w:t>
      </w:r>
      <w:r>
        <w:rPr>
          <w:rFonts w:eastAsia="Book Antiqua"/>
        </w:rPr>
        <w:t xml:space="preserve">of Commissioners meeting.)  </w:t>
      </w:r>
    </w:p>
    <w:p w:rsidR="0040583F" w:rsidRDefault="0040583F" w:rsidP="00510DA6">
      <w:pPr>
        <w:jc w:val="both"/>
        <w:rPr>
          <w:rFonts w:eastAsia="Book Antiqua"/>
        </w:rPr>
      </w:pPr>
    </w:p>
    <w:p w:rsidR="006968DD" w:rsidRDefault="0040583F" w:rsidP="00510DA6">
      <w:pPr>
        <w:jc w:val="both"/>
        <w:rPr>
          <w:rFonts w:eastAsia="Book Antiqua"/>
        </w:rPr>
      </w:pPr>
      <w:r>
        <w:rPr>
          <w:rFonts w:eastAsia="Book Antiqua"/>
        </w:rPr>
        <w:t xml:space="preserve">Dr. Carter provided the current remote learning plan for Caswell County students that included virtual learning with one-to-one chromebooks as well as paper packets for students who did not have access to technology.  Dr. Carter shared the need for increased broadband throughout the county to provide additional access to technology.  </w:t>
      </w:r>
      <w:r w:rsidR="006968DD">
        <w:rPr>
          <w:rFonts w:eastAsia="Book Antiqua"/>
        </w:rPr>
        <w:t xml:space="preserve">The Board </w:t>
      </w:r>
      <w:r w:rsidR="009F480E">
        <w:rPr>
          <w:rFonts w:eastAsia="Book Antiqua"/>
        </w:rPr>
        <w:t xml:space="preserve">of Education recently </w:t>
      </w:r>
      <w:r w:rsidR="006968DD">
        <w:rPr>
          <w:rFonts w:eastAsia="Book Antiqua"/>
        </w:rPr>
        <w:t xml:space="preserve">approved the expenditure of approximately $350,000 </w:t>
      </w:r>
      <w:r w:rsidR="009F480E">
        <w:rPr>
          <w:rFonts w:eastAsia="Book Antiqua"/>
        </w:rPr>
        <w:t>from the state textbook funds</w:t>
      </w:r>
      <w:r w:rsidR="006968DD">
        <w:rPr>
          <w:rFonts w:eastAsia="Book Antiqua"/>
        </w:rPr>
        <w:t xml:space="preserve"> to pay for the purchase of 1000 chromebooks.   Approximately 3,000 additional chromebooks are needed to expand to the elementary school and to replace all others.  The </w:t>
      </w:r>
      <w:r w:rsidR="009F480E">
        <w:rPr>
          <w:rFonts w:eastAsia="Book Antiqua"/>
        </w:rPr>
        <w:t xml:space="preserve">five year </w:t>
      </w:r>
      <w:r w:rsidR="006968DD">
        <w:rPr>
          <w:rFonts w:eastAsia="Book Antiqua"/>
        </w:rPr>
        <w:t>license on the</w:t>
      </w:r>
      <w:r w:rsidR="009F480E">
        <w:rPr>
          <w:rFonts w:eastAsia="Book Antiqua"/>
        </w:rPr>
        <w:t xml:space="preserve"> current </w:t>
      </w:r>
      <w:r w:rsidR="006968DD">
        <w:rPr>
          <w:rFonts w:eastAsia="Book Antiqua"/>
        </w:rPr>
        <w:t xml:space="preserve">chromebooks expires this year.  </w:t>
      </w:r>
    </w:p>
    <w:p w:rsidR="006968DD" w:rsidRDefault="006968DD" w:rsidP="00510DA6">
      <w:pPr>
        <w:jc w:val="both"/>
        <w:rPr>
          <w:rFonts w:eastAsia="Book Antiqua"/>
        </w:rPr>
      </w:pPr>
    </w:p>
    <w:p w:rsidR="002B0804" w:rsidRDefault="0040583F" w:rsidP="00510DA6">
      <w:pPr>
        <w:jc w:val="both"/>
        <w:rPr>
          <w:rFonts w:eastAsia="Book Antiqua"/>
        </w:rPr>
      </w:pPr>
      <w:r>
        <w:rPr>
          <w:rFonts w:eastAsia="Book Antiqua"/>
        </w:rPr>
        <w:t xml:space="preserve">Also shared with the Commissioners was increased expenditures due to COVID-19.  Those include, but not limited to, increased safety measures, child nutrition costs for feeding sites and increased costs for materials incurred for remote learning.  Dr. Carter shared that there have been no overall savings due to the closing of school facilities.  Approximately seventy-five percent of the school budget pays for salaries which only leaves a small percentage for all other areas.  </w:t>
      </w:r>
      <w:r w:rsidR="009F480E">
        <w:rPr>
          <w:rFonts w:eastAsia="Book Antiqua"/>
        </w:rPr>
        <w:t xml:space="preserve">No school employees have been laid off.  </w:t>
      </w:r>
      <w:r>
        <w:rPr>
          <w:rFonts w:eastAsia="Book Antiqua"/>
        </w:rPr>
        <w:t>There is a slight savings on school utilities; however, there are</w:t>
      </w:r>
      <w:r w:rsidR="009F480E">
        <w:rPr>
          <w:rFonts w:eastAsia="Book Antiqua"/>
        </w:rPr>
        <w:t xml:space="preserve"> increases in costs in other areas</w:t>
      </w:r>
      <w:r>
        <w:rPr>
          <w:rFonts w:eastAsia="Book Antiqua"/>
        </w:rPr>
        <w:t xml:space="preserve">.  The Board of Education allocated $70,000 from fund balance to support 1 ½ pay for employees working in the feeding program during COVID-19.   </w:t>
      </w:r>
    </w:p>
    <w:p w:rsidR="006054EE" w:rsidRDefault="006054EE" w:rsidP="00510DA6">
      <w:pPr>
        <w:jc w:val="both"/>
        <w:rPr>
          <w:rFonts w:eastAsia="Book Antiqua"/>
        </w:rPr>
      </w:pPr>
    </w:p>
    <w:p w:rsidR="006054EE" w:rsidRDefault="006054EE" w:rsidP="00510DA6">
      <w:pPr>
        <w:jc w:val="both"/>
        <w:rPr>
          <w:rFonts w:eastAsia="Book Antiqua"/>
        </w:rPr>
      </w:pPr>
      <w:r>
        <w:rPr>
          <w:rFonts w:eastAsia="Book Antiqua"/>
        </w:rPr>
        <w:t>Dr. Carter shared that our teachers are doing an outstanding job continuing students’ education during this time.  As with all school districts, there will be opportunities for future remediation once guidance and funding allocations are received from the state.</w:t>
      </w:r>
    </w:p>
    <w:p w:rsidR="008246A3" w:rsidRDefault="008246A3" w:rsidP="00510DA6">
      <w:pPr>
        <w:jc w:val="both"/>
        <w:rPr>
          <w:rFonts w:eastAsia="Book Antiqua"/>
        </w:rPr>
      </w:pPr>
    </w:p>
    <w:p w:rsidR="002B0804" w:rsidRPr="00B47CB9" w:rsidRDefault="002B0804" w:rsidP="00510DA6">
      <w:pPr>
        <w:jc w:val="both"/>
        <w:rPr>
          <w:rFonts w:eastAsia="Book Antiqua"/>
        </w:rPr>
      </w:pPr>
      <w:r>
        <w:rPr>
          <w:rFonts w:eastAsia="Book Antiqua"/>
        </w:rPr>
        <w:t xml:space="preserve">At 9:56am, Mel Battle made motion to adjourn </w:t>
      </w:r>
      <w:r w:rsidR="00AE0291">
        <w:rPr>
          <w:rFonts w:eastAsia="Book Antiqua"/>
        </w:rPr>
        <w:t>the Board of Education meeting.  Motion was  s</w:t>
      </w:r>
      <w:r>
        <w:rPr>
          <w:rFonts w:eastAsia="Book Antiqua"/>
        </w:rPr>
        <w:t>econd</w:t>
      </w:r>
      <w:r w:rsidR="00BD53C9">
        <w:rPr>
          <w:rFonts w:eastAsia="Book Antiqua"/>
        </w:rPr>
        <w:t>ed</w:t>
      </w:r>
      <w:r w:rsidR="00F56B80">
        <w:rPr>
          <w:rFonts w:eastAsia="Book Antiqua"/>
        </w:rPr>
        <w:t xml:space="preserve"> by Wayne Owen.  Motion </w:t>
      </w:r>
      <w:r>
        <w:rPr>
          <w:rFonts w:eastAsia="Book Antiqua"/>
        </w:rPr>
        <w:t>carried unanimously.</w:t>
      </w:r>
      <w:r w:rsidR="00F56B80">
        <w:rPr>
          <w:rFonts w:eastAsia="Book Antiqua"/>
        </w:rPr>
        <w:t xml:space="preserve"> </w:t>
      </w:r>
      <w:r w:rsidR="00D37F44">
        <w:rPr>
          <w:rFonts w:eastAsia="Book Antiqua"/>
        </w:rPr>
        <w:t>(</w:t>
      </w:r>
      <w:r>
        <w:rPr>
          <w:rFonts w:eastAsia="Book Antiqua"/>
        </w:rPr>
        <w:t>The Commissioners meeting continued.</w:t>
      </w:r>
      <w:r w:rsidR="00D37F44">
        <w:rPr>
          <w:rFonts w:eastAsia="Book Antiqua"/>
        </w:rPr>
        <w:t>)</w:t>
      </w:r>
    </w:p>
    <w:p w:rsidR="00B47CB9" w:rsidRDefault="00B47CB9" w:rsidP="00510DA6">
      <w:pPr>
        <w:jc w:val="both"/>
      </w:pPr>
    </w:p>
    <w:p w:rsidR="00510DA6" w:rsidRPr="00086092" w:rsidRDefault="00510DA6" w:rsidP="00510DA6">
      <w:pPr>
        <w:jc w:val="both"/>
        <w:rPr>
          <w:rFonts w:ascii="Book Antiqua" w:eastAsia="Book Antiqua" w:hAnsi="Book Antiqua"/>
        </w:rPr>
      </w:pPr>
      <w:r w:rsidRPr="00086092">
        <w:rPr>
          <w:rFonts w:ascii="Book Antiqua" w:eastAsia="Book Antiqua" w:hAnsi="Book Antiqua"/>
        </w:rPr>
        <w:t>_______________________________                               _____________________________</w:t>
      </w:r>
    </w:p>
    <w:p w:rsidR="00510DA6" w:rsidRPr="00086092" w:rsidRDefault="00510DA6" w:rsidP="00510DA6">
      <w:pPr>
        <w:jc w:val="both"/>
        <w:rPr>
          <w:rFonts w:ascii="Book Antiqua" w:eastAsia="Book Antiqua" w:hAnsi="Book Antiqua"/>
        </w:rPr>
      </w:pPr>
      <w:r w:rsidRPr="00086092">
        <w:rPr>
          <w:rFonts w:ascii="Book Antiqua" w:eastAsia="Book Antiqua" w:hAnsi="Book Antiqua"/>
        </w:rPr>
        <w:t xml:space="preserve">            Gladys Garland                                                                       Dr. Sandra Carter</w:t>
      </w:r>
    </w:p>
    <w:p w:rsidR="00510DA6" w:rsidRDefault="00510DA6" w:rsidP="00510DA6">
      <w:pPr>
        <w:jc w:val="both"/>
      </w:pPr>
      <w:r w:rsidRPr="00086092">
        <w:rPr>
          <w:rFonts w:ascii="Book Antiqua" w:hAnsi="Book Antiqua"/>
        </w:rPr>
        <w:t xml:space="preserve">                 Chairman                                                                              Superintendent</w:t>
      </w:r>
    </w:p>
    <w:sectPr w:rsidR="00510DA6" w:rsidSect="00510DA6">
      <w:headerReference w:type="default" r:id="rId8"/>
      <w:footerReference w:type="default" r:id="rId9"/>
      <w:pgSz w:w="12240" w:h="15840"/>
      <w:pgMar w:top="1152" w:right="864" w:bottom="1152" w:left="86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7E9" w:rsidRDefault="004E67E9" w:rsidP="00F8388D">
      <w:r>
        <w:separator/>
      </w:r>
    </w:p>
  </w:endnote>
  <w:endnote w:type="continuationSeparator" w:id="0">
    <w:p w:rsidR="004E67E9" w:rsidRDefault="004E67E9" w:rsidP="00F83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5949546"/>
      <w:docPartObj>
        <w:docPartGallery w:val="Page Numbers (Bottom of Page)"/>
        <w:docPartUnique/>
      </w:docPartObj>
    </w:sdtPr>
    <w:sdtEndPr>
      <w:rPr>
        <w:noProof/>
      </w:rPr>
    </w:sdtEndPr>
    <w:sdtContent>
      <w:p w:rsidR="001D3C8F" w:rsidRDefault="001D3C8F">
        <w:pPr>
          <w:pStyle w:val="Footer"/>
          <w:jc w:val="center"/>
        </w:pPr>
        <w:r>
          <w:fldChar w:fldCharType="begin"/>
        </w:r>
        <w:r>
          <w:instrText xml:space="preserve"> PAGE   \* MERGEFORMAT </w:instrText>
        </w:r>
        <w:r>
          <w:fldChar w:fldCharType="separate"/>
        </w:r>
        <w:r w:rsidR="00510DA6">
          <w:rPr>
            <w:noProof/>
          </w:rPr>
          <w:t>1</w:t>
        </w:r>
        <w:r>
          <w:rPr>
            <w:noProof/>
          </w:rPr>
          <w:fldChar w:fldCharType="end"/>
        </w:r>
      </w:p>
    </w:sdtContent>
  </w:sdt>
  <w:p w:rsidR="001D3C8F" w:rsidRDefault="001D3C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7E9" w:rsidRDefault="004E67E9" w:rsidP="00F8388D">
      <w:r>
        <w:separator/>
      </w:r>
    </w:p>
  </w:footnote>
  <w:footnote w:type="continuationSeparator" w:id="0">
    <w:p w:rsidR="004E67E9" w:rsidRDefault="004E67E9" w:rsidP="00F838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88D" w:rsidRDefault="00F8388D">
    <w:pPr>
      <w:pStyle w:val="Header"/>
    </w:pPr>
    <w:r>
      <w:ptab w:relativeTo="margin" w:alignment="center" w:leader="none"/>
    </w:r>
    <w:r>
      <w:t>CASWELL COUNTY BOARD OF EDUCATION MINUTES</w:t>
    </w:r>
    <w:r w:rsidR="00510DA6">
      <w:t xml:space="preserve"> (Joint Meeting) w/ County Commissioners</w:t>
    </w:r>
  </w:p>
  <w:p w:rsidR="00F8388D" w:rsidRDefault="00814251" w:rsidP="00F8388D">
    <w:pPr>
      <w:pStyle w:val="Header"/>
      <w:jc w:val="center"/>
    </w:pPr>
    <w:r>
      <w:t>May 4</w:t>
    </w:r>
    <w:r w:rsidR="00F8388D">
      <w:t>, 2020</w:t>
    </w:r>
  </w:p>
  <w:p w:rsidR="00F8388D" w:rsidRDefault="00F8388D">
    <w:pPr>
      <w:pStyle w:val="Header"/>
    </w:pP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A31AF"/>
    <w:multiLevelType w:val="hybridMultilevel"/>
    <w:tmpl w:val="32F40D0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7E746A9B"/>
    <w:multiLevelType w:val="multilevel"/>
    <w:tmpl w:val="343AE37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88D"/>
    <w:rsid w:val="00033EE9"/>
    <w:rsid w:val="0003572B"/>
    <w:rsid w:val="001D3C8F"/>
    <w:rsid w:val="0020322F"/>
    <w:rsid w:val="00204446"/>
    <w:rsid w:val="002B0804"/>
    <w:rsid w:val="0040583F"/>
    <w:rsid w:val="004E67E9"/>
    <w:rsid w:val="00510DA6"/>
    <w:rsid w:val="005A2ED7"/>
    <w:rsid w:val="006054EE"/>
    <w:rsid w:val="006968DD"/>
    <w:rsid w:val="007B211D"/>
    <w:rsid w:val="00814251"/>
    <w:rsid w:val="008246A3"/>
    <w:rsid w:val="00834F86"/>
    <w:rsid w:val="00857D3F"/>
    <w:rsid w:val="008F765D"/>
    <w:rsid w:val="0096376F"/>
    <w:rsid w:val="009F480E"/>
    <w:rsid w:val="00AE0291"/>
    <w:rsid w:val="00B47CB9"/>
    <w:rsid w:val="00BD53C9"/>
    <w:rsid w:val="00BF4D7E"/>
    <w:rsid w:val="00D37F44"/>
    <w:rsid w:val="00DD4061"/>
    <w:rsid w:val="00DF2462"/>
    <w:rsid w:val="00E108AE"/>
    <w:rsid w:val="00E14267"/>
    <w:rsid w:val="00F56B80"/>
    <w:rsid w:val="00F8388D"/>
    <w:rsid w:val="00FA2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8388D"/>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rsid w:val="00B47CB9"/>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88D"/>
    <w:pPr>
      <w:tabs>
        <w:tab w:val="center" w:pos="4680"/>
        <w:tab w:val="right" w:pos="9360"/>
      </w:tabs>
    </w:pPr>
  </w:style>
  <w:style w:type="character" w:customStyle="1" w:styleId="HeaderChar">
    <w:name w:val="Header Char"/>
    <w:basedOn w:val="DefaultParagraphFont"/>
    <w:link w:val="Header"/>
    <w:uiPriority w:val="99"/>
    <w:rsid w:val="00F8388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8388D"/>
    <w:pPr>
      <w:tabs>
        <w:tab w:val="center" w:pos="4680"/>
        <w:tab w:val="right" w:pos="9360"/>
      </w:tabs>
    </w:pPr>
  </w:style>
  <w:style w:type="character" w:customStyle="1" w:styleId="FooterChar">
    <w:name w:val="Footer Char"/>
    <w:basedOn w:val="DefaultParagraphFont"/>
    <w:link w:val="Footer"/>
    <w:uiPriority w:val="99"/>
    <w:rsid w:val="00F8388D"/>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B47CB9"/>
    <w:rPr>
      <w:rFonts w:ascii="Times New Roman" w:eastAsia="Times New Roman" w:hAnsi="Times New Roman" w:cs="Times New Roman"/>
      <w:b/>
      <w:sz w:val="24"/>
      <w:szCs w:val="24"/>
    </w:rPr>
  </w:style>
  <w:style w:type="paragraph" w:styleId="ListParagraph">
    <w:name w:val="List Paragraph"/>
    <w:basedOn w:val="Normal"/>
    <w:uiPriority w:val="34"/>
    <w:qFormat/>
    <w:rsid w:val="001D3C8F"/>
    <w:pPr>
      <w:spacing w:after="160" w:line="259" w:lineRule="auto"/>
      <w:ind w:left="720"/>
      <w:contextualSpacing/>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8388D"/>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rsid w:val="00B47CB9"/>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88D"/>
    <w:pPr>
      <w:tabs>
        <w:tab w:val="center" w:pos="4680"/>
        <w:tab w:val="right" w:pos="9360"/>
      </w:tabs>
    </w:pPr>
  </w:style>
  <w:style w:type="character" w:customStyle="1" w:styleId="HeaderChar">
    <w:name w:val="Header Char"/>
    <w:basedOn w:val="DefaultParagraphFont"/>
    <w:link w:val="Header"/>
    <w:uiPriority w:val="99"/>
    <w:rsid w:val="00F8388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8388D"/>
    <w:pPr>
      <w:tabs>
        <w:tab w:val="center" w:pos="4680"/>
        <w:tab w:val="right" w:pos="9360"/>
      </w:tabs>
    </w:pPr>
  </w:style>
  <w:style w:type="character" w:customStyle="1" w:styleId="FooterChar">
    <w:name w:val="Footer Char"/>
    <w:basedOn w:val="DefaultParagraphFont"/>
    <w:link w:val="Footer"/>
    <w:uiPriority w:val="99"/>
    <w:rsid w:val="00F8388D"/>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B47CB9"/>
    <w:rPr>
      <w:rFonts w:ascii="Times New Roman" w:eastAsia="Times New Roman" w:hAnsi="Times New Roman" w:cs="Times New Roman"/>
      <w:b/>
      <w:sz w:val="24"/>
      <w:szCs w:val="24"/>
    </w:rPr>
  </w:style>
  <w:style w:type="paragraph" w:styleId="ListParagraph">
    <w:name w:val="List Paragraph"/>
    <w:basedOn w:val="Normal"/>
    <w:uiPriority w:val="34"/>
    <w:qFormat/>
    <w:rsid w:val="001D3C8F"/>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scarter</dc:creator>
  <cp:lastModifiedBy>Connie Kimrey</cp:lastModifiedBy>
  <cp:revision>2</cp:revision>
  <cp:lastPrinted>2020-06-23T15:50:00Z</cp:lastPrinted>
  <dcterms:created xsi:type="dcterms:W3CDTF">2020-06-23T15:50:00Z</dcterms:created>
  <dcterms:modified xsi:type="dcterms:W3CDTF">2020-06-23T15:50:00Z</dcterms:modified>
</cp:coreProperties>
</file>