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E70C0"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52E52C73" wp14:editId="3CE71A3C">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33786FE2" w14:textId="77777777" w:rsidR="002123BC" w:rsidRPr="00254F17" w:rsidRDefault="002123BC" w:rsidP="002123BC">
      <w:pPr>
        <w:rPr>
          <w:rFonts w:ascii="Tahoma" w:hAnsi="Tahoma" w:cs="Tahoma"/>
          <w:i/>
          <w:sz w:val="22"/>
          <w:szCs w:val="22"/>
        </w:rPr>
      </w:pPr>
    </w:p>
    <w:p w14:paraId="2E690DCA" w14:textId="77777777" w:rsidR="00AF18DC" w:rsidRPr="00AF18DC" w:rsidRDefault="00AF18DC" w:rsidP="002123BC">
      <w:pPr>
        <w:rPr>
          <w:rFonts w:ascii="Tahoma" w:hAnsi="Tahoma" w:cs="Tahoma"/>
          <w:b/>
          <w:sz w:val="22"/>
          <w:szCs w:val="22"/>
        </w:rPr>
      </w:pPr>
    </w:p>
    <w:p w14:paraId="31FD2C7A" w14:textId="77777777" w:rsidR="00554380" w:rsidRPr="00554380" w:rsidRDefault="00554380" w:rsidP="00554380">
      <w:pPr>
        <w:ind w:hanging="22"/>
        <w:jc w:val="both"/>
        <w:rPr>
          <w:rFonts w:ascii="Tahoma" w:hAnsi="Tahoma" w:cs="Tahoma"/>
          <w:b/>
          <w:sz w:val="22"/>
          <w:szCs w:val="22"/>
        </w:rPr>
      </w:pPr>
    </w:p>
    <w:p w14:paraId="58A00090" w14:textId="70392024" w:rsidR="00554380"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5A92ECED" w14:textId="7C59C6A2" w:rsidR="0033253B" w:rsidRPr="00AF18DC" w:rsidRDefault="0033253B" w:rsidP="00554380">
      <w:pPr>
        <w:jc w:val="center"/>
        <w:rPr>
          <w:rFonts w:ascii="Tahoma" w:hAnsi="Tahoma" w:cs="Tahoma"/>
          <w:b/>
          <w:sz w:val="22"/>
          <w:szCs w:val="22"/>
        </w:rPr>
      </w:pPr>
      <w:r>
        <w:rPr>
          <w:rFonts w:ascii="Tahoma" w:hAnsi="Tahoma" w:cs="Tahoma"/>
          <w:b/>
          <w:sz w:val="22"/>
          <w:szCs w:val="22"/>
        </w:rPr>
        <w:t>BYFIELD PRIMARY SCHOOL</w:t>
      </w:r>
    </w:p>
    <w:p w14:paraId="0D426FA7" w14:textId="77777777" w:rsidR="00AF18DC" w:rsidRDefault="00AF18DC" w:rsidP="00664DC3">
      <w:pPr>
        <w:jc w:val="both"/>
        <w:rPr>
          <w:rFonts w:ascii="Tahoma" w:hAnsi="Tahoma" w:cs="Tahoma"/>
          <w:sz w:val="22"/>
          <w:szCs w:val="22"/>
        </w:rPr>
      </w:pPr>
    </w:p>
    <w:p w14:paraId="48C21D41" w14:textId="77777777" w:rsidR="002123BC" w:rsidRPr="002123BC" w:rsidRDefault="002123BC" w:rsidP="00664DC3">
      <w:pPr>
        <w:jc w:val="both"/>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59E91A4F" w14:textId="77777777" w:rsidR="002123BC" w:rsidRPr="002123BC" w:rsidRDefault="002123BC" w:rsidP="00664DC3">
      <w:pPr>
        <w:jc w:val="both"/>
        <w:rPr>
          <w:rFonts w:ascii="Tahoma" w:hAnsi="Tahoma" w:cs="Tahoma"/>
          <w:sz w:val="22"/>
          <w:szCs w:val="22"/>
        </w:rPr>
      </w:pPr>
    </w:p>
    <w:p w14:paraId="5EA31E6A" w14:textId="77777777" w:rsidR="002123BC" w:rsidRPr="002123BC" w:rsidRDefault="002123BC" w:rsidP="00664DC3">
      <w:pPr>
        <w:jc w:val="both"/>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32D2C0EB" w14:textId="77777777" w:rsidR="002123BC" w:rsidRPr="002123BC" w:rsidRDefault="002123BC" w:rsidP="00664DC3">
      <w:pPr>
        <w:jc w:val="both"/>
        <w:rPr>
          <w:rFonts w:ascii="Tahoma" w:hAnsi="Tahoma" w:cs="Tahoma"/>
          <w:sz w:val="22"/>
          <w:szCs w:val="22"/>
        </w:rPr>
      </w:pPr>
    </w:p>
    <w:p w14:paraId="5A3FCD3D" w14:textId="7EE27E61" w:rsidR="002123BC" w:rsidRPr="002123BC" w:rsidRDefault="002123BC" w:rsidP="00664DC3">
      <w:pPr>
        <w:jc w:val="both"/>
        <w:rPr>
          <w:rFonts w:ascii="Tahoma" w:hAnsi="Tahoma" w:cs="Tahoma"/>
          <w:sz w:val="22"/>
          <w:szCs w:val="22"/>
        </w:rPr>
      </w:pPr>
      <w:r w:rsidRPr="00664DC3">
        <w:rPr>
          <w:rFonts w:ascii="Tahoma" w:hAnsi="Tahoma" w:cs="Tahoma"/>
          <w:sz w:val="22"/>
          <w:szCs w:val="22"/>
        </w:rPr>
        <w:t xml:space="preserve">The Stowe Valley Multi Academy Trust adopts the </w:t>
      </w:r>
      <w:r w:rsidR="00416B60" w:rsidRPr="00664DC3">
        <w:rPr>
          <w:rFonts w:ascii="Tahoma" w:hAnsi="Tahoma" w:cs="Tahoma"/>
          <w:sz w:val="22"/>
          <w:szCs w:val="22"/>
        </w:rPr>
        <w:t>Linked Areas</w:t>
      </w:r>
      <w:r w:rsidRPr="00664DC3">
        <w:rPr>
          <w:rFonts w:ascii="Tahoma" w:hAnsi="Tahoma" w:cs="Tahoma"/>
          <w:sz w:val="22"/>
          <w:szCs w:val="22"/>
        </w:rPr>
        <w:t xml:space="preserve"> as published by the relevant Local Authorities</w:t>
      </w:r>
    </w:p>
    <w:p w14:paraId="5CB17D24" w14:textId="77777777" w:rsidR="002123BC" w:rsidRPr="002123BC" w:rsidRDefault="002123BC" w:rsidP="00664DC3">
      <w:pPr>
        <w:jc w:val="both"/>
        <w:rPr>
          <w:rFonts w:ascii="Tahoma" w:hAnsi="Tahoma" w:cs="Tahoma"/>
          <w:sz w:val="22"/>
          <w:szCs w:val="22"/>
        </w:rPr>
      </w:pPr>
    </w:p>
    <w:p w14:paraId="201AC212" w14:textId="77777777" w:rsidR="002123BC" w:rsidRPr="002123BC" w:rsidRDefault="002123BC" w:rsidP="00664DC3">
      <w:pPr>
        <w:jc w:val="both"/>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3D93E6E9" w14:textId="77777777" w:rsidR="002123BC" w:rsidRPr="002123BC" w:rsidRDefault="002123BC" w:rsidP="00664DC3">
      <w:pPr>
        <w:jc w:val="both"/>
        <w:rPr>
          <w:rFonts w:ascii="Tahoma" w:hAnsi="Tahoma" w:cs="Tahoma"/>
          <w:sz w:val="22"/>
          <w:szCs w:val="22"/>
        </w:rPr>
      </w:pPr>
    </w:p>
    <w:p w14:paraId="6E0E3F39" w14:textId="77777777" w:rsidR="002123BC" w:rsidRPr="002123BC" w:rsidRDefault="002123BC" w:rsidP="00664DC3">
      <w:pPr>
        <w:jc w:val="both"/>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339C71F5" w14:textId="77777777" w:rsidR="002123BC" w:rsidRPr="002123BC" w:rsidRDefault="002123BC" w:rsidP="00664DC3">
      <w:pPr>
        <w:jc w:val="both"/>
        <w:rPr>
          <w:rFonts w:ascii="Tahoma" w:hAnsi="Tahoma" w:cs="Tahoma"/>
          <w:sz w:val="22"/>
          <w:szCs w:val="22"/>
        </w:rPr>
      </w:pPr>
    </w:p>
    <w:p w14:paraId="13CC8E69" w14:textId="5EF4A9C0" w:rsidR="002123BC" w:rsidRPr="00C803C2" w:rsidRDefault="002123BC" w:rsidP="00664DC3">
      <w:pPr>
        <w:jc w:val="both"/>
        <w:rPr>
          <w:rFonts w:ascii="Tahoma" w:hAnsi="Tahoma" w:cs="Tahoma"/>
          <w:sz w:val="22"/>
          <w:szCs w:val="22"/>
        </w:rPr>
      </w:pPr>
      <w:r w:rsidRPr="00664DC3">
        <w:rPr>
          <w:rFonts w:ascii="Tahoma" w:hAnsi="Tahoma" w:cs="Tahoma"/>
          <w:sz w:val="22"/>
          <w:szCs w:val="22"/>
        </w:rPr>
        <w:t>In the event of an application for In Year Admissions, the application will be determined by a panel of the Local Governing Body of the Academy/School to which the application applies</w:t>
      </w:r>
      <w:r w:rsidR="00416B60" w:rsidRPr="00664DC3">
        <w:rPr>
          <w:rFonts w:ascii="Tahoma" w:hAnsi="Tahoma" w:cs="Tahoma"/>
          <w:sz w:val="22"/>
          <w:szCs w:val="22"/>
        </w:rPr>
        <w:t>, in accordance with this policy</w:t>
      </w:r>
      <w:r w:rsidRPr="00664DC3">
        <w:rPr>
          <w:rFonts w:ascii="Tahoma" w:hAnsi="Tahoma" w:cs="Tahoma"/>
          <w:sz w:val="22"/>
          <w:szCs w:val="22"/>
        </w:rPr>
        <w:t>.</w:t>
      </w:r>
      <w:r w:rsidR="00664DC3">
        <w:rPr>
          <w:rFonts w:ascii="Tahoma" w:hAnsi="Tahoma" w:cs="Tahoma"/>
          <w:sz w:val="22"/>
          <w:szCs w:val="22"/>
        </w:rPr>
        <w:t xml:space="preserve"> </w:t>
      </w:r>
      <w:r w:rsidR="00723545" w:rsidRPr="00C803C2">
        <w:rPr>
          <w:rFonts w:ascii="Tahoma" w:hAnsi="Tahoma" w:cs="Tahoma"/>
          <w:sz w:val="22"/>
          <w:szCs w:val="22"/>
        </w:rPr>
        <w:t>The In Year Admissions Process will be administered by No</w:t>
      </w:r>
      <w:r w:rsidR="00C803C2">
        <w:rPr>
          <w:rFonts w:ascii="Tahoma" w:hAnsi="Tahoma" w:cs="Tahoma"/>
          <w:sz w:val="22"/>
          <w:szCs w:val="22"/>
        </w:rPr>
        <w:t>rthamptonshire Local Authority.</w:t>
      </w:r>
    </w:p>
    <w:p w14:paraId="298013C9" w14:textId="77777777" w:rsidR="002123BC" w:rsidRPr="00C803C2" w:rsidRDefault="002123BC" w:rsidP="00664DC3">
      <w:pPr>
        <w:jc w:val="both"/>
        <w:rPr>
          <w:rFonts w:ascii="Tahoma" w:hAnsi="Tahoma" w:cs="Tahoma"/>
          <w:sz w:val="22"/>
          <w:szCs w:val="22"/>
        </w:rPr>
      </w:pPr>
    </w:p>
    <w:p w14:paraId="3183BDFE" w14:textId="20229C58" w:rsidR="002123BC" w:rsidRPr="002123BC" w:rsidRDefault="002123BC" w:rsidP="00664DC3">
      <w:pPr>
        <w:jc w:val="both"/>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261C870D" w14:textId="77777777" w:rsidR="002123BC" w:rsidRPr="002123BC" w:rsidRDefault="002123BC" w:rsidP="00664DC3">
      <w:pPr>
        <w:jc w:val="both"/>
        <w:rPr>
          <w:rFonts w:ascii="Tahoma" w:hAnsi="Tahoma" w:cs="Tahoma"/>
          <w:sz w:val="22"/>
          <w:szCs w:val="22"/>
        </w:rPr>
      </w:pPr>
    </w:p>
    <w:p w14:paraId="2F75C608" w14:textId="6A109150" w:rsidR="002123BC" w:rsidRPr="002123BC" w:rsidRDefault="002123BC" w:rsidP="00664DC3">
      <w:pPr>
        <w:jc w:val="both"/>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w:t>
      </w:r>
      <w:r w:rsidR="00787E54">
        <w:rPr>
          <w:rFonts w:ascii="Tahoma" w:hAnsi="Tahoma" w:cs="Tahoma"/>
          <w:sz w:val="22"/>
          <w:szCs w:val="22"/>
        </w:rPr>
        <w:t>21</w:t>
      </w:r>
      <w:r w:rsidR="00664DC3">
        <w:rPr>
          <w:rFonts w:ascii="Tahoma" w:hAnsi="Tahoma" w:cs="Tahoma"/>
          <w:sz w:val="22"/>
          <w:szCs w:val="22"/>
        </w:rPr>
        <w:t>:</w:t>
      </w:r>
    </w:p>
    <w:p w14:paraId="543ADF3F" w14:textId="77777777" w:rsidR="002123BC" w:rsidRPr="002123BC" w:rsidRDefault="007633B5" w:rsidP="00664DC3">
      <w:pPr>
        <w:jc w:val="both"/>
        <w:rPr>
          <w:rFonts w:ascii="Tahoma" w:hAnsi="Tahoma" w:cs="Tahoma"/>
          <w:sz w:val="22"/>
          <w:szCs w:val="22"/>
        </w:rPr>
      </w:pPr>
      <w:hyperlink r:id="rId11" w:history="1">
        <w:r w:rsidR="002123BC" w:rsidRPr="002123BC">
          <w:rPr>
            <w:rStyle w:val="Hyperlink"/>
            <w:rFonts w:ascii="Tahoma" w:hAnsi="Tahoma" w:cs="Tahoma"/>
            <w:sz w:val="22"/>
            <w:szCs w:val="22"/>
          </w:rPr>
          <w:t>https://www.gov.uk/government/publications/school-admissions-code--2</w:t>
        </w:r>
      </w:hyperlink>
    </w:p>
    <w:p w14:paraId="71935285" w14:textId="77777777" w:rsidR="00AF3351" w:rsidRDefault="00AF3351">
      <w:pPr>
        <w:spacing w:after="160" w:line="259" w:lineRule="auto"/>
      </w:pPr>
      <w:r>
        <w:br w:type="page"/>
      </w:r>
    </w:p>
    <w:p w14:paraId="3BD1A1F7" w14:textId="77777777" w:rsidR="00AF3351" w:rsidRDefault="00AF3351" w:rsidP="00AF3351">
      <w:pPr>
        <w:pStyle w:val="Default"/>
        <w:spacing w:before="3"/>
        <w:ind w:right="122"/>
        <w:rPr>
          <w:b/>
          <w:bCs/>
          <w:sz w:val="23"/>
          <w:szCs w:val="23"/>
        </w:rPr>
      </w:pPr>
    </w:p>
    <w:p w14:paraId="3E2EDCF4" w14:textId="34D78ED6" w:rsidR="00AF3351" w:rsidRDefault="00AF3351" w:rsidP="00820778">
      <w:pPr>
        <w:pStyle w:val="Default"/>
        <w:spacing w:before="3"/>
        <w:ind w:right="122"/>
        <w:jc w:val="center"/>
        <w:rPr>
          <w:b/>
          <w:bCs/>
          <w:sz w:val="23"/>
          <w:szCs w:val="23"/>
        </w:rPr>
      </w:pPr>
      <w:r w:rsidRPr="00B829DE">
        <w:rPr>
          <w:b/>
          <w:bCs/>
          <w:noProof/>
          <w:sz w:val="23"/>
          <w:szCs w:val="23"/>
          <w:lang w:eastAsia="en-GB"/>
        </w:rPr>
        <w:drawing>
          <wp:inline distT="0" distB="0" distL="0" distR="0" wp14:anchorId="08E63D34" wp14:editId="03C6995C">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4C8F8241" w14:textId="77777777" w:rsidR="00820778" w:rsidRPr="00820778" w:rsidRDefault="00820778" w:rsidP="00820778">
      <w:pPr>
        <w:pStyle w:val="Default"/>
        <w:spacing w:before="3"/>
        <w:ind w:right="122"/>
        <w:jc w:val="center"/>
        <w:rPr>
          <w:b/>
          <w:bCs/>
          <w:sz w:val="23"/>
          <w:szCs w:val="23"/>
        </w:rPr>
      </w:pPr>
    </w:p>
    <w:p w14:paraId="26DF4519" w14:textId="4FA6FAC1"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24083D">
        <w:rPr>
          <w:b/>
          <w:bCs/>
          <w:szCs w:val="23"/>
          <w:u w:val="single"/>
        </w:rPr>
        <w:t>Byfield Primary School</w:t>
      </w:r>
      <w:r>
        <w:rPr>
          <w:b/>
          <w:bCs/>
          <w:szCs w:val="23"/>
          <w:u w:val="single"/>
        </w:rPr>
        <w:t xml:space="preserve">  </w:t>
      </w:r>
      <w:r w:rsidR="00664DC3" w:rsidRPr="0043331A">
        <w:rPr>
          <w:b/>
          <w:bCs/>
          <w:color w:val="auto"/>
          <w:szCs w:val="23"/>
          <w:u w:val="single"/>
        </w:rPr>
        <w:t>202</w:t>
      </w:r>
      <w:r w:rsidR="007633B5">
        <w:rPr>
          <w:b/>
          <w:bCs/>
          <w:color w:val="auto"/>
          <w:szCs w:val="23"/>
          <w:u w:val="single"/>
        </w:rPr>
        <w:t>5</w:t>
      </w:r>
      <w:r w:rsidRPr="0043331A">
        <w:rPr>
          <w:b/>
          <w:bCs/>
          <w:color w:val="auto"/>
          <w:szCs w:val="23"/>
          <w:u w:val="single"/>
        </w:rPr>
        <w:t>/</w:t>
      </w:r>
      <w:r w:rsidR="00664DC3" w:rsidRPr="0043331A">
        <w:rPr>
          <w:b/>
          <w:bCs/>
          <w:color w:val="auto"/>
          <w:szCs w:val="23"/>
          <w:u w:val="single"/>
        </w:rPr>
        <w:t>202</w:t>
      </w:r>
      <w:r w:rsidR="007633B5">
        <w:rPr>
          <w:b/>
          <w:bCs/>
          <w:color w:val="auto"/>
          <w:szCs w:val="23"/>
          <w:u w:val="single"/>
        </w:rPr>
        <w:t>6</w:t>
      </w:r>
      <w:r w:rsidR="00664DC3" w:rsidRPr="0043331A">
        <w:rPr>
          <w:b/>
          <w:bCs/>
          <w:color w:val="auto"/>
          <w:szCs w:val="23"/>
          <w:u w:val="single"/>
        </w:rPr>
        <w:t xml:space="preserve"> </w:t>
      </w:r>
    </w:p>
    <w:p w14:paraId="5E6A9C5C" w14:textId="77777777" w:rsidR="00AF3351" w:rsidRPr="00442F0B" w:rsidRDefault="00AF3351" w:rsidP="00AF3351">
      <w:pPr>
        <w:pStyle w:val="Default"/>
        <w:spacing w:before="3"/>
        <w:ind w:right="122"/>
        <w:jc w:val="center"/>
        <w:rPr>
          <w:b/>
          <w:bCs/>
          <w:szCs w:val="23"/>
          <w:u w:val="single"/>
        </w:rPr>
      </w:pPr>
    </w:p>
    <w:p w14:paraId="3AFD4BD1" w14:textId="77777777" w:rsidR="00AF3351" w:rsidRPr="00EB707C" w:rsidRDefault="00AF3351" w:rsidP="00664DC3">
      <w:pPr>
        <w:jc w:val="both"/>
      </w:pPr>
      <w:r w:rsidRPr="00481683">
        <w:t xml:space="preserve">Stowe Valley Multi Academy Trust is the Admissions Authority for </w:t>
      </w:r>
      <w:r w:rsidR="0024083D">
        <w:t>Byfield Primary School</w:t>
      </w:r>
      <w:r w:rsidRPr="00EB707C">
        <w:t xml:space="preserve">. </w:t>
      </w:r>
      <w:r w:rsidRPr="00EB707C">
        <w:rPr>
          <w:strike/>
        </w:rPr>
        <w:t xml:space="preserve"> </w:t>
      </w:r>
      <w:r>
        <w:t xml:space="preserve">Admissions for </w:t>
      </w:r>
      <w:r w:rsidR="0024083D">
        <w:t>Byfield Primary School</w:t>
      </w:r>
      <w:r w:rsidRPr="005903D0">
        <w:rPr>
          <w:color w:val="FF0000"/>
        </w:rPr>
        <w:t xml:space="preserve"> </w:t>
      </w:r>
      <w:r w:rsidRPr="00481683">
        <w:t xml:space="preserve">are administered </w:t>
      </w:r>
      <w:r w:rsidRPr="00EB707C">
        <w:t xml:space="preserve">by </w:t>
      </w:r>
      <w:r w:rsidR="0024083D">
        <w:t>Northamptonshire</w:t>
      </w:r>
      <w:r w:rsidRPr="00EB707C">
        <w:t xml:space="preserve"> Local Authority Admissions Service.</w:t>
      </w:r>
    </w:p>
    <w:p w14:paraId="225254F6" w14:textId="77777777" w:rsidR="00AF3351" w:rsidRPr="00481683" w:rsidRDefault="00AF3351" w:rsidP="00664DC3">
      <w:pPr>
        <w:jc w:val="both"/>
      </w:pPr>
    </w:p>
    <w:p w14:paraId="4B923882" w14:textId="77777777" w:rsidR="00AF3351" w:rsidRPr="00EB707C" w:rsidRDefault="00AF3351" w:rsidP="00664DC3">
      <w:pPr>
        <w:jc w:val="both"/>
      </w:pPr>
      <w:r w:rsidRPr="00481683">
        <w:t xml:space="preserve">The Published Admissions Number (PAN) for </w:t>
      </w:r>
      <w:r w:rsidR="0024083D">
        <w:t>Byfield Primary School</w:t>
      </w:r>
      <w:r w:rsidRPr="00EB707C">
        <w:t xml:space="preserve"> </w:t>
      </w:r>
      <w:r>
        <w:t xml:space="preserve">for Reception </w:t>
      </w:r>
      <w:r w:rsidRPr="00481683">
        <w:t xml:space="preserve">is </w:t>
      </w:r>
      <w:r w:rsidR="00A32745">
        <w:t>15</w:t>
      </w:r>
      <w:r w:rsidRPr="00EB707C">
        <w:t>.</w:t>
      </w:r>
    </w:p>
    <w:p w14:paraId="438EB695" w14:textId="77777777" w:rsidR="00AF3351" w:rsidRDefault="00AF3351" w:rsidP="00664DC3">
      <w:pPr>
        <w:jc w:val="both"/>
      </w:pPr>
    </w:p>
    <w:p w14:paraId="6534C05B" w14:textId="661BDF66" w:rsidR="00416B60" w:rsidRPr="00481683" w:rsidRDefault="00416B60" w:rsidP="00664DC3">
      <w:pPr>
        <w:jc w:val="both"/>
      </w:pPr>
      <w:r>
        <w:t>Children with an Education, Health and Care (EHC) Plan that names a school will be admitted first. In this event, the number of places that remain for allocation will be reduced.</w:t>
      </w:r>
      <w:r w:rsidRPr="00312623" w:rsidDel="00416B60">
        <w:rPr>
          <w:highlight w:val="yellow"/>
        </w:rPr>
        <w:t xml:space="preserve"> </w:t>
      </w:r>
    </w:p>
    <w:p w14:paraId="603D8456" w14:textId="77777777" w:rsidR="00312623" w:rsidRPr="00481683" w:rsidRDefault="00312623" w:rsidP="00664DC3">
      <w:pPr>
        <w:jc w:val="both"/>
      </w:pPr>
    </w:p>
    <w:p w14:paraId="330AAEAF" w14:textId="77777777" w:rsidR="00AF3351" w:rsidRDefault="00AF3351" w:rsidP="00664DC3">
      <w:pPr>
        <w:jc w:val="both"/>
      </w:pPr>
      <w:r w:rsidRPr="00481683">
        <w:t>In the event that</w:t>
      </w:r>
      <w:r>
        <w:t xml:space="preserve"> </w:t>
      </w:r>
      <w:r w:rsidR="0024083D">
        <w:t>Byfield Primary School</w:t>
      </w:r>
      <w:r w:rsidRPr="00EB707C">
        <w:t xml:space="preserve"> </w:t>
      </w:r>
      <w:r w:rsidRPr="00481683">
        <w:t xml:space="preserve">is oversubscribed, then the following oversubscription criteria will be used when allocating places: </w:t>
      </w:r>
    </w:p>
    <w:p w14:paraId="0CD3DADD" w14:textId="77777777" w:rsidR="00AF3351" w:rsidRPr="00A3636C" w:rsidRDefault="00AF3351" w:rsidP="00664DC3">
      <w:pPr>
        <w:pStyle w:val="ListParagraph"/>
        <w:jc w:val="both"/>
        <w:rPr>
          <w:rFonts w:ascii="Arial" w:hAnsi="Arial" w:cs="Arial"/>
        </w:rPr>
      </w:pPr>
    </w:p>
    <w:p w14:paraId="1CCAF471" w14:textId="6EC5C382" w:rsidR="00AF3351" w:rsidRPr="005903D0" w:rsidRDefault="00AF3351" w:rsidP="0017173E">
      <w:pPr>
        <w:jc w:val="both"/>
        <w:rPr>
          <w:rFonts w:ascii="Tahoma" w:hAnsi="Tahoma" w:cs="Tahoma"/>
          <w:bCs/>
        </w:rPr>
      </w:pPr>
      <w:r w:rsidRPr="00664DC3">
        <w:rPr>
          <w:rFonts w:ascii="Tahoma" w:hAnsi="Tahoma" w:cs="Tahoma"/>
          <w:bCs/>
          <w:spacing w:val="-1"/>
        </w:rPr>
        <w:t xml:space="preserve">1. </w:t>
      </w:r>
      <w:r w:rsidR="0017173E">
        <w:rPr>
          <w:rFonts w:ascii="Tahoma" w:hAnsi="Tahoma" w:cs="Tahoma"/>
          <w:bCs/>
          <w:spacing w:val="-1"/>
        </w:rPr>
        <w:t xml:space="preserve">Looked after and all previously looked after children. </w:t>
      </w:r>
    </w:p>
    <w:p w14:paraId="31105E5B" w14:textId="77777777" w:rsidR="00AF3351" w:rsidRPr="005903D0" w:rsidRDefault="00AF3351" w:rsidP="00AF3351">
      <w:pPr>
        <w:jc w:val="both"/>
        <w:rPr>
          <w:rFonts w:ascii="Tahoma" w:hAnsi="Tahoma" w:cs="Tahoma"/>
        </w:rPr>
      </w:pPr>
    </w:p>
    <w:p w14:paraId="5C009196" w14:textId="78847BC6" w:rsidR="00AF3351" w:rsidRPr="005903D0" w:rsidRDefault="00AF3351" w:rsidP="00AF3351">
      <w:pPr>
        <w:jc w:val="both"/>
        <w:rPr>
          <w:rFonts w:ascii="Tahoma" w:hAnsi="Tahoma" w:cs="Tahoma"/>
        </w:rPr>
      </w:pPr>
      <w:r w:rsidRPr="005903D0">
        <w:rPr>
          <w:rFonts w:ascii="Tahoma" w:hAnsi="Tahoma" w:cs="Tahoma"/>
        </w:rPr>
        <w:t xml:space="preserve">2. Children living in the </w:t>
      </w:r>
      <w:r w:rsidR="00336ED7">
        <w:rPr>
          <w:rFonts w:ascii="Tahoma" w:hAnsi="Tahoma" w:cs="Tahoma"/>
        </w:rPr>
        <w:t>Linked Area</w:t>
      </w:r>
      <w:r w:rsidRPr="005903D0">
        <w:rPr>
          <w:rFonts w:ascii="Tahoma" w:hAnsi="Tahoma" w:cs="Tahoma"/>
        </w:rPr>
        <w:t xml:space="preserve"> who will have a sibling at the school at the time of admission; </w:t>
      </w:r>
    </w:p>
    <w:p w14:paraId="1CDE211A" w14:textId="77777777" w:rsidR="00AF3351" w:rsidRPr="005903D0" w:rsidRDefault="00AF3351" w:rsidP="00AF3351">
      <w:pPr>
        <w:jc w:val="both"/>
        <w:rPr>
          <w:rFonts w:ascii="Tahoma" w:hAnsi="Tahoma" w:cs="Tahoma"/>
        </w:rPr>
      </w:pPr>
    </w:p>
    <w:p w14:paraId="10A8B4B8" w14:textId="6E884549" w:rsidR="00AF3351" w:rsidRPr="005903D0" w:rsidRDefault="00AF3351" w:rsidP="00AF3351">
      <w:pPr>
        <w:jc w:val="both"/>
        <w:rPr>
          <w:rFonts w:ascii="Tahoma" w:hAnsi="Tahoma" w:cs="Tahoma"/>
        </w:rPr>
      </w:pPr>
      <w:r w:rsidRPr="005903D0">
        <w:rPr>
          <w:rFonts w:ascii="Tahoma" w:hAnsi="Tahoma" w:cs="Tahoma"/>
        </w:rPr>
        <w:t xml:space="preserve">3. Other </w:t>
      </w:r>
      <w:r w:rsidR="00C743A1">
        <w:rPr>
          <w:rFonts w:ascii="Tahoma" w:hAnsi="Tahoma" w:cs="Tahoma"/>
        </w:rPr>
        <w:t>children</w:t>
      </w:r>
      <w:r w:rsidR="00C743A1" w:rsidRPr="005903D0">
        <w:rPr>
          <w:rFonts w:ascii="Tahoma" w:hAnsi="Tahoma" w:cs="Tahoma"/>
        </w:rPr>
        <w:t xml:space="preserve"> </w:t>
      </w:r>
      <w:r w:rsidRPr="005903D0">
        <w:rPr>
          <w:rFonts w:ascii="Tahoma" w:hAnsi="Tahoma" w:cs="Tahoma"/>
        </w:rPr>
        <w:t>living in the</w:t>
      </w:r>
      <w:r w:rsidR="00336ED7">
        <w:rPr>
          <w:rFonts w:ascii="Tahoma" w:hAnsi="Tahoma" w:cs="Tahoma"/>
        </w:rPr>
        <w:t xml:space="preserve"> Linked Area</w:t>
      </w:r>
      <w:r w:rsidRPr="005903D0">
        <w:rPr>
          <w:rFonts w:ascii="Tahoma" w:hAnsi="Tahoma" w:cs="Tahoma"/>
        </w:rPr>
        <w:t xml:space="preserve">; </w:t>
      </w:r>
    </w:p>
    <w:p w14:paraId="3329BB41" w14:textId="77777777" w:rsidR="00AF3351" w:rsidRPr="005903D0" w:rsidRDefault="00AF3351" w:rsidP="00AF3351">
      <w:pPr>
        <w:jc w:val="both"/>
        <w:rPr>
          <w:rFonts w:ascii="Tahoma" w:hAnsi="Tahoma" w:cs="Tahoma"/>
        </w:rPr>
      </w:pPr>
    </w:p>
    <w:p w14:paraId="6301803B" w14:textId="7CD6F1D5" w:rsidR="00AF3351" w:rsidRPr="005903D0" w:rsidRDefault="00AF3351" w:rsidP="00AF3351">
      <w:pPr>
        <w:jc w:val="both"/>
        <w:rPr>
          <w:rFonts w:ascii="Tahoma" w:hAnsi="Tahoma" w:cs="Tahoma"/>
        </w:rPr>
      </w:pPr>
      <w:r w:rsidRPr="005903D0">
        <w:rPr>
          <w:rFonts w:ascii="Tahoma" w:hAnsi="Tahoma" w:cs="Tahoma"/>
        </w:rPr>
        <w:t xml:space="preserve">4. Children living outside the </w:t>
      </w:r>
      <w:r w:rsidR="00336ED7">
        <w:rPr>
          <w:rFonts w:ascii="Tahoma" w:hAnsi="Tahoma" w:cs="Tahoma"/>
        </w:rPr>
        <w:t>Linked Area</w:t>
      </w:r>
      <w:r w:rsidRPr="005903D0">
        <w:rPr>
          <w:rFonts w:ascii="Tahoma" w:hAnsi="Tahoma" w:cs="Tahoma"/>
        </w:rPr>
        <w:t xml:space="preserve"> who will have a sibling at the school at the time of admission; </w:t>
      </w:r>
    </w:p>
    <w:p w14:paraId="4BA14C8C" w14:textId="77777777" w:rsidR="00AF3351" w:rsidRPr="005903D0" w:rsidRDefault="00AF3351" w:rsidP="00AF3351">
      <w:pPr>
        <w:jc w:val="both"/>
        <w:rPr>
          <w:rFonts w:ascii="Tahoma" w:hAnsi="Tahoma" w:cs="Tahoma"/>
          <w:color w:val="FF0000"/>
        </w:rPr>
      </w:pPr>
    </w:p>
    <w:p w14:paraId="06026D08"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0024083D">
        <w:rPr>
          <w:rFonts w:ascii="Tahoma" w:hAnsi="Tahoma" w:cs="Tahoma"/>
          <w:color w:val="auto"/>
          <w:sz w:val="22"/>
          <w:szCs w:val="22"/>
        </w:rPr>
        <w:t>Byfield Primary School</w:t>
      </w:r>
      <w:r w:rsidRPr="00EB707C">
        <w:rPr>
          <w:rFonts w:ascii="Tahoma" w:hAnsi="Tahoma" w:cs="Tahoma"/>
          <w:color w:val="auto"/>
          <w:sz w:val="22"/>
          <w:szCs w:val="22"/>
        </w:rPr>
        <w:t xml:space="preserve">: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261D7B0A" w14:textId="77777777" w:rsidR="00AF3351" w:rsidRPr="005903D0" w:rsidRDefault="00AF3351" w:rsidP="00AF3351">
      <w:pPr>
        <w:jc w:val="both"/>
        <w:rPr>
          <w:rFonts w:ascii="Tahoma" w:hAnsi="Tahoma" w:cs="Tahoma"/>
        </w:rPr>
      </w:pPr>
    </w:p>
    <w:p w14:paraId="5405EBC6"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w:t>
      </w:r>
      <w:r w:rsidRPr="00664DC3">
        <w:rPr>
          <w:rFonts w:ascii="Tahoma" w:hAnsi="Tahoma" w:cs="Tahoma"/>
        </w:rPr>
        <w:t>priority area.</w:t>
      </w:r>
      <w:r w:rsidRPr="005903D0">
        <w:rPr>
          <w:rFonts w:ascii="Tahoma" w:hAnsi="Tahoma" w:cs="Tahoma"/>
        </w:rPr>
        <w:t xml:space="preserve"> </w:t>
      </w:r>
    </w:p>
    <w:p w14:paraId="0232ED2A" w14:textId="77777777" w:rsidR="00AF3351" w:rsidRPr="005903D0" w:rsidRDefault="00AF3351" w:rsidP="00AF3351">
      <w:pPr>
        <w:jc w:val="both"/>
        <w:rPr>
          <w:rFonts w:ascii="Tahoma" w:hAnsi="Tahoma" w:cs="Tahoma"/>
        </w:rPr>
      </w:pPr>
    </w:p>
    <w:p w14:paraId="76C11CC0"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6978F04E" w14:textId="77777777" w:rsidR="00AF3351" w:rsidRPr="005903D0" w:rsidRDefault="00AF3351" w:rsidP="00AF3351">
      <w:pPr>
        <w:jc w:val="both"/>
        <w:rPr>
          <w:rFonts w:ascii="Tahoma" w:hAnsi="Tahoma" w:cs="Tahoma"/>
          <w:strike/>
        </w:rPr>
      </w:pPr>
    </w:p>
    <w:p w14:paraId="5FA7C929"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42DD0828" w14:textId="77777777" w:rsidR="00AF3351" w:rsidRPr="005903D0" w:rsidRDefault="00AF3351" w:rsidP="00AF3351">
      <w:pPr>
        <w:jc w:val="both"/>
        <w:rPr>
          <w:rFonts w:ascii="Tahoma" w:hAnsi="Tahoma" w:cs="Tahoma"/>
        </w:rPr>
      </w:pPr>
    </w:p>
    <w:p w14:paraId="080FE5AF" w14:textId="77777777" w:rsidR="00AF3351" w:rsidRDefault="00AF3351" w:rsidP="00AF3351">
      <w:pPr>
        <w:jc w:val="both"/>
      </w:pPr>
      <w:r w:rsidRPr="00481683">
        <w:t xml:space="preserve">The following terms / definitions apply to the oversubscription criteria for </w:t>
      </w:r>
      <w:r w:rsidR="0024083D">
        <w:t>Byfield Primary School</w:t>
      </w:r>
    </w:p>
    <w:p w14:paraId="64EB2E75" w14:textId="77777777" w:rsidR="00AF3351" w:rsidRPr="00481683" w:rsidRDefault="00AF3351" w:rsidP="00AF3351">
      <w:pPr>
        <w:jc w:val="both"/>
      </w:pPr>
    </w:p>
    <w:p w14:paraId="2D622E13" w14:textId="32B45F8C" w:rsidR="00AF3351" w:rsidRDefault="00336ED7" w:rsidP="00AF3351">
      <w:pPr>
        <w:jc w:val="both"/>
        <w:rPr>
          <w:b/>
        </w:rPr>
      </w:pPr>
      <w:r w:rsidRPr="00664DC3">
        <w:rPr>
          <w:b/>
        </w:rPr>
        <w:lastRenderedPageBreak/>
        <w:t xml:space="preserve">Linked </w:t>
      </w:r>
      <w:r w:rsidR="00AF3351" w:rsidRPr="00664DC3">
        <w:rPr>
          <w:b/>
        </w:rPr>
        <w:t>Areas</w:t>
      </w:r>
    </w:p>
    <w:p w14:paraId="4CC252FA" w14:textId="77777777" w:rsidR="00226A55" w:rsidRDefault="00226A55" w:rsidP="00AF3351">
      <w:pPr>
        <w:jc w:val="both"/>
        <w:rPr>
          <w:b/>
        </w:rPr>
      </w:pPr>
    </w:p>
    <w:p w14:paraId="2A8E5423" w14:textId="7BE4B16A" w:rsidR="00AF3351" w:rsidRPr="00660B27" w:rsidRDefault="0024083D" w:rsidP="00AF3351">
      <w:pPr>
        <w:jc w:val="both"/>
        <w:rPr>
          <w:highlight w:val="yellow"/>
        </w:rPr>
      </w:pPr>
      <w:r w:rsidRPr="00664DC3">
        <w:t>Byfield Primary School</w:t>
      </w:r>
      <w:r w:rsidR="00AF3351" w:rsidRPr="00664DC3">
        <w:t xml:space="preserve"> has an area identified as </w:t>
      </w:r>
      <w:r w:rsidR="008D33C9">
        <w:t xml:space="preserve">Byfield as </w:t>
      </w:r>
      <w:r w:rsidR="00AF3351" w:rsidRPr="00664DC3">
        <w:t xml:space="preserve">its </w:t>
      </w:r>
      <w:r w:rsidR="00664DC3">
        <w:t>Linked Area</w:t>
      </w:r>
      <w:r w:rsidR="00AF3351" w:rsidRPr="00664DC3">
        <w:t xml:space="preserve">. </w:t>
      </w:r>
    </w:p>
    <w:p w14:paraId="016895A3" w14:textId="77777777" w:rsidR="00440D94" w:rsidRPr="009E0428" w:rsidRDefault="00440D94" w:rsidP="00AF3351">
      <w:pPr>
        <w:jc w:val="both"/>
        <w:rPr>
          <w:i/>
        </w:rPr>
      </w:pPr>
    </w:p>
    <w:p w14:paraId="24413854" w14:textId="55F627D8" w:rsidR="00AF3351" w:rsidRDefault="00AF3351" w:rsidP="00440D94">
      <w:pPr>
        <w:jc w:val="both"/>
        <w:rPr>
          <w:b/>
        </w:rPr>
      </w:pPr>
      <w:r w:rsidRPr="00426859">
        <w:rPr>
          <w:b/>
        </w:rPr>
        <w:t xml:space="preserve">Priority within each oversubscription criterion </w:t>
      </w:r>
    </w:p>
    <w:p w14:paraId="5F63804E" w14:textId="77777777" w:rsidR="00226A55" w:rsidRPr="00426859" w:rsidRDefault="00226A55" w:rsidP="00440D94">
      <w:pPr>
        <w:jc w:val="both"/>
        <w:rPr>
          <w:b/>
        </w:rPr>
      </w:pPr>
    </w:p>
    <w:p w14:paraId="751AA523"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1A3E2505" w14:textId="77777777" w:rsidR="00AF3351" w:rsidRPr="00481683" w:rsidRDefault="00AF3351" w:rsidP="00AF3351">
      <w:pPr>
        <w:jc w:val="both"/>
      </w:pPr>
    </w:p>
    <w:p w14:paraId="3B07F6B2" w14:textId="317B7D6C" w:rsidR="00664DC3" w:rsidRDefault="00664DC3" w:rsidP="00AF3351">
      <w:pPr>
        <w:jc w:val="both"/>
      </w:pPr>
      <w:r w:rsidRPr="000437B1">
        <w:t>Distances are measured on a straight line basis from the address point of the child’s home to the addres</w:t>
      </w:r>
      <w:r>
        <w:t>s</w:t>
      </w:r>
      <w:r w:rsidRPr="000437B1">
        <w:t xml:space="preserve"> point of the school, using a Geographical Information System. Each address has a unique address point established by the most valuable elements from the National Land and Property </w:t>
      </w:r>
      <w:proofErr w:type="spellStart"/>
      <w:r w:rsidRPr="000437B1">
        <w:t>Gazeteer</w:t>
      </w:r>
      <w:proofErr w:type="spellEnd"/>
      <w:r w:rsidRPr="000437B1">
        <w:t xml:space="preserve"> (NPLG), Ordnance Survey Master Map, Royal Mail Postal Address File and The Valuation Office Agency.</w:t>
      </w:r>
    </w:p>
    <w:p w14:paraId="0459EC3C" w14:textId="77777777" w:rsidR="00AF3351" w:rsidRPr="00481683" w:rsidRDefault="00AF3351" w:rsidP="00AF3351">
      <w:pPr>
        <w:jc w:val="both"/>
      </w:pPr>
    </w:p>
    <w:p w14:paraId="08C862A3" w14:textId="5412E5EB" w:rsidR="00AF3351" w:rsidRDefault="00AF3351" w:rsidP="00AF3351">
      <w:pPr>
        <w:jc w:val="both"/>
      </w:pPr>
      <w:r w:rsidRPr="00262704">
        <w:t xml:space="preserve">Transport Assistance will only be provided in accordance with </w:t>
      </w:r>
      <w:r w:rsidR="00EE5CA2">
        <w:t xml:space="preserve">West </w:t>
      </w:r>
      <w:r w:rsidR="0024083D" w:rsidRPr="00262704">
        <w:t>Northamptonshire</w:t>
      </w:r>
      <w:r w:rsidR="00010B70">
        <w:t xml:space="preserve"> </w:t>
      </w:r>
      <w:r w:rsidRPr="00262704">
        <w:t xml:space="preserve">Council’s Home-to-School Transport Policy. </w:t>
      </w:r>
      <w:r w:rsidR="00262704" w:rsidRPr="00262704">
        <w:t xml:space="preserve">Details of this can be found at </w:t>
      </w:r>
      <w:hyperlink r:id="rId13" w:history="1">
        <w:r w:rsidR="00810A70" w:rsidRPr="009B699F">
          <w:rPr>
            <w:rStyle w:val="Hyperlink"/>
          </w:rPr>
          <w:t>https://www.westnorthants.gov.uk/school-information-parents/school-travel-assistance</w:t>
        </w:r>
      </w:hyperlink>
      <w:r w:rsidR="00262704" w:rsidRPr="00262704">
        <w:t>.</w:t>
      </w:r>
    </w:p>
    <w:p w14:paraId="3341DBD7" w14:textId="32D5BE6E" w:rsidR="00810A70" w:rsidRDefault="00810A70" w:rsidP="00AF3351">
      <w:pPr>
        <w:jc w:val="both"/>
      </w:pPr>
    </w:p>
    <w:p w14:paraId="4CF75176" w14:textId="788C79EB" w:rsidR="00810A70" w:rsidRDefault="00810A70" w:rsidP="00AF3351">
      <w:pPr>
        <w:jc w:val="both"/>
        <w:rPr>
          <w:b/>
          <w:bCs/>
        </w:rPr>
      </w:pPr>
      <w:r>
        <w:rPr>
          <w:b/>
          <w:bCs/>
        </w:rPr>
        <w:t>Looked after children</w:t>
      </w:r>
    </w:p>
    <w:p w14:paraId="402E2468" w14:textId="45378352" w:rsidR="009129CB" w:rsidRDefault="009129CB" w:rsidP="00AF3351">
      <w:pPr>
        <w:jc w:val="both"/>
        <w:rPr>
          <w:b/>
          <w:bCs/>
        </w:rPr>
      </w:pPr>
    </w:p>
    <w:p w14:paraId="7DB5BCF3" w14:textId="711AD853" w:rsidR="009129CB" w:rsidRPr="009129CB" w:rsidRDefault="009129CB" w:rsidP="00AF3351">
      <w:pPr>
        <w:jc w:val="both"/>
      </w:pPr>
      <w:r>
        <w:t xml:space="preserve">Defined </w:t>
      </w:r>
      <w:proofErr w:type="gramStart"/>
      <w:r>
        <w:t>as;</w:t>
      </w:r>
      <w:proofErr w:type="gramEnd"/>
    </w:p>
    <w:p w14:paraId="47D116FE" w14:textId="3B6BFC32" w:rsidR="00BD553B" w:rsidRDefault="00BD553B" w:rsidP="00AF3351">
      <w:pPr>
        <w:jc w:val="both"/>
        <w:rPr>
          <w:b/>
          <w:bCs/>
        </w:rPr>
      </w:pPr>
    </w:p>
    <w:p w14:paraId="38B6CF8C" w14:textId="78A69DE9" w:rsidR="00BD553B" w:rsidRDefault="00AD49CA" w:rsidP="00AF3351">
      <w:pPr>
        <w:jc w:val="both"/>
      </w:pPr>
      <w:r>
        <w:t>A</w:t>
      </w:r>
      <w:r w:rsidR="00A33087">
        <w:t xml:space="preserve"> ‘looked after child’ is a child who, at the time of making an application </w:t>
      </w:r>
      <w:r w:rsidR="00EF3909">
        <w:t xml:space="preserve">to a school, is: In the care of a local authority, or </w:t>
      </w:r>
      <w:r w:rsidR="004F2EE5">
        <w:t>being provided with accommodation by a local authority in exercise of its social</w:t>
      </w:r>
      <w:r w:rsidR="00EB2B0E">
        <w:t xml:space="preserve"> services functions</w:t>
      </w:r>
      <w:r w:rsidR="00CF09B9">
        <w:t>.</w:t>
      </w:r>
    </w:p>
    <w:p w14:paraId="2B04EFE1" w14:textId="77734FE5" w:rsidR="00CF09B9" w:rsidRDefault="00CF09B9" w:rsidP="00AF3351">
      <w:pPr>
        <w:jc w:val="both"/>
      </w:pPr>
    </w:p>
    <w:p w14:paraId="1DCCF722" w14:textId="78A4BA29" w:rsidR="00CF09B9" w:rsidRDefault="00CF09B9" w:rsidP="00AF3351">
      <w:pPr>
        <w:jc w:val="both"/>
      </w:pPr>
      <w:r>
        <w:t xml:space="preserve">Previously looked after children are </w:t>
      </w:r>
      <w:r w:rsidR="00991E8B">
        <w:t>children who were looked after, but ceased to be so because they</w:t>
      </w:r>
      <w:r w:rsidR="00165232">
        <w:t>:</w:t>
      </w:r>
    </w:p>
    <w:p w14:paraId="62869F1E" w14:textId="7A2CE50E" w:rsidR="00B87F0D" w:rsidRPr="00347DAD" w:rsidRDefault="00347DAD" w:rsidP="0013577D">
      <w:pPr>
        <w:pStyle w:val="ListParagraph"/>
        <w:numPr>
          <w:ilvl w:val="0"/>
          <w:numId w:val="2"/>
        </w:numPr>
        <w:jc w:val="both"/>
        <w:rPr>
          <w:sz w:val="24"/>
          <w:szCs w:val="24"/>
        </w:rPr>
      </w:pPr>
      <w:r w:rsidRPr="00347DAD">
        <w:rPr>
          <w:rFonts w:ascii="Arial" w:hAnsi="Arial" w:cs="Arial"/>
          <w:sz w:val="24"/>
          <w:szCs w:val="24"/>
        </w:rPr>
        <w:t xml:space="preserve">They were adopted </w:t>
      </w:r>
      <w:r w:rsidR="007278B0">
        <w:rPr>
          <w:rFonts w:ascii="Arial" w:hAnsi="Arial" w:cs="Arial"/>
          <w:sz w:val="24"/>
          <w:szCs w:val="24"/>
        </w:rPr>
        <w:t xml:space="preserve">under the Adoption Act 1976 </w:t>
      </w:r>
      <w:r w:rsidR="003039B6">
        <w:rPr>
          <w:rFonts w:ascii="Arial" w:hAnsi="Arial" w:cs="Arial"/>
          <w:sz w:val="24"/>
          <w:szCs w:val="24"/>
        </w:rPr>
        <w:t xml:space="preserve">or the Adoption and Children Act 2002 or became subject to </w:t>
      </w:r>
      <w:proofErr w:type="gramStart"/>
      <w:r w:rsidR="003039B6">
        <w:rPr>
          <w:rFonts w:ascii="Arial" w:hAnsi="Arial" w:cs="Arial"/>
          <w:sz w:val="24"/>
          <w:szCs w:val="24"/>
        </w:rPr>
        <w:t>a child arr</w:t>
      </w:r>
      <w:r w:rsidR="00FF4C15">
        <w:rPr>
          <w:rFonts w:ascii="Arial" w:hAnsi="Arial" w:cs="Arial"/>
          <w:sz w:val="24"/>
          <w:szCs w:val="24"/>
        </w:rPr>
        <w:t>angements</w:t>
      </w:r>
      <w:proofErr w:type="gramEnd"/>
      <w:r w:rsidR="00FF4C15">
        <w:rPr>
          <w:rFonts w:ascii="Arial" w:hAnsi="Arial" w:cs="Arial"/>
          <w:sz w:val="24"/>
          <w:szCs w:val="24"/>
        </w:rPr>
        <w:t xml:space="preserve"> order</w:t>
      </w:r>
      <w:r w:rsidR="00FD1EC4">
        <w:rPr>
          <w:rFonts w:ascii="Arial" w:hAnsi="Arial" w:cs="Arial"/>
          <w:sz w:val="24"/>
          <w:szCs w:val="24"/>
        </w:rPr>
        <w:t xml:space="preserve"> or became subject to a special guardianship </w:t>
      </w:r>
      <w:r w:rsidR="0058457C">
        <w:rPr>
          <w:rFonts w:ascii="Arial" w:hAnsi="Arial" w:cs="Arial"/>
          <w:sz w:val="24"/>
          <w:szCs w:val="24"/>
        </w:rPr>
        <w:t>order</w:t>
      </w:r>
      <w:r w:rsidR="004B7D4C">
        <w:rPr>
          <w:rFonts w:ascii="Arial" w:hAnsi="Arial" w:cs="Arial"/>
          <w:sz w:val="24"/>
          <w:szCs w:val="24"/>
        </w:rPr>
        <w:t>. This includes children who appear to have been in state car</w:t>
      </w:r>
      <w:r w:rsidR="00D86489">
        <w:rPr>
          <w:rFonts w:ascii="Arial" w:hAnsi="Arial" w:cs="Arial"/>
          <w:sz w:val="24"/>
          <w:szCs w:val="24"/>
        </w:rPr>
        <w:t xml:space="preserve">e outside of England and ceased to be in state care </w:t>
      </w:r>
      <w:proofErr w:type="gramStart"/>
      <w:r w:rsidR="00D86489">
        <w:rPr>
          <w:rFonts w:ascii="Arial" w:hAnsi="Arial" w:cs="Arial"/>
          <w:sz w:val="24"/>
          <w:szCs w:val="24"/>
        </w:rPr>
        <w:t>as a result of</w:t>
      </w:r>
      <w:proofErr w:type="gramEnd"/>
      <w:r w:rsidR="00D86489">
        <w:rPr>
          <w:rFonts w:ascii="Arial" w:hAnsi="Arial" w:cs="Arial"/>
          <w:sz w:val="24"/>
          <w:szCs w:val="24"/>
        </w:rPr>
        <w:t xml:space="preserve"> being adopted. A child </w:t>
      </w:r>
      <w:r w:rsidR="00025A79">
        <w:rPr>
          <w:rFonts w:ascii="Arial" w:hAnsi="Arial" w:cs="Arial"/>
          <w:sz w:val="24"/>
          <w:szCs w:val="24"/>
        </w:rPr>
        <w:t>is regarded as having been in state care outside of England if they were in the care</w:t>
      </w:r>
      <w:r w:rsidR="00750FB4">
        <w:rPr>
          <w:rFonts w:ascii="Arial" w:hAnsi="Arial" w:cs="Arial"/>
          <w:sz w:val="24"/>
          <w:szCs w:val="24"/>
        </w:rPr>
        <w:t xml:space="preserve"> of or were accommodated by a public </w:t>
      </w:r>
      <w:proofErr w:type="gramStart"/>
      <w:r w:rsidR="00750FB4">
        <w:rPr>
          <w:rFonts w:ascii="Arial" w:hAnsi="Arial" w:cs="Arial"/>
          <w:sz w:val="24"/>
          <w:szCs w:val="24"/>
        </w:rPr>
        <w:t>authority ,</w:t>
      </w:r>
      <w:proofErr w:type="gramEnd"/>
      <w:r w:rsidR="00750FB4">
        <w:rPr>
          <w:rFonts w:ascii="Arial" w:hAnsi="Arial" w:cs="Arial"/>
          <w:sz w:val="24"/>
          <w:szCs w:val="24"/>
        </w:rPr>
        <w:t xml:space="preserve"> a relig</w:t>
      </w:r>
      <w:r w:rsidR="00155347">
        <w:rPr>
          <w:rFonts w:ascii="Arial" w:hAnsi="Arial" w:cs="Arial"/>
          <w:sz w:val="24"/>
          <w:szCs w:val="24"/>
        </w:rPr>
        <w:t xml:space="preserve">ious organisation , or any other provider of care whose sole or main purpose is to benefit </w:t>
      </w:r>
      <w:r w:rsidR="00AB0899">
        <w:rPr>
          <w:rFonts w:ascii="Arial" w:hAnsi="Arial" w:cs="Arial"/>
          <w:sz w:val="24"/>
          <w:szCs w:val="24"/>
        </w:rPr>
        <w:t>society.</w:t>
      </w:r>
    </w:p>
    <w:p w14:paraId="6A9D5B40" w14:textId="31C2A1E2" w:rsidR="008E4292" w:rsidRDefault="008E4292" w:rsidP="00AF3351">
      <w:pPr>
        <w:jc w:val="both"/>
      </w:pPr>
    </w:p>
    <w:p w14:paraId="6E0A4A5C" w14:textId="073E0D53" w:rsidR="00AF3351" w:rsidRDefault="00AF3351" w:rsidP="00AF3351">
      <w:pPr>
        <w:jc w:val="both"/>
        <w:rPr>
          <w:b/>
        </w:rPr>
      </w:pPr>
      <w:r w:rsidRPr="00426859">
        <w:rPr>
          <w:b/>
        </w:rPr>
        <w:t xml:space="preserve">Sibling, i.e. brother or sister, attending the school at the time of admission </w:t>
      </w:r>
    </w:p>
    <w:p w14:paraId="7291EC96" w14:textId="77777777" w:rsidR="00226A55" w:rsidRPr="00426859" w:rsidRDefault="00226A55" w:rsidP="00AF3351">
      <w:pPr>
        <w:jc w:val="both"/>
        <w:rPr>
          <w:b/>
        </w:rPr>
      </w:pPr>
    </w:p>
    <w:p w14:paraId="1BD3912D" w14:textId="275C524F" w:rsidR="00AF3351"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1BCE5CDF" w14:textId="77777777" w:rsidR="00AB0899" w:rsidRPr="00481683" w:rsidRDefault="00AB0899" w:rsidP="00AF3351">
      <w:pPr>
        <w:jc w:val="both"/>
      </w:pPr>
    </w:p>
    <w:p w14:paraId="1E75389A" w14:textId="77777777" w:rsidR="00AF3351" w:rsidRPr="00481683" w:rsidRDefault="00AF3351" w:rsidP="00AF3351">
      <w:pPr>
        <w:jc w:val="both"/>
      </w:pPr>
    </w:p>
    <w:p w14:paraId="120929D7" w14:textId="632E229D" w:rsidR="00AF3351" w:rsidRDefault="00AF3351" w:rsidP="00AF3351">
      <w:pPr>
        <w:jc w:val="both"/>
        <w:rPr>
          <w:b/>
        </w:rPr>
      </w:pPr>
      <w:r w:rsidRPr="00426859">
        <w:rPr>
          <w:b/>
        </w:rPr>
        <w:lastRenderedPageBreak/>
        <w:t xml:space="preserve">Definition of Home Address </w:t>
      </w:r>
    </w:p>
    <w:p w14:paraId="7BF2BF11" w14:textId="77777777" w:rsidR="00226A55" w:rsidRPr="00426859" w:rsidRDefault="00226A55" w:rsidP="00AF3351">
      <w:pPr>
        <w:jc w:val="both"/>
        <w:rPr>
          <w:b/>
        </w:rPr>
      </w:pPr>
    </w:p>
    <w:p w14:paraId="0496D1EF"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29007379" w14:textId="77777777" w:rsidR="00AF3351" w:rsidRDefault="00AF3351" w:rsidP="00AF3351">
      <w:pPr>
        <w:jc w:val="both"/>
      </w:pPr>
    </w:p>
    <w:p w14:paraId="115AC4E6" w14:textId="210D7847" w:rsidR="00AF3351" w:rsidRDefault="00AF3351" w:rsidP="00AF3351">
      <w:pPr>
        <w:jc w:val="both"/>
      </w:pPr>
      <w:r>
        <w:t xml:space="preserve">If arrangements are such that a child resides at two addresses for equal amounts of time, then parents must decide which address to use for admissions purposes. </w:t>
      </w:r>
      <w:r w:rsidRPr="00664DC3">
        <w:t xml:space="preserve">Failure to agree on the address to use on the child’s application for a school by the national closing date will result in </w:t>
      </w:r>
      <w:r w:rsidR="002054CC">
        <w:t>the Local Authority</w:t>
      </w:r>
      <w:r w:rsidRPr="00664DC3">
        <w:t xml:space="preserve"> </w:t>
      </w:r>
      <w:r w:rsidR="007040E8" w:rsidRPr="00664DC3">
        <w:t>not processing the application.</w:t>
      </w:r>
    </w:p>
    <w:p w14:paraId="62405A29" w14:textId="77777777" w:rsidR="00AF3351" w:rsidRDefault="00AF3351" w:rsidP="00AF3351">
      <w:pPr>
        <w:jc w:val="both"/>
      </w:pPr>
    </w:p>
    <w:p w14:paraId="59CFAFFC" w14:textId="77777777" w:rsidR="00AF3351" w:rsidRDefault="00AF3351" w:rsidP="00AF3351">
      <w:pPr>
        <w:jc w:val="both"/>
      </w:pPr>
      <w:r w:rsidRPr="00481683">
        <w:t xml:space="preserve">Addresses involved in child-minding arrangements, whether with professional child-minders, friends or relatives, are excluded. </w:t>
      </w:r>
    </w:p>
    <w:p w14:paraId="0F9F2F44" w14:textId="77777777" w:rsidR="00AF3351" w:rsidRPr="00481683" w:rsidRDefault="00AF3351" w:rsidP="00AF3351">
      <w:pPr>
        <w:jc w:val="both"/>
      </w:pPr>
    </w:p>
    <w:p w14:paraId="68E4F993" w14:textId="49A8E798"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 xml:space="preserve">Cases will be assessed on an individual basis and in discussion between </w:t>
      </w:r>
      <w:r w:rsidR="003A27AE">
        <w:t>the Local Autho</w:t>
      </w:r>
      <w:r w:rsidR="00A41119">
        <w:t>rity</w:t>
      </w:r>
      <w:r w:rsidRPr="005903D0">
        <w:rPr>
          <w:color w:val="FF0000"/>
        </w:rPr>
        <w:t xml:space="preserve"> </w:t>
      </w:r>
      <w:r>
        <w:t>and Stowe Valley MAT.</w:t>
      </w:r>
    </w:p>
    <w:p w14:paraId="33476D3F" w14:textId="77777777" w:rsidR="00AF3351" w:rsidRPr="00481683" w:rsidRDefault="00AF3351" w:rsidP="00AF3351">
      <w:pPr>
        <w:jc w:val="both"/>
      </w:pPr>
    </w:p>
    <w:p w14:paraId="03908910"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5AE6EF98" w14:textId="77777777" w:rsidR="00AF3351" w:rsidRDefault="00AF3351" w:rsidP="00AF3351">
      <w:pPr>
        <w:jc w:val="both"/>
      </w:pPr>
    </w:p>
    <w:p w14:paraId="2333C1E3" w14:textId="2A98EDCE" w:rsidR="00AF3351" w:rsidRDefault="00AF3351" w:rsidP="00AF3351">
      <w:pPr>
        <w:jc w:val="both"/>
        <w:rPr>
          <w:b/>
        </w:rPr>
      </w:pPr>
      <w:r w:rsidRPr="00426859">
        <w:rPr>
          <w:b/>
        </w:rPr>
        <w:t>Postal Address File (PAF)</w:t>
      </w:r>
    </w:p>
    <w:p w14:paraId="47E7D0C7" w14:textId="77777777" w:rsidR="00226A55" w:rsidRPr="00426859" w:rsidRDefault="00226A55" w:rsidP="00AF3351">
      <w:pPr>
        <w:jc w:val="both"/>
        <w:rPr>
          <w:b/>
        </w:rPr>
      </w:pPr>
    </w:p>
    <w:p w14:paraId="13A1E56E" w14:textId="77777777" w:rsidR="00AF3351" w:rsidRPr="00481683" w:rsidRDefault="00AF3351" w:rsidP="00AF3351">
      <w:pPr>
        <w:jc w:val="both"/>
      </w:pPr>
      <w:r w:rsidRPr="00481683">
        <w:t>The address point location coordinate of the applicant’s home address as set by Ordnance Survey</w:t>
      </w:r>
    </w:p>
    <w:p w14:paraId="44EB56C5" w14:textId="77777777" w:rsidR="00AF3351" w:rsidRPr="00481683" w:rsidRDefault="00AF3351" w:rsidP="00AF3351">
      <w:pPr>
        <w:jc w:val="both"/>
      </w:pPr>
    </w:p>
    <w:p w14:paraId="136CAB0C"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4AEA98EA" w14:textId="77777777" w:rsidR="00AF3351" w:rsidRPr="00481683" w:rsidRDefault="00AF3351" w:rsidP="00AF3351">
      <w:pPr>
        <w:jc w:val="both"/>
      </w:pPr>
    </w:p>
    <w:p w14:paraId="24F933A2" w14:textId="1D0F95F6" w:rsidR="00AF3351" w:rsidRDefault="00AF3351" w:rsidP="00AF3351">
      <w:pPr>
        <w:jc w:val="both"/>
      </w:pPr>
      <w:r w:rsidRPr="00481683">
        <w:t xml:space="preserve">Where required, individual priority for such applicants within a particular criterion will be determined by a random number generator allocation. </w:t>
      </w:r>
    </w:p>
    <w:p w14:paraId="79F8C77E" w14:textId="580A37C4" w:rsidR="00226A55" w:rsidRDefault="00226A55" w:rsidP="00AF3351">
      <w:pPr>
        <w:jc w:val="both"/>
      </w:pPr>
    </w:p>
    <w:p w14:paraId="712ADF49" w14:textId="23412D13" w:rsidR="00226A55" w:rsidRDefault="00226A55" w:rsidP="00226A55">
      <w:pPr>
        <w:pStyle w:val="Default"/>
        <w:jc w:val="both"/>
        <w:rPr>
          <w:b/>
          <w:bCs/>
        </w:rPr>
      </w:pPr>
      <w:r w:rsidRPr="00226A55">
        <w:rPr>
          <w:b/>
          <w:bCs/>
        </w:rPr>
        <w:t>Appeals</w:t>
      </w:r>
    </w:p>
    <w:p w14:paraId="166AF005" w14:textId="77777777" w:rsidR="00226A55" w:rsidRPr="00226A55" w:rsidRDefault="00226A55" w:rsidP="00226A55">
      <w:pPr>
        <w:pStyle w:val="Default"/>
        <w:jc w:val="both"/>
        <w:rPr>
          <w:b/>
          <w:bCs/>
        </w:rPr>
      </w:pPr>
    </w:p>
    <w:p w14:paraId="62C11236" w14:textId="37C688C3" w:rsidR="00226A55" w:rsidRDefault="00226A55" w:rsidP="00226A55">
      <w:pPr>
        <w:pStyle w:val="Default"/>
        <w:jc w:val="both"/>
      </w:pPr>
      <w:r>
        <w:t>Where applicable, parents will be informed of their statutory right of appeal when they receive the outcome of their application. Parents can appeal for any preference where they have received a refusal. However, applicants cannot appeal for a place at a school listed as a lower preference than the school place offered. This is because the application will not have been considered for the school listed as a lower preference than the school offered and will have been automatically withdrawn.</w:t>
      </w:r>
    </w:p>
    <w:p w14:paraId="56796EFD" w14:textId="77777777" w:rsidR="00226A55" w:rsidRDefault="00226A55" w:rsidP="00226A55">
      <w:pPr>
        <w:pStyle w:val="Default"/>
        <w:jc w:val="both"/>
      </w:pPr>
    </w:p>
    <w:p w14:paraId="11974FB4" w14:textId="1F86B98C" w:rsidR="00226A55" w:rsidRDefault="00226A55" w:rsidP="00226A55">
      <w:pPr>
        <w:pStyle w:val="Default"/>
        <w:jc w:val="both"/>
        <w:rPr>
          <w:b/>
          <w:bCs/>
        </w:rPr>
      </w:pPr>
      <w:r>
        <w:rPr>
          <w:b/>
          <w:bCs/>
        </w:rPr>
        <w:t>Waiting Lists</w:t>
      </w:r>
    </w:p>
    <w:p w14:paraId="0E88FF83" w14:textId="77777777" w:rsidR="00226A55" w:rsidRPr="00E41434" w:rsidRDefault="00226A55" w:rsidP="00226A55">
      <w:pPr>
        <w:pStyle w:val="Default"/>
        <w:jc w:val="both"/>
        <w:rPr>
          <w:b/>
          <w:bCs/>
        </w:rPr>
      </w:pPr>
    </w:p>
    <w:p w14:paraId="513FC4D4" w14:textId="77777777" w:rsidR="00226A55" w:rsidRDefault="00226A55" w:rsidP="00226A55">
      <w:pPr>
        <w:pStyle w:val="Default"/>
        <w:jc w:val="both"/>
      </w:pPr>
      <w:r>
        <w:t>If the school is oversubscribed then a waiting lists will be held in the order of the oversubscription criteria. Waiting lists are cleared at the end of each term, and all applicants will be removed from the list. If a parent wishes for their child to be added back on to the waiting list after this period then they will need to notify the school of this.</w:t>
      </w:r>
    </w:p>
    <w:p w14:paraId="073E938A" w14:textId="77777777" w:rsidR="00AF3351" w:rsidRPr="00481683" w:rsidRDefault="00AF3351" w:rsidP="00AF3351">
      <w:pPr>
        <w:jc w:val="both"/>
      </w:pPr>
    </w:p>
    <w:p w14:paraId="06AEC5C4" w14:textId="38BEFB4A" w:rsidR="00AF3351" w:rsidRDefault="00AF3351" w:rsidP="00AF3351">
      <w:pPr>
        <w:jc w:val="both"/>
        <w:rPr>
          <w:b/>
        </w:rPr>
      </w:pPr>
      <w:r w:rsidRPr="00426859">
        <w:rPr>
          <w:b/>
        </w:rPr>
        <w:t xml:space="preserve">Applications for other children to be taught out of year group </w:t>
      </w:r>
    </w:p>
    <w:p w14:paraId="11BB104A" w14:textId="77777777" w:rsidR="00226A55" w:rsidRPr="00426859" w:rsidRDefault="00226A55" w:rsidP="00AF3351">
      <w:pPr>
        <w:jc w:val="both"/>
        <w:rPr>
          <w:b/>
        </w:rPr>
      </w:pPr>
    </w:p>
    <w:p w14:paraId="79E59F41" w14:textId="331646AD" w:rsidR="00AF3351" w:rsidRDefault="00AF3351" w:rsidP="00AF3351">
      <w:pPr>
        <w:jc w:val="both"/>
        <w:rPr>
          <w:color w:val="000000"/>
          <w:sz w:val="23"/>
          <w:szCs w:val="23"/>
        </w:rPr>
      </w:pPr>
      <w:r w:rsidRPr="00481683">
        <w:rPr>
          <w:color w:val="000000"/>
          <w:sz w:val="23"/>
          <w:szCs w:val="23"/>
        </w:rPr>
        <w:t xml:space="preserve">As required by the School Admissions Code, </w:t>
      </w:r>
      <w:r w:rsidR="003A27AE">
        <w:rPr>
          <w:color w:val="000000"/>
          <w:sz w:val="23"/>
          <w:szCs w:val="23"/>
        </w:rPr>
        <w:t xml:space="preserve">West </w:t>
      </w:r>
      <w:r w:rsidR="0024083D">
        <w:rPr>
          <w:color w:val="000000"/>
          <w:sz w:val="23"/>
          <w:szCs w:val="23"/>
        </w:rPr>
        <w:t>Northamptonshire</w:t>
      </w:r>
      <w:r w:rsidRPr="00481683">
        <w:rPr>
          <w:color w:val="000000"/>
          <w:sz w:val="23"/>
          <w:szCs w:val="23"/>
        </w:rPr>
        <w:t xml:space="preserve">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791B8383" w14:textId="77777777" w:rsidR="00AF3351" w:rsidRPr="00481683" w:rsidRDefault="00AF3351" w:rsidP="00AF3351">
      <w:pPr>
        <w:jc w:val="both"/>
        <w:rPr>
          <w:color w:val="000000"/>
          <w:sz w:val="23"/>
          <w:szCs w:val="23"/>
        </w:rPr>
      </w:pPr>
    </w:p>
    <w:p w14:paraId="2F911F05"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group and it may be appropriate for this arrangement to continue. </w:t>
      </w:r>
    </w:p>
    <w:p w14:paraId="6D5FC1FB" w14:textId="77777777" w:rsidR="00AF3351" w:rsidRDefault="00AF3351" w:rsidP="00AF3351">
      <w:pPr>
        <w:jc w:val="both"/>
      </w:pPr>
    </w:p>
    <w:p w14:paraId="4B7F4826" w14:textId="144D79DB" w:rsidR="007B1971" w:rsidRPr="00226A55" w:rsidRDefault="007B1971" w:rsidP="00226A55">
      <w:pPr>
        <w:pStyle w:val="Default"/>
        <w:jc w:val="both"/>
        <w:rPr>
          <w:b/>
          <w:bCs/>
        </w:rPr>
      </w:pPr>
      <w:r>
        <w:rPr>
          <w:b/>
          <w:bCs/>
        </w:rPr>
        <w:t>Deferred Entry into Reception and Starting School on a Part-Time Basis</w:t>
      </w:r>
    </w:p>
    <w:p w14:paraId="5CE722B1" w14:textId="2A2AC588" w:rsidR="007B1971" w:rsidRDefault="007B1971" w:rsidP="00226A55">
      <w:pPr>
        <w:pStyle w:val="Default"/>
        <w:jc w:val="both"/>
      </w:pPr>
    </w:p>
    <w:p w14:paraId="750280F8" w14:textId="77777777" w:rsidR="007B1971" w:rsidRDefault="007B1971" w:rsidP="00226A55">
      <w:pPr>
        <w:pStyle w:val="Default"/>
        <w:jc w:val="both"/>
      </w:pPr>
      <w:r>
        <w:t>Children are entitled to start school in Reception in the September following their 4</w:t>
      </w:r>
      <w:r w:rsidRPr="00226A55">
        <w:rPr>
          <w:vertAlign w:val="superscript"/>
        </w:rPr>
        <w:t>th</w:t>
      </w:r>
      <w:r>
        <w:t xml:space="preserve">  birthday. However, legally, a child does not have to start attending school until they reach what is known as ‘Compulsory School Age’ (CSA). Children can also start school but attend on a part-time basis until they reach CSA. Compulsory School Age is defined as the start of the term after the child’s 5th (fifth) birthday. </w:t>
      </w:r>
    </w:p>
    <w:p w14:paraId="2648F441" w14:textId="77777777" w:rsidR="007B1971" w:rsidRDefault="007B1971" w:rsidP="00226A55">
      <w:pPr>
        <w:pStyle w:val="Default"/>
        <w:jc w:val="both"/>
      </w:pPr>
    </w:p>
    <w:p w14:paraId="528C59EA" w14:textId="77777777" w:rsidR="007B1971" w:rsidRDefault="007B1971" w:rsidP="00226A55">
      <w:pPr>
        <w:pStyle w:val="Default"/>
        <w:jc w:val="both"/>
      </w:pPr>
      <w:r>
        <w:t xml:space="preserve">Therefore, parents can decide to defer their child’s start in Reception until later in the academic year, but not beyond the point at which the child reaches Compulsory School Age. Parents will retain their free entitlement to early years’ provision throughout the period that the child has not started to attend school. Parents can also decide that their child will attend school on a part-time basis until they reach Compulsory School Age. However, if parents decide to send their child to school on a part-time basis and then send that child to an alternative childcare provider – for example, a nursery – for any other portion of the school week, then the child’s free entitlement will end, as that funding will be automatically allocated to the school that the child is attending. It will be the responsibility of the parents to cover any costs incurred through their child attending the alternative childcare provider. </w:t>
      </w:r>
    </w:p>
    <w:p w14:paraId="7001196E" w14:textId="77777777" w:rsidR="007B1971" w:rsidRDefault="007B1971" w:rsidP="00226A55">
      <w:pPr>
        <w:pStyle w:val="Default"/>
        <w:jc w:val="both"/>
      </w:pPr>
    </w:p>
    <w:p w14:paraId="3A235558" w14:textId="77777777" w:rsidR="001A481D" w:rsidRDefault="007B1971" w:rsidP="00226A55">
      <w:pPr>
        <w:pStyle w:val="Default"/>
        <w:jc w:val="both"/>
      </w:pPr>
      <w:r>
        <w:t xml:space="preserve">In either case, an application for a school place must be made in line with the coordinated admissions process, and all relevant deadlines adhered to. Once the offer has been accepted, the parent should speak to the head teacher about their decision to defer their child’s admission to school until later in the school year, or for them to initially attend on a parttime basis. </w:t>
      </w:r>
    </w:p>
    <w:p w14:paraId="77FA12EB" w14:textId="77777777" w:rsidR="001A481D" w:rsidRDefault="001A481D" w:rsidP="00226A55">
      <w:pPr>
        <w:pStyle w:val="Default"/>
        <w:jc w:val="both"/>
      </w:pPr>
    </w:p>
    <w:p w14:paraId="53A58262" w14:textId="5012137B" w:rsidR="001A481D" w:rsidRDefault="007B1971" w:rsidP="00226A55">
      <w:pPr>
        <w:pStyle w:val="Default"/>
        <w:jc w:val="both"/>
      </w:pPr>
      <w:r>
        <w:t xml:space="preserve">In the case of children born between 1st April and 31st August, who wish to defer their entry to school, the school place offered as part of the coordinated admissions process can only be held up to the beginning of the </w:t>
      </w:r>
      <w:r w:rsidR="001A481D">
        <w:t>s</w:t>
      </w:r>
      <w:r>
        <w:t xml:space="preserve">ummer term. If the child has not taken up that place by the first day of the summer term, then the parent will have to make a new application for the child to start school in Year 1 </w:t>
      </w:r>
      <w:r w:rsidR="001A481D">
        <w:t>for the following September</w:t>
      </w:r>
      <w:r>
        <w:t>. There is no guarantee that the same school, or any other preferred school, will be able to offer the child a place at that stage</w:t>
      </w:r>
      <w:r w:rsidR="001A481D">
        <w:t>, and it would be treated as an ‘in-year’ application</w:t>
      </w:r>
      <w:r>
        <w:t xml:space="preserve">. </w:t>
      </w:r>
    </w:p>
    <w:p w14:paraId="6A836821" w14:textId="77777777" w:rsidR="001A481D" w:rsidRDefault="001A481D" w:rsidP="00226A55">
      <w:pPr>
        <w:pStyle w:val="Default"/>
        <w:jc w:val="both"/>
      </w:pPr>
    </w:p>
    <w:p w14:paraId="2275ACB4" w14:textId="77777777" w:rsidR="001A481D" w:rsidRPr="00226A55" w:rsidRDefault="007B1971" w:rsidP="00226A55">
      <w:pPr>
        <w:pStyle w:val="Default"/>
        <w:jc w:val="both"/>
        <w:rPr>
          <w:b/>
          <w:bCs/>
        </w:rPr>
      </w:pPr>
      <w:r w:rsidRPr="00226A55">
        <w:rPr>
          <w:b/>
          <w:bCs/>
        </w:rPr>
        <w:t xml:space="preserve">Summer-born children </w:t>
      </w:r>
    </w:p>
    <w:p w14:paraId="21C418B0" w14:textId="77777777" w:rsidR="001A481D" w:rsidRDefault="001A481D" w:rsidP="00226A55">
      <w:pPr>
        <w:pStyle w:val="Default"/>
        <w:jc w:val="both"/>
      </w:pPr>
    </w:p>
    <w:p w14:paraId="269AFD15" w14:textId="465E822A" w:rsidR="001A481D" w:rsidRDefault="001A481D" w:rsidP="00226A55">
      <w:pPr>
        <w:pStyle w:val="Default"/>
        <w:jc w:val="both"/>
      </w:pPr>
      <w:r>
        <w:lastRenderedPageBreak/>
        <w:t>I</w:t>
      </w:r>
      <w:r w:rsidR="007B1971">
        <w:t>n the case of a child defined as ‘summer-born’ (</w:t>
      </w:r>
      <w:proofErr w:type="spellStart"/>
      <w:r w:rsidR="007B1971">
        <w:t>ie</w:t>
      </w:r>
      <w:proofErr w:type="spellEnd"/>
      <w:r w:rsidR="007B1971">
        <w:t xml:space="preserve">: those with dates of birth from 1st April to 31st August), Compulsory School Age would fall when they would be due to start Year 1. The parents of a summer-born child can choose not to send that child to school until the beginning of the term after the child’s 5th birthday and may request that the child is admitted into Reception at that point rather than Year 1. </w:t>
      </w:r>
    </w:p>
    <w:p w14:paraId="4F0E5798" w14:textId="77777777" w:rsidR="001A481D" w:rsidRDefault="001A481D" w:rsidP="00226A55">
      <w:pPr>
        <w:pStyle w:val="Default"/>
        <w:jc w:val="both"/>
      </w:pPr>
    </w:p>
    <w:p w14:paraId="3785BF0A" w14:textId="2A8935C1" w:rsidR="001A481D" w:rsidRDefault="007B1971" w:rsidP="00226A55">
      <w:pPr>
        <w:pStyle w:val="Default"/>
        <w:jc w:val="both"/>
      </w:pPr>
      <w:r>
        <w:t xml:space="preserve">Whilst parents have a legal right to decide not to send their child to school until they reach Compulsory School Age, they cannot insist their child is admitted to a particular year group. </w:t>
      </w:r>
      <w:r w:rsidR="001A481D">
        <w:t xml:space="preserve">The school should be contacted as early in the process as possible so that the head teacher can form a view. The final decision will be taken by the Admission Authority on what is in the best interests of the child in question. </w:t>
      </w:r>
    </w:p>
    <w:p w14:paraId="1FA2FCDE" w14:textId="77777777" w:rsidR="001A481D" w:rsidRDefault="001A481D" w:rsidP="00226A55">
      <w:pPr>
        <w:pStyle w:val="Default"/>
        <w:jc w:val="both"/>
      </w:pPr>
      <w:r>
        <w:t>T</w:t>
      </w:r>
      <w:r w:rsidR="007B1971">
        <w:t>he factors below will be considered as part of the local authority’s process in order to assess the child’s individual needs and abilities and to consider wh</w:t>
      </w:r>
      <w:r>
        <w:t>at is therefore in their best interests:</w:t>
      </w:r>
    </w:p>
    <w:p w14:paraId="7D47E968" w14:textId="77777777" w:rsidR="001A481D" w:rsidRDefault="001A481D" w:rsidP="00226A55">
      <w:pPr>
        <w:pStyle w:val="Default"/>
        <w:jc w:val="both"/>
      </w:pPr>
    </w:p>
    <w:p w14:paraId="1779B914" w14:textId="77777777" w:rsidR="00226A55" w:rsidRPr="00226A55" w:rsidRDefault="007B1971" w:rsidP="00226A55">
      <w:pPr>
        <w:pStyle w:val="Default"/>
        <w:numPr>
          <w:ilvl w:val="0"/>
          <w:numId w:val="1"/>
        </w:numPr>
        <w:jc w:val="both"/>
        <w:rPr>
          <w:color w:val="FF0000"/>
          <w:sz w:val="22"/>
          <w:szCs w:val="22"/>
        </w:rPr>
      </w:pPr>
      <w:r>
        <w:t xml:space="preserve">If the child shows a delay and/or slow progress in their personal and emotional development; </w:t>
      </w:r>
    </w:p>
    <w:p w14:paraId="5BF2CDF8" w14:textId="77777777" w:rsidR="00226A55" w:rsidRPr="00226A55" w:rsidRDefault="007B1971" w:rsidP="00226A55">
      <w:pPr>
        <w:pStyle w:val="Default"/>
        <w:numPr>
          <w:ilvl w:val="0"/>
          <w:numId w:val="1"/>
        </w:numPr>
        <w:jc w:val="both"/>
        <w:rPr>
          <w:color w:val="FF0000"/>
          <w:sz w:val="22"/>
          <w:szCs w:val="22"/>
        </w:rPr>
      </w:pPr>
      <w:r>
        <w:t xml:space="preserve">If the child has social skills that are not appropriate to their chronological age group; </w:t>
      </w:r>
    </w:p>
    <w:p w14:paraId="35C08D04" w14:textId="77777777" w:rsidR="00226A55" w:rsidRPr="00226A55" w:rsidRDefault="007B1971" w:rsidP="00226A55">
      <w:pPr>
        <w:pStyle w:val="Default"/>
        <w:numPr>
          <w:ilvl w:val="0"/>
          <w:numId w:val="1"/>
        </w:numPr>
        <w:jc w:val="both"/>
        <w:rPr>
          <w:color w:val="FF0000"/>
          <w:sz w:val="22"/>
          <w:szCs w:val="22"/>
        </w:rPr>
      </w:pPr>
      <w:r>
        <w:t xml:space="preserve">If the child shows delay and/or slow progress in intellectual development/educational skills across the subject area, to an extent that it is not reasonable to expect curriculum differentiation within their chronological year group to be successful; </w:t>
      </w:r>
    </w:p>
    <w:p w14:paraId="17969924" w14:textId="77777777" w:rsidR="00226A55" w:rsidRPr="00226A55" w:rsidRDefault="007B1971" w:rsidP="00226A55">
      <w:pPr>
        <w:pStyle w:val="Default"/>
        <w:numPr>
          <w:ilvl w:val="0"/>
          <w:numId w:val="1"/>
        </w:numPr>
        <w:jc w:val="both"/>
        <w:rPr>
          <w:color w:val="FF0000"/>
          <w:sz w:val="22"/>
          <w:szCs w:val="22"/>
        </w:rPr>
      </w:pPr>
      <w:r>
        <w:t xml:space="preserve">Whether the child is a summer-born child (in particular, but not exclusively, whether the child was also born prematurely and would otherwise have been placed in the subsequent chronological year group); </w:t>
      </w:r>
    </w:p>
    <w:p w14:paraId="0E842971" w14:textId="77777777" w:rsidR="00226A55" w:rsidRPr="00226A55" w:rsidRDefault="007B1971" w:rsidP="00226A55">
      <w:pPr>
        <w:pStyle w:val="Default"/>
        <w:numPr>
          <w:ilvl w:val="0"/>
          <w:numId w:val="1"/>
        </w:numPr>
        <w:jc w:val="both"/>
        <w:rPr>
          <w:color w:val="FF0000"/>
          <w:sz w:val="22"/>
          <w:szCs w:val="22"/>
        </w:rPr>
      </w:pPr>
      <w:r>
        <w:t xml:space="preserve">If there is agreement from parents, and any professionals involved that it would substantially increase the probability of successful inclusion, in the short, medium and long term, if the child was educated outside of their normal year group, and there is clear evidence of this; </w:t>
      </w:r>
    </w:p>
    <w:p w14:paraId="6D35F277" w14:textId="77777777" w:rsidR="00226A55" w:rsidRPr="00226A55" w:rsidRDefault="007B1971" w:rsidP="00226A55">
      <w:pPr>
        <w:pStyle w:val="Default"/>
        <w:numPr>
          <w:ilvl w:val="0"/>
          <w:numId w:val="1"/>
        </w:numPr>
        <w:jc w:val="both"/>
        <w:rPr>
          <w:color w:val="FF0000"/>
          <w:sz w:val="22"/>
          <w:szCs w:val="22"/>
        </w:rPr>
      </w:pPr>
      <w:r>
        <w:t xml:space="preserve">In accordance with the DfE's advice on the admission of summer born children (December 2014), that regardless of which year group the child is educated in, that they will have the opportunity to take full advantage of the Early Years Foundation Stage, whether delivered in a school or an early years setting, with an emphasis on learning through play. </w:t>
      </w:r>
    </w:p>
    <w:p w14:paraId="2A445374" w14:textId="77777777" w:rsidR="00226A55" w:rsidRDefault="00226A55" w:rsidP="00226A55">
      <w:pPr>
        <w:pStyle w:val="Default"/>
        <w:jc w:val="both"/>
      </w:pPr>
    </w:p>
    <w:p w14:paraId="6875492F" w14:textId="40E7A9B7" w:rsidR="00226A55" w:rsidRPr="0043331A" w:rsidRDefault="007B1971" w:rsidP="00226A55">
      <w:pPr>
        <w:pStyle w:val="Default"/>
        <w:jc w:val="both"/>
        <w:rPr>
          <w:color w:val="FF0000"/>
          <w:sz w:val="22"/>
          <w:szCs w:val="22"/>
        </w:rPr>
      </w:pPr>
      <w:r>
        <w:t xml:space="preserve">In relation to all of the above, the Admission Authority will seek views of the child’s parents and also request to see any evidence that may exist concerning these factors. In all cases ‘best interests’ decisions will be based on the factors highlighted above and whether it appears on the balance of probabilities that the child will be better able to progress if placed out of their chronological year group. However, the process will not be limited to just the factors outlined above, and any additional information and/or evidence provided to support such requests will also be considered as part of this process. Parents will be notified once a decision has been reached, along with the reasons for the decision. </w:t>
      </w:r>
    </w:p>
    <w:p w14:paraId="05CE0271" w14:textId="77777777" w:rsidR="00AF3351" w:rsidRPr="00481683" w:rsidRDefault="00AF3351" w:rsidP="00226A55">
      <w:pPr>
        <w:pStyle w:val="Default"/>
        <w:rPr>
          <w:sz w:val="22"/>
          <w:szCs w:val="22"/>
        </w:rPr>
      </w:pPr>
    </w:p>
    <w:p w14:paraId="7FBA323F" w14:textId="77777777" w:rsidR="000A0D2D" w:rsidRDefault="000A0D2D"/>
    <w:p w14:paraId="25268C68" w14:textId="77777777" w:rsidR="000A0D2D" w:rsidRPr="002123BC" w:rsidRDefault="000A0D2D"/>
    <w:sectPr w:rsidR="000A0D2D"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327D" w14:textId="77777777" w:rsidR="00B45FD8" w:rsidRDefault="00B45FD8" w:rsidP="002123BC">
      <w:r>
        <w:separator/>
      </w:r>
    </w:p>
  </w:endnote>
  <w:endnote w:type="continuationSeparator" w:id="0">
    <w:p w14:paraId="1871DB8F" w14:textId="77777777" w:rsidR="00B45FD8" w:rsidRDefault="00B45FD8"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EndPr/>
    <w:sdtContent>
      <w:sdt>
        <w:sdtPr>
          <w:id w:val="-1769616900"/>
          <w:docPartObj>
            <w:docPartGallery w:val="Page Numbers (Top of Page)"/>
            <w:docPartUnique/>
          </w:docPartObj>
        </w:sdtPr>
        <w:sdtEndPr/>
        <w:sdtContent>
          <w:p w14:paraId="34BA268C" w14:textId="191C50D8"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5C3993">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5C3993">
              <w:rPr>
                <w:b/>
                <w:bCs/>
                <w:noProof/>
              </w:rPr>
              <w:t>6</w:t>
            </w:r>
            <w:r>
              <w:rPr>
                <w:b/>
                <w:bCs/>
              </w:rPr>
              <w:fldChar w:fldCharType="end"/>
            </w:r>
          </w:p>
        </w:sdtContent>
      </w:sdt>
    </w:sdtContent>
  </w:sdt>
  <w:p w14:paraId="6465A744"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B87E3" w14:textId="77777777" w:rsidR="00B45FD8" w:rsidRDefault="00B45FD8" w:rsidP="002123BC">
      <w:r>
        <w:separator/>
      </w:r>
    </w:p>
  </w:footnote>
  <w:footnote w:type="continuationSeparator" w:id="0">
    <w:p w14:paraId="11775489" w14:textId="77777777" w:rsidR="00B45FD8" w:rsidRDefault="00B45FD8" w:rsidP="00212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B54AE"/>
    <w:multiLevelType w:val="hybridMultilevel"/>
    <w:tmpl w:val="A39AF6DA"/>
    <w:lvl w:ilvl="0" w:tplc="1600861E">
      <w:start w:val="202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AFC1B77"/>
    <w:multiLevelType w:val="hybridMultilevel"/>
    <w:tmpl w:val="A7EEEC2C"/>
    <w:lvl w:ilvl="0" w:tplc="D34225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6225665">
    <w:abstractNumId w:val="1"/>
  </w:num>
  <w:num w:numId="2" w16cid:durableId="247227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10B70"/>
    <w:rsid w:val="000133F9"/>
    <w:rsid w:val="00021ED3"/>
    <w:rsid w:val="00025A79"/>
    <w:rsid w:val="000437B1"/>
    <w:rsid w:val="000941CD"/>
    <w:rsid w:val="000A0D2D"/>
    <w:rsid w:val="000C530B"/>
    <w:rsid w:val="000E661A"/>
    <w:rsid w:val="000E7E60"/>
    <w:rsid w:val="00105A78"/>
    <w:rsid w:val="001126F2"/>
    <w:rsid w:val="0013577D"/>
    <w:rsid w:val="001404A3"/>
    <w:rsid w:val="00155347"/>
    <w:rsid w:val="00165232"/>
    <w:rsid w:val="0017173E"/>
    <w:rsid w:val="001A481D"/>
    <w:rsid w:val="002054CC"/>
    <w:rsid w:val="002123BC"/>
    <w:rsid w:val="00226A55"/>
    <w:rsid w:val="0024083D"/>
    <w:rsid w:val="00262704"/>
    <w:rsid w:val="0026756E"/>
    <w:rsid w:val="003020A3"/>
    <w:rsid w:val="003033C9"/>
    <w:rsid w:val="003039B6"/>
    <w:rsid w:val="00312623"/>
    <w:rsid w:val="0033253B"/>
    <w:rsid w:val="00336ED7"/>
    <w:rsid w:val="00347005"/>
    <w:rsid w:val="00347DAD"/>
    <w:rsid w:val="003748CE"/>
    <w:rsid w:val="003A27AE"/>
    <w:rsid w:val="00407963"/>
    <w:rsid w:val="00416B60"/>
    <w:rsid w:val="00440D94"/>
    <w:rsid w:val="00456DF5"/>
    <w:rsid w:val="00471968"/>
    <w:rsid w:val="004B5BC0"/>
    <w:rsid w:val="004B7D4C"/>
    <w:rsid w:val="004C1B76"/>
    <w:rsid w:val="004F2EE5"/>
    <w:rsid w:val="00554380"/>
    <w:rsid w:val="0057725E"/>
    <w:rsid w:val="0057756E"/>
    <w:rsid w:val="0058457C"/>
    <w:rsid w:val="005C3993"/>
    <w:rsid w:val="005F4CFC"/>
    <w:rsid w:val="00610566"/>
    <w:rsid w:val="00660B27"/>
    <w:rsid w:val="00664DC3"/>
    <w:rsid w:val="00683BBE"/>
    <w:rsid w:val="006A497C"/>
    <w:rsid w:val="006A5E85"/>
    <w:rsid w:val="006E3706"/>
    <w:rsid w:val="006E3769"/>
    <w:rsid w:val="006E52B1"/>
    <w:rsid w:val="00700186"/>
    <w:rsid w:val="00700A92"/>
    <w:rsid w:val="007040E8"/>
    <w:rsid w:val="00710FBA"/>
    <w:rsid w:val="00723545"/>
    <w:rsid w:val="00726666"/>
    <w:rsid w:val="007278B0"/>
    <w:rsid w:val="00750FB4"/>
    <w:rsid w:val="007633B5"/>
    <w:rsid w:val="00763A20"/>
    <w:rsid w:val="00776D69"/>
    <w:rsid w:val="00783D1F"/>
    <w:rsid w:val="00787E54"/>
    <w:rsid w:val="007B1971"/>
    <w:rsid w:val="00803A08"/>
    <w:rsid w:val="00810A70"/>
    <w:rsid w:val="00820778"/>
    <w:rsid w:val="00831681"/>
    <w:rsid w:val="00883453"/>
    <w:rsid w:val="008A283B"/>
    <w:rsid w:val="008B5C82"/>
    <w:rsid w:val="008D33C9"/>
    <w:rsid w:val="008E4292"/>
    <w:rsid w:val="009129CB"/>
    <w:rsid w:val="009142AB"/>
    <w:rsid w:val="00914F6D"/>
    <w:rsid w:val="009656FD"/>
    <w:rsid w:val="00991E8B"/>
    <w:rsid w:val="009A4FD4"/>
    <w:rsid w:val="00A20022"/>
    <w:rsid w:val="00A32745"/>
    <w:rsid w:val="00A33087"/>
    <w:rsid w:val="00A41119"/>
    <w:rsid w:val="00A92215"/>
    <w:rsid w:val="00AA1EAB"/>
    <w:rsid w:val="00AB0899"/>
    <w:rsid w:val="00AD49CA"/>
    <w:rsid w:val="00AF18DC"/>
    <w:rsid w:val="00AF3351"/>
    <w:rsid w:val="00B45FD8"/>
    <w:rsid w:val="00B77D37"/>
    <w:rsid w:val="00B87F0D"/>
    <w:rsid w:val="00B94EA5"/>
    <w:rsid w:val="00B97FDD"/>
    <w:rsid w:val="00BD553B"/>
    <w:rsid w:val="00C278D8"/>
    <w:rsid w:val="00C33F07"/>
    <w:rsid w:val="00C379B5"/>
    <w:rsid w:val="00C428B9"/>
    <w:rsid w:val="00C43456"/>
    <w:rsid w:val="00C743A1"/>
    <w:rsid w:val="00C803C2"/>
    <w:rsid w:val="00C81540"/>
    <w:rsid w:val="00CD0535"/>
    <w:rsid w:val="00CF09B9"/>
    <w:rsid w:val="00CF09E4"/>
    <w:rsid w:val="00D739E7"/>
    <w:rsid w:val="00D821F6"/>
    <w:rsid w:val="00D86489"/>
    <w:rsid w:val="00DC440D"/>
    <w:rsid w:val="00DF09ED"/>
    <w:rsid w:val="00E9144D"/>
    <w:rsid w:val="00E923BF"/>
    <w:rsid w:val="00EB2B0E"/>
    <w:rsid w:val="00EB55A8"/>
    <w:rsid w:val="00EE5CA2"/>
    <w:rsid w:val="00EF3909"/>
    <w:rsid w:val="00EF5CB4"/>
    <w:rsid w:val="00F13102"/>
    <w:rsid w:val="00F236F6"/>
    <w:rsid w:val="00F274DF"/>
    <w:rsid w:val="00F57726"/>
    <w:rsid w:val="00F6697A"/>
    <w:rsid w:val="00FA4D78"/>
    <w:rsid w:val="00FD1EC4"/>
    <w:rsid w:val="00FF4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77959"/>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710FBA"/>
    <w:rPr>
      <w:color w:val="954F72" w:themeColor="followedHyperlink"/>
      <w:u w:val="single"/>
    </w:rPr>
  </w:style>
  <w:style w:type="character" w:styleId="CommentReference">
    <w:name w:val="annotation reference"/>
    <w:basedOn w:val="DefaultParagraphFont"/>
    <w:uiPriority w:val="99"/>
    <w:semiHidden/>
    <w:unhideWhenUsed/>
    <w:rsid w:val="00660B27"/>
    <w:rPr>
      <w:sz w:val="16"/>
      <w:szCs w:val="16"/>
    </w:rPr>
  </w:style>
  <w:style w:type="paragraph" w:styleId="CommentText">
    <w:name w:val="annotation text"/>
    <w:basedOn w:val="Normal"/>
    <w:link w:val="CommentTextChar"/>
    <w:uiPriority w:val="99"/>
    <w:semiHidden/>
    <w:unhideWhenUsed/>
    <w:rsid w:val="00660B27"/>
    <w:rPr>
      <w:sz w:val="20"/>
      <w:szCs w:val="20"/>
    </w:rPr>
  </w:style>
  <w:style w:type="character" w:customStyle="1" w:styleId="CommentTextChar">
    <w:name w:val="Comment Text Char"/>
    <w:basedOn w:val="DefaultParagraphFont"/>
    <w:link w:val="CommentText"/>
    <w:uiPriority w:val="99"/>
    <w:semiHidden/>
    <w:rsid w:val="00660B27"/>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660B27"/>
    <w:rPr>
      <w:b/>
      <w:bCs/>
    </w:rPr>
  </w:style>
  <w:style w:type="character" w:customStyle="1" w:styleId="CommentSubjectChar">
    <w:name w:val="Comment Subject Char"/>
    <w:basedOn w:val="CommentTextChar"/>
    <w:link w:val="CommentSubject"/>
    <w:uiPriority w:val="99"/>
    <w:semiHidden/>
    <w:rsid w:val="00660B27"/>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660B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B27"/>
    <w:rPr>
      <w:rFonts w:ascii="Segoe UI" w:eastAsia="Times New Roman" w:hAnsi="Segoe UI" w:cs="Segoe UI"/>
      <w:sz w:val="18"/>
      <w:szCs w:val="18"/>
    </w:rPr>
  </w:style>
  <w:style w:type="character" w:customStyle="1" w:styleId="MainbodyChar">
    <w:name w:val="Main body Char"/>
    <w:basedOn w:val="DefaultParagraphFont"/>
    <w:link w:val="Mainbody"/>
    <w:locked/>
    <w:rsid w:val="000437B1"/>
    <w:rPr>
      <w:rFonts w:ascii="Arial" w:hAnsi="Arial" w:cs="Arial"/>
    </w:rPr>
  </w:style>
  <w:style w:type="paragraph" w:customStyle="1" w:styleId="Mainbody">
    <w:name w:val="Main body"/>
    <w:basedOn w:val="Normal"/>
    <w:link w:val="MainbodyChar"/>
    <w:rsid w:val="000437B1"/>
    <w:pPr>
      <w:spacing w:after="160" w:line="252" w:lineRule="auto"/>
    </w:pPr>
    <w:rPr>
      <w:rFonts w:eastAsiaTheme="minorHAnsi"/>
      <w:sz w:val="22"/>
      <w:szCs w:val="22"/>
    </w:rPr>
  </w:style>
  <w:style w:type="character" w:styleId="UnresolvedMention">
    <w:name w:val="Unresolved Mention"/>
    <w:basedOn w:val="DefaultParagraphFont"/>
    <w:uiPriority w:val="99"/>
    <w:semiHidden/>
    <w:unhideWhenUsed/>
    <w:rsid w:val="00810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75610">
      <w:bodyDiv w:val="1"/>
      <w:marLeft w:val="0"/>
      <w:marRight w:val="0"/>
      <w:marTop w:val="0"/>
      <w:marBottom w:val="0"/>
      <w:divBdr>
        <w:top w:val="none" w:sz="0" w:space="0" w:color="auto"/>
        <w:left w:val="none" w:sz="0" w:space="0" w:color="auto"/>
        <w:bottom w:val="none" w:sz="0" w:space="0" w:color="auto"/>
        <w:right w:val="none" w:sz="0" w:space="0" w:color="auto"/>
      </w:divBdr>
    </w:div>
    <w:div w:id="1729719333">
      <w:bodyDiv w:val="1"/>
      <w:marLeft w:val="0"/>
      <w:marRight w:val="0"/>
      <w:marTop w:val="0"/>
      <w:marBottom w:val="0"/>
      <w:divBdr>
        <w:top w:val="none" w:sz="0" w:space="0" w:color="auto"/>
        <w:left w:val="none" w:sz="0" w:space="0" w:color="auto"/>
        <w:bottom w:val="none" w:sz="0" w:space="0" w:color="auto"/>
        <w:right w:val="none" w:sz="0" w:space="0" w:color="auto"/>
      </w:divBdr>
    </w:div>
    <w:div w:id="1775901849">
      <w:bodyDiv w:val="1"/>
      <w:marLeft w:val="0"/>
      <w:marRight w:val="0"/>
      <w:marTop w:val="0"/>
      <w:marBottom w:val="0"/>
      <w:divBdr>
        <w:top w:val="none" w:sz="0" w:space="0" w:color="auto"/>
        <w:left w:val="none" w:sz="0" w:space="0" w:color="auto"/>
        <w:bottom w:val="none" w:sz="0" w:space="0" w:color="auto"/>
        <w:right w:val="none" w:sz="0" w:space="0" w:color="auto"/>
      </w:divBdr>
    </w:div>
    <w:div w:id="200785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stnorthants.gov.uk/school-information-parents/school-travel-assistan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chool-admissions-code--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FA2D44-6941-4F05-B1F1-2B493F4CF054}">
  <ds:schemaRefs>
    <ds:schemaRef ds:uri="http://schemas.microsoft.com/sharepoint/v3/contenttype/forms"/>
  </ds:schemaRefs>
</ds:datastoreItem>
</file>

<file path=customXml/itemProps2.xml><?xml version="1.0" encoding="utf-8"?>
<ds:datastoreItem xmlns:ds="http://schemas.openxmlformats.org/officeDocument/2006/customXml" ds:itemID="{37C679BF-5712-4084-8504-4D0CAD1DA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A9F233-4480-4B25-9D3A-E1530C04D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2023-03-09T16:22:00Z</cp:lastPrinted>
  <dcterms:created xsi:type="dcterms:W3CDTF">2024-01-08T14:00:00Z</dcterms:created>
  <dcterms:modified xsi:type="dcterms:W3CDTF">2024-01-08T14:00:00Z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