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Agenda # 1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19921875" w:line="240" w:lineRule="auto"/>
        <w:ind w:left="0" w:right="2833.3306884765625" w:firstLine="0"/>
        <w:jc w:val="righ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REGULAR BOARD MEETING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91357421875" w:line="240" w:lineRule="auto"/>
        <w:ind w:left="0" w:right="1871.6082763671875" w:firstLine="0"/>
        <w:jc w:val="right"/>
        <w:rPr>
          <w:rFonts w:ascii="Garamond" w:cs="Garamond" w:eastAsia="Garamond" w:hAnsi="Garamond"/>
          <w:b w:val="1"/>
          <w:i w:val="0"/>
          <w:smallCaps w:val="0"/>
          <w:strike w:val="0"/>
          <w:color w:val="000000"/>
          <w:sz w:val="28"/>
          <w:szCs w:val="28"/>
          <w:u w:val="none"/>
          <w:shd w:fill="auto" w:val="clear"/>
          <w:vertAlign w:val="baseline"/>
        </w:rPr>
      </w:pPr>
      <w:r w:rsidDel="00000000" w:rsidR="00000000" w:rsidRPr="00000000">
        <w:rPr>
          <w:rFonts w:ascii="Garamond" w:cs="Garamond" w:eastAsia="Garamond" w:hAnsi="Garamond"/>
          <w:b w:val="1"/>
          <w:i w:val="0"/>
          <w:smallCaps w:val="0"/>
          <w:strike w:val="0"/>
          <w:color w:val="000000"/>
          <w:sz w:val="28"/>
          <w:szCs w:val="28"/>
          <w:u w:val="none"/>
          <w:shd w:fill="auto" w:val="clear"/>
          <w:vertAlign w:val="baseline"/>
          <w:rtl w:val="0"/>
        </w:rPr>
        <w:t xml:space="preserve">SHIELDS VALLEY SCHOOL DISTRICT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016845703125" w:line="240" w:lineRule="auto"/>
        <w:ind w:left="0" w:right="1054.09912109375" w:firstLine="0"/>
        <w:jc w:val="right"/>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SHIELDS VALLEY ELEMENTARY MULTIPURPOSE ROOM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419921875" w:line="240" w:lineRule="auto"/>
        <w:ind w:left="0" w:right="2669.058837890625" w:firstLine="0"/>
        <w:jc w:val="righ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w:t>
      </w:r>
      <w:r w:rsidDel="00000000" w:rsidR="00000000" w:rsidRPr="00000000">
        <w:rPr>
          <w:rFonts w:ascii="Garamond" w:cs="Garamond" w:eastAsia="Garamond" w:hAnsi="Garamond"/>
          <w:b w:val="0"/>
          <w:i w:val="0"/>
          <w:smallCaps w:val="0"/>
          <w:strike w:val="0"/>
          <w:color w:val="000000"/>
          <w:sz w:val="24"/>
          <w:szCs w:val="24"/>
          <w:highlight w:val="white"/>
          <w:u w:val="none"/>
          <w:vertAlign w:val="baseline"/>
          <w:rtl w:val="0"/>
        </w:rPr>
        <w:t xml:space="preserve">hursday, August 11, 2022 - </w:t>
      </w:r>
      <w:r w:rsidDel="00000000" w:rsidR="00000000" w:rsidRPr="00000000">
        <w:rPr>
          <w:rFonts w:ascii="Garamond" w:cs="Garamond" w:eastAsia="Garamond" w:hAnsi="Garamond"/>
          <w:b w:val="0"/>
          <w:i w:val="0"/>
          <w:smallCaps w:val="0"/>
          <w:strike w:val="0"/>
          <w:color w:val="000000"/>
          <w:sz w:val="24"/>
          <w:szCs w:val="24"/>
          <w:u w:val="none"/>
          <w:shd w:fill="ea9999" w:val="clear"/>
          <w:vertAlign w:val="baseline"/>
          <w:rtl w:val="0"/>
        </w:rPr>
        <w:t xml:space="preserve">7:00 P.M.</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682861328125" w:line="240" w:lineRule="auto"/>
        <w:ind w:left="10.89996337890625" w:right="0" w:firstLine="0"/>
        <w:jc w:val="left"/>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single"/>
          <w:shd w:fill="auto" w:val="clear"/>
          <w:vertAlign w:val="baseline"/>
          <w:rtl w:val="0"/>
        </w:rPr>
        <w:t xml:space="preserve">CALL TO ORDER</w:t>
      </w: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857421875" w:line="240" w:lineRule="auto"/>
        <w:ind w:left="6.060028076171875" w:right="0" w:firstLine="0"/>
        <w:jc w:val="left"/>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single"/>
          <w:shd w:fill="auto" w:val="clear"/>
          <w:vertAlign w:val="baseline"/>
          <w:rtl w:val="0"/>
        </w:rPr>
        <w:t xml:space="preserve">ROLL CALL</w:t>
      </w: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857421875" w:line="240" w:lineRule="auto"/>
        <w:ind w:left="5.619964599609375" w:right="0" w:firstLine="0"/>
        <w:jc w:val="left"/>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single"/>
          <w:shd w:fill="auto" w:val="clear"/>
          <w:vertAlign w:val="baseline"/>
          <w:rtl w:val="0"/>
        </w:rPr>
        <w:t xml:space="preserve">PLEDGE OF ALLEGIANCE</w:t>
      </w: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857421875" w:line="240" w:lineRule="auto"/>
        <w:ind w:left="5.619964599609375" w:right="0" w:firstLine="0"/>
        <w:jc w:val="left"/>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single"/>
          <w:shd w:fill="auto" w:val="clear"/>
          <w:vertAlign w:val="baseline"/>
          <w:rtl w:val="0"/>
        </w:rPr>
        <w:t xml:space="preserve">PRESIDING TRUSTEE’S EXPLANATION OF PROCEDURES</w:t>
      </w: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48193359375" w:line="258.64651679992676" w:lineRule="auto"/>
        <w:ind w:left="3.84002685546875" w:right="41.00830078125" w:firstLine="1.199951171875"/>
        <w:jc w:val="left"/>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Unless an extension of time is granted, a speaker shall be limited to five minutes. Speakers may offer such objective criticism or praise of school operations and programs as concern them. However, in order to protect the individual privacy and employment rights of employees, the board will not hear complaints or criticism against school personnel nor against any person connected with the school system. Additionally, any matter brought to the Board’s attention during this time will not be acted upon but shall be taken under advisement for investigation or possible future deliberation by the Board at a later meeting.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114013671875" w:line="240" w:lineRule="auto"/>
        <w:ind w:left="5.240020751953125" w:right="0" w:firstLine="0"/>
        <w:jc w:val="left"/>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Please turn off cell phones.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6741943359375" w:line="240" w:lineRule="auto"/>
        <w:ind w:left="3.3599853515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ACTION ITEMS – CONSENT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Minutes from the previous meeting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0908203125" w:line="240" w:lineRule="auto"/>
        <w:ind w:left="366.47994995117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Warrant Approval Claims # through #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701171875" w:line="240" w:lineRule="auto"/>
        <w:ind w:left="371.2799072265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Warrant Approval Payroll # through #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701171875" w:line="240" w:lineRule="auto"/>
        <w:ind w:left="365.279998779296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Clerk Expenditure Report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0908203125" w:line="240" w:lineRule="auto"/>
        <w:ind w:left="372.95989990234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Athletic/Activity Expenditure Report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661376953125" w:line="240" w:lineRule="auto"/>
        <w:ind w:left="10.0799560546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CORRESPONDENCE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0908203125" w:line="240" w:lineRule="auto"/>
        <w:ind w:left="371.759948730468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Presented Items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66748046875" w:line="240" w:lineRule="auto"/>
        <w:ind w:left="5.52001953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REPORTS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70.319976806640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District Clerk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701171875" w:line="240" w:lineRule="auto"/>
        <w:ind w:left="376.08001708984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Superintendent/K-6 Principal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18701171875" w:line="240" w:lineRule="auto"/>
        <w:ind w:left="371.0400390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JH/HS Principal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431152343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Maintenance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090820312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Teachers Report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2930908203125" w:line="240" w:lineRule="auto"/>
        <w:ind w:left="5.52001953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PUBLIC PARTICIPATION ON NON-AGENDA ITEMS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0908203125" w:line="264.3727684020996" w:lineRule="auto"/>
        <w:ind w:left="729.5999145507812" w:right="0" w:hanging="340.07995605468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Public Input Period: Members of the community are given an opportunity to make brief comments to the Board on any matters not included on the agenda.</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599853515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ACTION ITEMS – SINGULAR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Consider CPI increase to the Harlow’s Transportation Contract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Consider Bus Routes for 2022-2023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Consider Out-of-District Student Applications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Consideration of the Trustees' Financial Summaries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Consider Budget Approvals for 2022-2023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6552734375" w:line="240" w:lineRule="auto"/>
        <w:ind w:left="5.52001953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PERSONNEL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Consider Assistant JH Girls Volleyball Coach - Courtney Vaughan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Consider Concession Stand Advisor -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89.5199584960937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Consider Head JH Boys BB Coach- Zach Sutton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248046875" w:line="240" w:lineRule="auto"/>
        <w:ind w:left="3.3599853515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ACTION ITEMS – FIRST READING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66552734375" w:line="240" w:lineRule="auto"/>
        <w:ind w:left="3.35998535156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ACTION ITEMS – SECOND READING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2930908203125" w:line="240" w:lineRule="auto"/>
        <w:ind w:left="5.5200195312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DISCUSSION AND REPORTS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29248046875" w:line="240" w:lineRule="auto"/>
        <w:ind w:left="366.47994995117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Update on Plan for Reopening COVID 19 Emergency Plan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93701171875" w:line="264.3717384338379" w:lineRule="auto"/>
        <w:ind w:left="366.4799499511719" w:right="168.959960937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Discussion on the Boiler at the Elementary School (executive action may be required) 22. Discussion on strategic planning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21142578125" w:line="240" w:lineRule="auto"/>
        <w:ind w:left="366.47994995117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Discussion on items not on the agenda (non-action)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2930908203125" w:line="240" w:lineRule="auto"/>
        <w:ind w:left="3.3599853515625"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ADJOURN</w:t>
      </w:r>
    </w:p>
    <w:sectPr>
      <w:pgSz w:h="15840" w:w="12240" w:orient="portrait"/>
      <w:pgMar w:bottom="3074.095458984375" w:top="1406.8359375" w:left="1438.5600280761719" w:right="1641.5966796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