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t xml:space="preserve">MYP Syllabus</w:t>
      </w:r>
    </w:p>
    <w:p w:rsidR="00000000" w:rsidDel="00000000" w:rsidP="00000000" w:rsidRDefault="00000000" w:rsidRPr="00000000" w14:paraId="00000002">
      <w:pPr>
        <w:pageBreakBefore w:val="0"/>
        <w:rPr/>
      </w:pPr>
      <w:r w:rsidDel="00000000" w:rsidR="00000000" w:rsidRPr="00000000">
        <w:rPr>
          <w:rtl w:val="0"/>
        </w:rPr>
        <w:t xml:space="preserve">Course: DESIGN -  Broadcasting (KMS TV)</w:t>
      </w:r>
    </w:p>
    <w:p w:rsidR="00000000" w:rsidDel="00000000" w:rsidP="00000000" w:rsidRDefault="00000000" w:rsidRPr="00000000" w14:paraId="00000003">
      <w:pPr>
        <w:pageBreakBefore w:val="0"/>
        <w:rPr/>
      </w:pPr>
      <w:r w:rsidDel="00000000" w:rsidR="00000000" w:rsidRPr="00000000">
        <w:rPr>
          <w:rtl w:val="0"/>
        </w:rPr>
        <w:t xml:space="preserve">MYP Level:  1, 2 &amp; 3</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b w:val="1"/>
        </w:rPr>
      </w:pPr>
      <w:r w:rsidDel="00000000" w:rsidR="00000000" w:rsidRPr="00000000">
        <w:rPr>
          <w:rtl w:val="0"/>
        </w:rPr>
        <w:t xml:space="preserve">I.  Course Description:</w:t>
      </w:r>
      <w:r w:rsidDel="00000000" w:rsidR="00000000" w:rsidRPr="00000000">
        <w:rPr>
          <w:rtl w:val="0"/>
        </w:rPr>
      </w:r>
    </w:p>
    <w:p w:rsidR="00000000" w:rsidDel="00000000" w:rsidP="00000000" w:rsidRDefault="00000000" w:rsidRPr="00000000" w14:paraId="00000007">
      <w:pPr>
        <w:pageBreakBefore w:val="0"/>
        <w:spacing w:after="160" w:lineRule="auto"/>
        <w:ind w:left="0" w:firstLine="0"/>
        <w:rPr/>
      </w:pPr>
      <w:r w:rsidDel="00000000" w:rsidR="00000000" w:rsidRPr="00000000">
        <w:rPr>
          <w:highlight w:val="white"/>
          <w:rtl w:val="0"/>
        </w:rPr>
        <w:t xml:space="preserve">This class is a media and broadcasting class designed to provide students with a groundwork in various forms of media, including writing, videography, broadcasting, and public speaking.  This course will have two focuses.  The first is to develop the skills necessary to run a news broadcast and will cover topics such as interviewing, videography, photography, and familiarity with the KMS community and beyond. The second is to use editing software to create creative videos with a variety of topics, including a PSA and short film.  Students will have the opportunity to present their work to the student body via TV broadcast. </w:t>
      </w:r>
      <w:r w:rsidDel="00000000" w:rsidR="00000000" w:rsidRPr="00000000">
        <w:rPr>
          <w:rtl w:val="0"/>
        </w:rPr>
        <w:br w:type="textWrapping"/>
      </w:r>
    </w:p>
    <w:p w:rsidR="00000000" w:rsidDel="00000000" w:rsidP="00000000" w:rsidRDefault="00000000" w:rsidRPr="00000000" w14:paraId="00000008">
      <w:pPr>
        <w:pageBreakBefore w:val="0"/>
        <w:spacing w:after="160" w:lineRule="auto"/>
        <w:ind w:left="0" w:firstLine="0"/>
        <w:rPr/>
      </w:pPr>
      <w:r w:rsidDel="00000000" w:rsidR="00000000" w:rsidRPr="00000000">
        <w:rPr>
          <w:rtl w:val="0"/>
        </w:rPr>
        <w:t xml:space="preserve">II.  IB Aims and Objectives:</w:t>
      </w:r>
    </w:p>
    <w:p w:rsidR="00000000" w:rsidDel="00000000" w:rsidP="00000000" w:rsidRDefault="00000000" w:rsidRPr="00000000" w14:paraId="00000009">
      <w:pPr>
        <w:pageBreakBefore w:val="0"/>
        <w:numPr>
          <w:ilvl w:val="0"/>
          <w:numId w:val="4"/>
        </w:numPr>
        <w:ind w:left="720" w:hanging="360"/>
        <w:rPr/>
      </w:pPr>
      <w:r w:rsidDel="00000000" w:rsidR="00000000" w:rsidRPr="00000000">
        <w:rPr>
          <w:rtl w:val="0"/>
        </w:rPr>
        <w:t xml:space="preserve">Inquiring &amp; Analyzing</w:t>
      </w:r>
    </w:p>
    <w:p w:rsidR="00000000" w:rsidDel="00000000" w:rsidP="00000000" w:rsidRDefault="00000000" w:rsidRPr="00000000" w14:paraId="0000000A">
      <w:pPr>
        <w:pageBreakBefore w:val="0"/>
        <w:numPr>
          <w:ilvl w:val="0"/>
          <w:numId w:val="4"/>
        </w:numPr>
        <w:ind w:left="720" w:hanging="360"/>
        <w:rPr/>
      </w:pPr>
      <w:r w:rsidDel="00000000" w:rsidR="00000000" w:rsidRPr="00000000">
        <w:rPr>
          <w:rtl w:val="0"/>
        </w:rPr>
        <w:t xml:space="preserve">Developing Ideas</w:t>
      </w:r>
    </w:p>
    <w:p w:rsidR="00000000" w:rsidDel="00000000" w:rsidP="00000000" w:rsidRDefault="00000000" w:rsidRPr="00000000" w14:paraId="0000000B">
      <w:pPr>
        <w:pageBreakBefore w:val="0"/>
        <w:numPr>
          <w:ilvl w:val="0"/>
          <w:numId w:val="4"/>
        </w:numPr>
        <w:ind w:left="720" w:hanging="360"/>
        <w:rPr/>
      </w:pPr>
      <w:r w:rsidDel="00000000" w:rsidR="00000000" w:rsidRPr="00000000">
        <w:rPr>
          <w:rtl w:val="0"/>
        </w:rPr>
        <w:t xml:space="preserve">Creating the Solution</w:t>
      </w:r>
    </w:p>
    <w:p w:rsidR="00000000" w:rsidDel="00000000" w:rsidP="00000000" w:rsidRDefault="00000000" w:rsidRPr="00000000" w14:paraId="0000000C">
      <w:pPr>
        <w:pageBreakBefore w:val="0"/>
        <w:numPr>
          <w:ilvl w:val="0"/>
          <w:numId w:val="4"/>
        </w:numPr>
        <w:ind w:left="720" w:hanging="360"/>
        <w:rPr/>
      </w:pPr>
      <w:r w:rsidDel="00000000" w:rsidR="00000000" w:rsidRPr="00000000">
        <w:rPr>
          <w:rtl w:val="0"/>
        </w:rPr>
        <w:t xml:space="preserve">Evaluating</w:t>
      </w:r>
    </w:p>
    <w:p w:rsidR="00000000" w:rsidDel="00000000" w:rsidP="00000000" w:rsidRDefault="00000000" w:rsidRPr="00000000" w14:paraId="0000000D">
      <w:pPr>
        <w:pageBreakBefore w:val="0"/>
        <w:ind w:left="0" w:firstLine="0"/>
        <w:rPr/>
      </w:pPr>
      <w:r w:rsidDel="00000000" w:rsidR="00000000" w:rsidRPr="00000000">
        <w:rPr>
          <w:rtl w:val="0"/>
        </w:rPr>
      </w:r>
    </w:p>
    <w:p w:rsidR="00000000" w:rsidDel="00000000" w:rsidP="00000000" w:rsidRDefault="00000000" w:rsidRPr="00000000" w14:paraId="0000000E">
      <w:pPr>
        <w:pageBreakBefore w:val="0"/>
        <w:ind w:left="0" w:firstLine="0"/>
        <w:rPr/>
      </w:pPr>
      <w:r w:rsidDel="00000000" w:rsidR="00000000" w:rsidRPr="00000000">
        <w:rPr>
          <w:rtl w:val="0"/>
        </w:rPr>
        <w:t xml:space="preserve">As a part of the Middle Years Program(MYP) of the International Baccalaureate (IB) program, the aim of teaching Design through broadcast is to encourage and enable the student to engage in the following:</w:t>
      </w:r>
    </w:p>
    <w:p w:rsidR="00000000" w:rsidDel="00000000" w:rsidP="00000000" w:rsidRDefault="00000000" w:rsidRPr="00000000" w14:paraId="0000000F">
      <w:pPr>
        <w:pageBreakBefore w:val="0"/>
        <w:spacing w:line="288" w:lineRule="auto"/>
        <w:ind w:left="720" w:firstLine="0"/>
        <w:rPr/>
      </w:pPr>
      <w:r w:rsidDel="00000000" w:rsidR="00000000" w:rsidRPr="00000000">
        <w:rPr>
          <w:rtl w:val="0"/>
        </w:rPr>
      </w:r>
    </w:p>
    <w:p w:rsidR="00000000" w:rsidDel="00000000" w:rsidP="00000000" w:rsidRDefault="00000000" w:rsidRPr="00000000" w14:paraId="00000010">
      <w:pPr>
        <w:pageBreakBefore w:val="0"/>
        <w:numPr>
          <w:ilvl w:val="0"/>
          <w:numId w:val="1"/>
        </w:numPr>
        <w:spacing w:line="288" w:lineRule="auto"/>
        <w:ind w:left="720" w:hanging="360"/>
        <w:jc w:val="both"/>
        <w:rPr>
          <w:u w:val="none"/>
        </w:rPr>
      </w:pPr>
      <w:r w:rsidDel="00000000" w:rsidR="00000000" w:rsidRPr="00000000">
        <w:rPr>
          <w:rtl w:val="0"/>
        </w:rPr>
        <w:t xml:space="preserve">explain and justify the need for a solution to a problem</w:t>
      </w:r>
    </w:p>
    <w:p w:rsidR="00000000" w:rsidDel="00000000" w:rsidP="00000000" w:rsidRDefault="00000000" w:rsidRPr="00000000" w14:paraId="00000011">
      <w:pPr>
        <w:pageBreakBefore w:val="0"/>
        <w:numPr>
          <w:ilvl w:val="0"/>
          <w:numId w:val="1"/>
        </w:numPr>
        <w:spacing w:line="288" w:lineRule="auto"/>
        <w:ind w:left="720" w:hanging="360"/>
        <w:jc w:val="both"/>
        <w:rPr>
          <w:u w:val="none"/>
        </w:rPr>
      </w:pPr>
      <w:r w:rsidDel="00000000" w:rsidR="00000000" w:rsidRPr="00000000">
        <w:rPr>
          <w:rtl w:val="0"/>
        </w:rPr>
        <w:t xml:space="preserve">state and prioritize the main points of research needed to develop a solution to the problem</w:t>
      </w:r>
    </w:p>
    <w:p w:rsidR="00000000" w:rsidDel="00000000" w:rsidP="00000000" w:rsidRDefault="00000000" w:rsidRPr="00000000" w14:paraId="00000012">
      <w:pPr>
        <w:pageBreakBefore w:val="0"/>
        <w:numPr>
          <w:ilvl w:val="0"/>
          <w:numId w:val="1"/>
        </w:numPr>
        <w:spacing w:line="288" w:lineRule="auto"/>
        <w:ind w:left="720" w:hanging="360"/>
        <w:jc w:val="both"/>
        <w:rPr>
          <w:u w:val="none"/>
        </w:rPr>
      </w:pPr>
      <w:r w:rsidDel="00000000" w:rsidR="00000000" w:rsidRPr="00000000">
        <w:rPr>
          <w:rtl w:val="0"/>
        </w:rPr>
        <w:t xml:space="preserve">describe the main features of one existing product that inspires a solution to the problem</w:t>
      </w:r>
    </w:p>
    <w:p w:rsidR="00000000" w:rsidDel="00000000" w:rsidP="00000000" w:rsidRDefault="00000000" w:rsidRPr="00000000" w14:paraId="00000013">
      <w:pPr>
        <w:pageBreakBefore w:val="0"/>
        <w:numPr>
          <w:ilvl w:val="0"/>
          <w:numId w:val="1"/>
        </w:numPr>
        <w:spacing w:line="288" w:lineRule="auto"/>
        <w:ind w:left="720" w:hanging="360"/>
        <w:jc w:val="both"/>
        <w:rPr>
          <w:u w:val="none"/>
        </w:rPr>
      </w:pPr>
      <w:r w:rsidDel="00000000" w:rsidR="00000000" w:rsidRPr="00000000">
        <w:rPr>
          <w:rtl w:val="0"/>
        </w:rPr>
        <w:t xml:space="preserve">present the main findings of relevant research</w:t>
      </w:r>
    </w:p>
    <w:p w:rsidR="00000000" w:rsidDel="00000000" w:rsidP="00000000" w:rsidRDefault="00000000" w:rsidRPr="00000000" w14:paraId="00000014">
      <w:pPr>
        <w:pageBreakBefore w:val="0"/>
        <w:numPr>
          <w:ilvl w:val="0"/>
          <w:numId w:val="1"/>
        </w:numPr>
        <w:spacing w:line="288" w:lineRule="auto"/>
        <w:ind w:left="720" w:hanging="360"/>
        <w:jc w:val="both"/>
        <w:rPr>
          <w:u w:val="none"/>
        </w:rPr>
      </w:pPr>
      <w:r w:rsidDel="00000000" w:rsidR="00000000" w:rsidRPr="00000000">
        <w:rPr>
          <w:rtl w:val="0"/>
        </w:rPr>
        <w:t xml:space="preserve">develop a list of success criteria for the solution</w:t>
      </w:r>
    </w:p>
    <w:p w:rsidR="00000000" w:rsidDel="00000000" w:rsidP="00000000" w:rsidRDefault="00000000" w:rsidRPr="00000000" w14:paraId="00000015">
      <w:pPr>
        <w:pageBreakBefore w:val="0"/>
        <w:numPr>
          <w:ilvl w:val="0"/>
          <w:numId w:val="1"/>
        </w:numPr>
        <w:spacing w:line="288" w:lineRule="auto"/>
        <w:ind w:left="720" w:hanging="360"/>
        <w:jc w:val="both"/>
        <w:rPr>
          <w:u w:val="none"/>
        </w:rPr>
      </w:pPr>
      <w:r w:rsidDel="00000000" w:rsidR="00000000" w:rsidRPr="00000000">
        <w:rPr>
          <w:rtl w:val="0"/>
        </w:rPr>
        <w:t xml:space="preserve">present feasible design ideas, which can be correctly interpreted by others</w:t>
      </w:r>
    </w:p>
    <w:p w:rsidR="00000000" w:rsidDel="00000000" w:rsidP="00000000" w:rsidRDefault="00000000" w:rsidRPr="00000000" w14:paraId="00000016">
      <w:pPr>
        <w:pageBreakBefore w:val="0"/>
        <w:numPr>
          <w:ilvl w:val="0"/>
          <w:numId w:val="1"/>
        </w:numPr>
        <w:spacing w:line="288" w:lineRule="auto"/>
        <w:ind w:left="720" w:hanging="360"/>
        <w:jc w:val="both"/>
        <w:rPr>
          <w:u w:val="none"/>
        </w:rPr>
      </w:pPr>
      <w:r w:rsidDel="00000000" w:rsidR="00000000" w:rsidRPr="00000000">
        <w:rPr>
          <w:rtl w:val="0"/>
        </w:rPr>
        <w:t xml:space="preserve">present the chosen design</w:t>
      </w:r>
    </w:p>
    <w:p w:rsidR="00000000" w:rsidDel="00000000" w:rsidP="00000000" w:rsidRDefault="00000000" w:rsidRPr="00000000" w14:paraId="00000017">
      <w:pPr>
        <w:pageBreakBefore w:val="0"/>
        <w:numPr>
          <w:ilvl w:val="0"/>
          <w:numId w:val="1"/>
        </w:numPr>
        <w:spacing w:line="352.776" w:lineRule="auto"/>
        <w:ind w:left="720" w:hanging="360"/>
        <w:jc w:val="both"/>
        <w:rPr>
          <w:u w:val="none"/>
        </w:rPr>
      </w:pPr>
      <w:r w:rsidDel="00000000" w:rsidR="00000000" w:rsidRPr="00000000">
        <w:rPr>
          <w:rtl w:val="0"/>
        </w:rPr>
        <w:t xml:space="preserve">outline a plan, which considers the use of resources and time</w:t>
      </w:r>
    </w:p>
    <w:p w:rsidR="00000000" w:rsidDel="00000000" w:rsidP="00000000" w:rsidRDefault="00000000" w:rsidRPr="00000000" w14:paraId="00000018">
      <w:pPr>
        <w:pageBreakBefore w:val="0"/>
        <w:numPr>
          <w:ilvl w:val="0"/>
          <w:numId w:val="1"/>
        </w:numPr>
        <w:spacing w:line="352.776" w:lineRule="auto"/>
        <w:ind w:left="720" w:hanging="360"/>
        <w:jc w:val="both"/>
        <w:rPr>
          <w:u w:val="none"/>
        </w:rPr>
      </w:pPr>
      <w:r w:rsidDel="00000000" w:rsidR="00000000" w:rsidRPr="00000000">
        <w:rPr>
          <w:rtl w:val="0"/>
        </w:rPr>
        <w:t xml:space="preserve">demonstrate excellent technical skills when making the solution</w:t>
      </w:r>
    </w:p>
    <w:p w:rsidR="00000000" w:rsidDel="00000000" w:rsidP="00000000" w:rsidRDefault="00000000" w:rsidRPr="00000000" w14:paraId="00000019">
      <w:pPr>
        <w:pageBreakBefore w:val="0"/>
        <w:numPr>
          <w:ilvl w:val="0"/>
          <w:numId w:val="1"/>
        </w:numPr>
        <w:spacing w:line="288" w:lineRule="auto"/>
        <w:ind w:left="720" w:hanging="360"/>
        <w:jc w:val="both"/>
        <w:rPr>
          <w:u w:val="none"/>
        </w:rPr>
      </w:pPr>
      <w:r w:rsidDel="00000000" w:rsidR="00000000" w:rsidRPr="00000000">
        <w:rPr>
          <w:rtl w:val="0"/>
        </w:rPr>
        <w:t xml:space="preserve">follow the plan to create the solution, which functions as intended</w:t>
      </w:r>
    </w:p>
    <w:p w:rsidR="00000000" w:rsidDel="00000000" w:rsidP="00000000" w:rsidRDefault="00000000" w:rsidRPr="00000000" w14:paraId="0000001A">
      <w:pPr>
        <w:pageBreakBefore w:val="0"/>
        <w:numPr>
          <w:ilvl w:val="0"/>
          <w:numId w:val="1"/>
        </w:numPr>
        <w:spacing w:line="288" w:lineRule="auto"/>
        <w:ind w:left="720" w:hanging="360"/>
        <w:jc w:val="both"/>
        <w:rPr>
          <w:u w:val="none"/>
        </w:rPr>
      </w:pPr>
      <w:r w:rsidDel="00000000" w:rsidR="00000000" w:rsidRPr="00000000">
        <w:rPr>
          <w:rtl w:val="0"/>
        </w:rPr>
        <w:t xml:space="preserve">outline simple, relevant testing methods, which generate data, to measure the success of the solution</w:t>
      </w:r>
    </w:p>
    <w:p w:rsidR="00000000" w:rsidDel="00000000" w:rsidP="00000000" w:rsidRDefault="00000000" w:rsidRPr="00000000" w14:paraId="0000001B">
      <w:pPr>
        <w:pageBreakBefore w:val="0"/>
        <w:numPr>
          <w:ilvl w:val="0"/>
          <w:numId w:val="1"/>
        </w:numPr>
        <w:spacing w:line="288" w:lineRule="auto"/>
        <w:ind w:left="720" w:hanging="360"/>
        <w:jc w:val="both"/>
        <w:rPr>
          <w:u w:val="none"/>
        </w:rPr>
      </w:pPr>
      <w:r w:rsidDel="00000000" w:rsidR="00000000" w:rsidRPr="00000000">
        <w:rPr>
          <w:rtl w:val="0"/>
        </w:rPr>
        <w:t xml:space="preserve">Communicate research with an audience</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outline how the solution could be improved</w:t>
      </w:r>
    </w:p>
    <w:p w:rsidR="00000000" w:rsidDel="00000000" w:rsidP="00000000" w:rsidRDefault="00000000" w:rsidRPr="00000000" w14:paraId="0000001D">
      <w:pPr>
        <w:pageBreakBefore w:val="0"/>
        <w:numPr>
          <w:ilvl w:val="0"/>
          <w:numId w:val="1"/>
        </w:numPr>
        <w:spacing w:line="288" w:lineRule="auto"/>
        <w:ind w:left="720" w:hanging="360"/>
        <w:jc w:val="both"/>
        <w:rPr>
          <w:u w:val="none"/>
        </w:rPr>
      </w:pPr>
      <w:r w:rsidDel="00000000" w:rsidR="00000000" w:rsidRPr="00000000">
        <w:rPr>
          <w:rtl w:val="0"/>
        </w:rPr>
        <w:t xml:space="preserve">outline the impact of the solution on the client/target audience.</w:t>
      </w:r>
    </w:p>
    <w:p w:rsidR="00000000" w:rsidDel="00000000" w:rsidP="00000000" w:rsidRDefault="00000000" w:rsidRPr="00000000" w14:paraId="0000001E">
      <w:pPr>
        <w:pageBreakBefore w:val="0"/>
        <w:ind w:left="720" w:firstLine="0"/>
        <w:rPr/>
      </w:pPr>
      <w:r w:rsidDel="00000000" w:rsidR="00000000" w:rsidRPr="00000000">
        <w:rPr>
          <w:rtl w:val="0"/>
        </w:rPr>
      </w:r>
    </w:p>
    <w:p w:rsidR="00000000" w:rsidDel="00000000" w:rsidP="00000000" w:rsidRDefault="00000000" w:rsidRPr="00000000" w14:paraId="0000001F">
      <w:pPr>
        <w:pageBreakBefore w:val="0"/>
        <w:spacing w:after="160" w:lineRule="auto"/>
        <w:ind w:left="0" w:firstLine="0"/>
        <w:rPr/>
      </w:pPr>
      <w:r w:rsidDel="00000000" w:rsidR="00000000" w:rsidRPr="00000000">
        <w:rPr>
          <w:rtl w:val="0"/>
        </w:rPr>
        <w:t xml:space="preserve">KEY CONCEPTS:</w:t>
      </w:r>
    </w:p>
    <w:p w:rsidR="00000000" w:rsidDel="00000000" w:rsidP="00000000" w:rsidRDefault="00000000" w:rsidRPr="00000000" w14:paraId="00000020">
      <w:pPr>
        <w:pageBreakBefore w:val="0"/>
        <w:spacing w:after="160" w:lineRule="auto"/>
        <w:ind w:left="0" w:firstLine="0"/>
        <w:rPr/>
      </w:pPr>
      <w:r w:rsidDel="00000000" w:rsidR="00000000" w:rsidRPr="00000000">
        <w:rPr>
          <w:rtl w:val="0"/>
        </w:rPr>
        <w:t xml:space="preserve">Key concepts promote the development of a broad curriculum. They represent big ideas that are both relevant within and across disciplines and subjects. The key concepts contributed by the study of Design are </w:t>
      </w:r>
      <w:r w:rsidDel="00000000" w:rsidR="00000000" w:rsidRPr="00000000">
        <w:rPr>
          <w:b w:val="1"/>
          <w:rtl w:val="0"/>
        </w:rPr>
        <w:t xml:space="preserve">communication, communities, development and systems</w:t>
      </w:r>
      <w:r w:rsidDel="00000000" w:rsidR="00000000" w:rsidRPr="00000000">
        <w:rPr>
          <w:rtl w:val="0"/>
        </w:rPr>
        <w:t xml:space="preserve">.</w:t>
      </w:r>
    </w:p>
    <w:p w:rsidR="00000000" w:rsidDel="00000000" w:rsidP="00000000" w:rsidRDefault="00000000" w:rsidRPr="00000000" w14:paraId="00000021">
      <w:pPr>
        <w:pageBreakBefore w:val="0"/>
        <w:spacing w:after="160" w:lineRule="auto"/>
        <w:ind w:left="0" w:firstLine="0"/>
        <w:rPr/>
      </w:pPr>
      <w:r w:rsidDel="00000000" w:rsidR="00000000" w:rsidRPr="00000000">
        <w:rPr>
          <w:rtl w:val="0"/>
        </w:rPr>
        <w:t xml:space="preserve">RELATED CONCEPTS:</w:t>
      </w:r>
    </w:p>
    <w:p w:rsidR="00000000" w:rsidDel="00000000" w:rsidP="00000000" w:rsidRDefault="00000000" w:rsidRPr="00000000" w14:paraId="00000022">
      <w:pPr>
        <w:pageBreakBefore w:val="0"/>
        <w:spacing w:after="160" w:lineRule="auto"/>
        <w:ind w:left="0" w:firstLine="0"/>
        <w:rPr>
          <w:highlight w:val="yellow"/>
        </w:rPr>
      </w:pPr>
      <w:r w:rsidDel="00000000" w:rsidR="00000000" w:rsidRPr="00000000">
        <w:rPr>
          <w:rtl w:val="0"/>
        </w:rPr>
        <w:t xml:space="preserve">Related concepts promote deep learning and are useful for exploring key concepts in greater detail. The related concepts for the Design are </w:t>
      </w:r>
      <w:r w:rsidDel="00000000" w:rsidR="00000000" w:rsidRPr="00000000">
        <w:rPr>
          <w:b w:val="1"/>
          <w:rtl w:val="0"/>
        </w:rPr>
        <w:t xml:space="preserve"> adaptation, collaboration, ergonomics, evaluation, form, function, innovation, invention, markets and trends, perspective, resources and sustainability.</w:t>
      </w:r>
      <w:r w:rsidDel="00000000" w:rsidR="00000000" w:rsidRPr="00000000">
        <w:rPr>
          <w:rtl w:val="0"/>
        </w:rPr>
      </w:r>
    </w:p>
    <w:p w:rsidR="00000000" w:rsidDel="00000000" w:rsidP="00000000" w:rsidRDefault="00000000" w:rsidRPr="00000000" w14:paraId="00000023">
      <w:pPr>
        <w:pageBreakBefore w:val="0"/>
        <w:ind w:left="720" w:firstLine="0"/>
        <w:rPr>
          <w:highlight w:val="yellow"/>
        </w:rPr>
      </w:pPr>
      <w:r w:rsidDel="00000000" w:rsidR="00000000" w:rsidRPr="00000000">
        <w:rPr>
          <w:rtl w:val="0"/>
        </w:rPr>
      </w:r>
    </w:p>
    <w:p w:rsidR="00000000" w:rsidDel="00000000" w:rsidP="00000000" w:rsidRDefault="00000000" w:rsidRPr="00000000" w14:paraId="00000024">
      <w:pPr>
        <w:pageBreakBefore w:val="0"/>
        <w:ind w:left="0" w:firstLine="0"/>
        <w:rPr/>
      </w:pPr>
      <w:r w:rsidDel="00000000" w:rsidR="00000000" w:rsidRPr="00000000">
        <w:rPr>
          <w:rtl w:val="0"/>
        </w:rPr>
        <w:t xml:space="preserve">III.  Topics:</w:t>
      </w:r>
    </w:p>
    <w:p w:rsidR="00000000" w:rsidDel="00000000" w:rsidP="00000000" w:rsidRDefault="00000000" w:rsidRPr="00000000" w14:paraId="00000025">
      <w:pPr>
        <w:pageBreakBefore w:val="0"/>
        <w:rPr>
          <w:u w:val="single"/>
        </w:rPr>
      </w:pPr>
      <w:r w:rsidDel="00000000" w:rsidR="00000000" w:rsidRPr="00000000">
        <w:rPr>
          <w:u w:val="single"/>
          <w:rtl w:val="0"/>
        </w:rPr>
        <w:t xml:space="preserve">Broadcasting</w:t>
      </w:r>
    </w:p>
    <w:p w:rsidR="00000000" w:rsidDel="00000000" w:rsidP="00000000" w:rsidRDefault="00000000" w:rsidRPr="00000000" w14:paraId="00000026">
      <w:pPr>
        <w:pageBreakBefore w:val="0"/>
        <w:rPr/>
      </w:pPr>
      <w:r w:rsidDel="00000000" w:rsidR="00000000" w:rsidRPr="00000000">
        <w:rPr>
          <w:rtl w:val="0"/>
        </w:rPr>
        <w:t xml:space="preserve">While focusing on the Design Cycle, Students will create a daily newscast meeting the needs of  the KMS community as their audience. Students will focus on the process of brainstorming, script writing, graphic design, video creation, video editing, review. Video topics include:</w:t>
      </w:r>
    </w:p>
    <w:p w:rsidR="00000000" w:rsidDel="00000000" w:rsidP="00000000" w:rsidRDefault="00000000" w:rsidRPr="00000000" w14:paraId="00000027">
      <w:pPr>
        <w:pageBreakBefore w:val="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pPr>
            <w:r w:rsidDel="00000000" w:rsidR="00000000" w:rsidRPr="00000000">
              <w:rPr>
                <w:rtl w:val="0"/>
              </w:rPr>
              <w:t xml:space="preserve">Intro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KMS TV Graphic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Campus Interview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Public Service Announcement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Travel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Advertisement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IB Recitation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Product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Sports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On Location Spot</w:t>
            </w:r>
          </w:p>
        </w:tc>
      </w:tr>
    </w:tbl>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Criterion A: Inquiring and analyzing</w:t>
      </w:r>
    </w:p>
    <w:p w:rsidR="00000000" w:rsidDel="00000000" w:rsidP="00000000" w:rsidRDefault="00000000" w:rsidRPr="00000000" w14:paraId="00000036">
      <w:pPr>
        <w:rPr/>
      </w:pPr>
      <w:r w:rsidDel="00000000" w:rsidR="00000000" w:rsidRPr="00000000">
        <w:rPr>
          <w:rtl w:val="0"/>
        </w:rPr>
        <w:t xml:space="preserve">i. explain and justify the need for a solution to a problem</w:t>
      </w:r>
    </w:p>
    <w:p w:rsidR="00000000" w:rsidDel="00000000" w:rsidP="00000000" w:rsidRDefault="00000000" w:rsidRPr="00000000" w14:paraId="00000037">
      <w:pPr>
        <w:rPr/>
      </w:pPr>
      <w:r w:rsidDel="00000000" w:rsidR="00000000" w:rsidRPr="00000000">
        <w:rPr>
          <w:rtl w:val="0"/>
        </w:rPr>
        <w:t xml:space="preserve">iii. analyse a group of similar products that inspire a solution to the problem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b w:val="1"/>
          <w:rtl w:val="0"/>
        </w:rPr>
        <w:t xml:space="preserve">Criterion B: Developing ideas</w:t>
      </w: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ii. present a range of feasible design ideas, which can be correctly interpreted by others</w:t>
      </w:r>
    </w:p>
    <w:p w:rsidR="00000000" w:rsidDel="00000000" w:rsidP="00000000" w:rsidRDefault="00000000" w:rsidRPr="00000000" w14:paraId="0000003B">
      <w:pPr>
        <w:rPr/>
      </w:pPr>
      <w:r w:rsidDel="00000000" w:rsidR="00000000" w:rsidRPr="00000000">
        <w:rPr>
          <w:rtl w:val="0"/>
        </w:rPr>
        <w:t xml:space="preserve">iv. develop accurate planning drawings/diagrams and outline requirements for the creation of the chosen solution.</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Criterion C: Creating the solution</w:t>
      </w:r>
    </w:p>
    <w:p w:rsidR="00000000" w:rsidDel="00000000" w:rsidP="00000000" w:rsidRDefault="00000000" w:rsidRPr="00000000" w14:paraId="0000003E">
      <w:pPr>
        <w:rPr/>
      </w:pPr>
      <w:r w:rsidDel="00000000" w:rsidR="00000000" w:rsidRPr="00000000">
        <w:rPr>
          <w:rtl w:val="0"/>
        </w:rPr>
        <w:t xml:space="preserve">i. outline a plan, which considers the use of resources and time, sufficient for peers to be able to follow to create the solution</w:t>
      </w:r>
    </w:p>
    <w:p w:rsidR="00000000" w:rsidDel="00000000" w:rsidP="00000000" w:rsidRDefault="00000000" w:rsidRPr="00000000" w14:paraId="0000003F">
      <w:pPr>
        <w:rPr/>
      </w:pPr>
      <w:r w:rsidDel="00000000" w:rsidR="00000000" w:rsidRPr="00000000">
        <w:rPr>
          <w:rtl w:val="0"/>
        </w:rPr>
        <w:t xml:space="preserve">ii. demonstrate excellent technical skills when making the solution</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Criterion D: Evaluating</w:t>
      </w:r>
    </w:p>
    <w:p w:rsidR="00000000" w:rsidDel="00000000" w:rsidP="00000000" w:rsidRDefault="00000000" w:rsidRPr="00000000" w14:paraId="00000042">
      <w:pPr>
        <w:rPr/>
      </w:pPr>
      <w:r w:rsidDel="00000000" w:rsidR="00000000" w:rsidRPr="00000000">
        <w:rPr>
          <w:rtl w:val="0"/>
        </w:rPr>
        <w:t xml:space="preserve">iii. outline how the solution could be improved</w:t>
      </w:r>
    </w:p>
    <w:p w:rsidR="00000000" w:rsidDel="00000000" w:rsidP="00000000" w:rsidRDefault="00000000" w:rsidRPr="00000000" w14:paraId="00000043">
      <w:pPr>
        <w:rPr/>
      </w:pPr>
      <w:r w:rsidDel="00000000" w:rsidR="00000000" w:rsidRPr="00000000">
        <w:rPr>
          <w:rtl w:val="0"/>
        </w:rPr>
        <w:t xml:space="preserve">iv. outline the impact of the solution on the client/target audience.</w:t>
      </w:r>
    </w:p>
    <w:p w:rsidR="00000000" w:rsidDel="00000000" w:rsidP="00000000" w:rsidRDefault="00000000" w:rsidRPr="00000000" w14:paraId="00000044">
      <w:pPr>
        <w:pageBreakBefore w:val="0"/>
        <w:ind w:left="0" w:firstLine="0"/>
        <w:rPr/>
      </w:pPr>
      <w:r w:rsidDel="00000000" w:rsidR="00000000" w:rsidRPr="00000000">
        <w:rPr>
          <w:rtl w:val="0"/>
        </w:rPr>
      </w:r>
    </w:p>
    <w:p w:rsidR="00000000" w:rsidDel="00000000" w:rsidP="00000000" w:rsidRDefault="00000000" w:rsidRPr="00000000" w14:paraId="00000045">
      <w:pPr>
        <w:pageBreakBefore w:val="0"/>
        <w:ind w:left="0" w:firstLine="0"/>
        <w:rPr/>
      </w:pPr>
      <w:r w:rsidDel="00000000" w:rsidR="00000000" w:rsidRPr="00000000">
        <w:rPr>
          <w:rtl w:val="0"/>
        </w:rPr>
        <w:t xml:space="preserve">IV.  Service Learning:</w:t>
      </w:r>
    </w:p>
    <w:p w:rsidR="00000000" w:rsidDel="00000000" w:rsidP="00000000" w:rsidRDefault="00000000" w:rsidRPr="00000000" w14:paraId="00000046">
      <w:pPr>
        <w:pageBreakBefore w:val="0"/>
        <w:ind w:left="720" w:firstLine="0"/>
        <w:rPr>
          <w:highlight w:val="yellow"/>
        </w:rPr>
      </w:pPr>
      <w:r w:rsidDel="00000000" w:rsidR="00000000" w:rsidRPr="00000000">
        <w:rPr>
          <w:rtl w:val="0"/>
        </w:rPr>
      </w:r>
    </w:p>
    <w:p w:rsidR="00000000" w:rsidDel="00000000" w:rsidP="00000000" w:rsidRDefault="00000000" w:rsidRPr="00000000" w14:paraId="00000047">
      <w:pPr>
        <w:pageBreakBefore w:val="0"/>
        <w:spacing w:after="160" w:lineRule="auto"/>
        <w:ind w:left="0" w:firstLine="0"/>
        <w:rPr/>
      </w:pPr>
      <w:r w:rsidDel="00000000" w:rsidR="00000000" w:rsidRPr="00000000">
        <w:rPr>
          <w:rtl w:val="0"/>
        </w:rPr>
        <w:t xml:space="preserve">At KMS, MYP students will engage in Service Learning activities.  A community in need will be chosen, students will research the needs and how to help, write an action plan, take action on the plan and complete the service, and then create a presentation of their work. They will demonstrate Learner Profile attributes and will reflect on the Approaches to Learning skills that they are strengthening. The service learning activities are semester-long. Students use a self-paced guide and process journal to complete these activities. In addition, teachers act as facilitators as students work through their projects rather than direct instructors. The work for these service learning activities take place during our IB Projects period.</w:t>
      </w:r>
      <w:r w:rsidDel="00000000" w:rsidR="00000000" w:rsidRPr="00000000">
        <w:rPr>
          <w:rtl w:val="0"/>
        </w:rPr>
      </w:r>
    </w:p>
    <w:p w:rsidR="00000000" w:rsidDel="00000000" w:rsidP="00000000" w:rsidRDefault="00000000" w:rsidRPr="00000000" w14:paraId="00000048">
      <w:pPr>
        <w:pageBreakBefore w:val="0"/>
        <w:ind w:left="720" w:firstLine="0"/>
        <w:rPr/>
      </w:pPr>
      <w:r w:rsidDel="00000000" w:rsidR="00000000" w:rsidRPr="00000000">
        <w:rPr>
          <w:rtl w:val="0"/>
        </w:rPr>
      </w:r>
    </w:p>
    <w:p w:rsidR="00000000" w:rsidDel="00000000" w:rsidP="00000000" w:rsidRDefault="00000000" w:rsidRPr="00000000" w14:paraId="00000049">
      <w:pPr>
        <w:pageBreakBefore w:val="0"/>
        <w:ind w:left="720" w:firstLine="0"/>
        <w:rPr/>
      </w:pPr>
      <w:r w:rsidDel="00000000" w:rsidR="00000000" w:rsidRPr="00000000">
        <w:rPr>
          <w:rtl w:val="0"/>
        </w:rPr>
      </w:r>
    </w:p>
    <w:p w:rsidR="00000000" w:rsidDel="00000000" w:rsidP="00000000" w:rsidRDefault="00000000" w:rsidRPr="00000000" w14:paraId="0000004A">
      <w:pPr>
        <w:pageBreakBefore w:val="0"/>
        <w:ind w:left="720" w:firstLine="0"/>
        <w:rPr/>
      </w:pPr>
      <w:r w:rsidDel="00000000" w:rsidR="00000000" w:rsidRPr="00000000">
        <w:rPr>
          <w:rtl w:val="0"/>
        </w:rPr>
      </w:r>
    </w:p>
    <w:p w:rsidR="00000000" w:rsidDel="00000000" w:rsidP="00000000" w:rsidRDefault="00000000" w:rsidRPr="00000000" w14:paraId="0000004B">
      <w:pPr>
        <w:pageBreakBefore w:val="0"/>
        <w:ind w:left="0" w:firstLine="0"/>
        <w:rPr/>
      </w:pPr>
      <w:r w:rsidDel="00000000" w:rsidR="00000000" w:rsidRPr="00000000">
        <w:rPr>
          <w:rtl w:val="0"/>
        </w:rPr>
        <w:t xml:space="preserve">V.  Internationalism</w:t>
      </w:r>
    </w:p>
    <w:p w:rsidR="00000000" w:rsidDel="00000000" w:rsidP="00000000" w:rsidRDefault="00000000" w:rsidRPr="00000000" w14:paraId="0000004C">
      <w:pPr>
        <w:pageBreakBefore w:val="0"/>
        <w:spacing w:after="160" w:lineRule="auto"/>
        <w:rPr/>
      </w:pPr>
      <w:r w:rsidDel="00000000" w:rsidR="00000000" w:rsidRPr="00000000">
        <w:rPr>
          <w:rtl w:val="0"/>
        </w:rPr>
        <w:t xml:space="preserve">Global contexts direct learning towards independent and shared inquiry into our common humanity and shared guardianship of the planet. MYP arts can develop meaningful explorations of:</w:t>
      </w:r>
    </w:p>
    <w:p w:rsidR="00000000" w:rsidDel="00000000" w:rsidP="00000000" w:rsidRDefault="00000000" w:rsidRPr="00000000" w14:paraId="0000004D">
      <w:pPr>
        <w:pageBreakBefore w:val="0"/>
        <w:numPr>
          <w:ilvl w:val="0"/>
          <w:numId w:val="3"/>
        </w:numPr>
        <w:ind w:left="720" w:hanging="360"/>
        <w:rPr/>
      </w:pPr>
      <w:r w:rsidDel="00000000" w:rsidR="00000000" w:rsidRPr="00000000">
        <w:rPr>
          <w:rtl w:val="0"/>
        </w:rPr>
        <w:t xml:space="preserve">Identities and relationships</w:t>
      </w:r>
    </w:p>
    <w:p w:rsidR="00000000" w:rsidDel="00000000" w:rsidP="00000000" w:rsidRDefault="00000000" w:rsidRPr="00000000" w14:paraId="0000004E">
      <w:pPr>
        <w:pageBreakBefore w:val="0"/>
        <w:numPr>
          <w:ilvl w:val="0"/>
          <w:numId w:val="3"/>
        </w:numPr>
        <w:spacing w:after="0" w:afterAutospacing="0" w:lineRule="auto"/>
        <w:ind w:left="720" w:hanging="360"/>
        <w:rPr/>
      </w:pPr>
      <w:r w:rsidDel="00000000" w:rsidR="00000000" w:rsidRPr="00000000">
        <w:rPr>
          <w:rtl w:val="0"/>
        </w:rPr>
        <w:t xml:space="preserve">Orientation in space and time</w:t>
      </w:r>
    </w:p>
    <w:p w:rsidR="00000000" w:rsidDel="00000000" w:rsidP="00000000" w:rsidRDefault="00000000" w:rsidRPr="00000000" w14:paraId="0000004F">
      <w:pPr>
        <w:pageBreakBefore w:val="0"/>
        <w:numPr>
          <w:ilvl w:val="0"/>
          <w:numId w:val="3"/>
        </w:numPr>
        <w:spacing w:after="0" w:afterAutospacing="0" w:lineRule="auto"/>
        <w:ind w:left="720" w:hanging="360"/>
        <w:rPr/>
      </w:pPr>
      <w:r w:rsidDel="00000000" w:rsidR="00000000" w:rsidRPr="00000000">
        <w:rPr>
          <w:rtl w:val="0"/>
        </w:rPr>
        <w:t xml:space="preserve">Personal and cultural expression</w:t>
      </w:r>
    </w:p>
    <w:p w:rsidR="00000000" w:rsidDel="00000000" w:rsidP="00000000" w:rsidRDefault="00000000" w:rsidRPr="00000000" w14:paraId="00000050">
      <w:pPr>
        <w:pageBreakBefore w:val="0"/>
        <w:numPr>
          <w:ilvl w:val="0"/>
          <w:numId w:val="3"/>
        </w:numPr>
        <w:ind w:left="720" w:hanging="360"/>
        <w:rPr/>
      </w:pPr>
      <w:r w:rsidDel="00000000" w:rsidR="00000000" w:rsidRPr="00000000">
        <w:rPr>
          <w:rtl w:val="0"/>
        </w:rPr>
        <w:t xml:space="preserve">Scientific and technical innovation</w:t>
      </w:r>
    </w:p>
    <w:p w:rsidR="00000000" w:rsidDel="00000000" w:rsidP="00000000" w:rsidRDefault="00000000" w:rsidRPr="00000000" w14:paraId="00000051">
      <w:pPr>
        <w:pageBreakBefore w:val="0"/>
        <w:numPr>
          <w:ilvl w:val="0"/>
          <w:numId w:val="3"/>
        </w:numPr>
        <w:ind w:left="720" w:hanging="360"/>
        <w:rPr/>
      </w:pPr>
      <w:r w:rsidDel="00000000" w:rsidR="00000000" w:rsidRPr="00000000">
        <w:rPr>
          <w:rtl w:val="0"/>
        </w:rPr>
        <w:t xml:space="preserve">Globalization and sustainability</w:t>
      </w:r>
    </w:p>
    <w:p w:rsidR="00000000" w:rsidDel="00000000" w:rsidP="00000000" w:rsidRDefault="00000000" w:rsidRPr="00000000" w14:paraId="00000052">
      <w:pPr>
        <w:pageBreakBefore w:val="0"/>
        <w:numPr>
          <w:ilvl w:val="0"/>
          <w:numId w:val="3"/>
        </w:numPr>
        <w:spacing w:after="160" w:lineRule="auto"/>
        <w:ind w:left="720" w:hanging="360"/>
        <w:rPr/>
      </w:pPr>
      <w:r w:rsidDel="00000000" w:rsidR="00000000" w:rsidRPr="00000000">
        <w:rPr>
          <w:rtl w:val="0"/>
        </w:rPr>
        <w:t xml:space="preserve">Fairness and development</w:t>
      </w:r>
    </w:p>
    <w:p w:rsidR="00000000" w:rsidDel="00000000" w:rsidP="00000000" w:rsidRDefault="00000000" w:rsidRPr="00000000" w14:paraId="00000053">
      <w:pPr>
        <w:pageBreakBefore w:val="0"/>
        <w:ind w:left="0" w:firstLine="0"/>
        <w:rPr/>
      </w:pPr>
      <w:r w:rsidDel="00000000" w:rsidR="00000000" w:rsidRPr="00000000">
        <w:rPr>
          <w:rtl w:val="0"/>
        </w:rPr>
      </w:r>
    </w:p>
    <w:p w:rsidR="00000000" w:rsidDel="00000000" w:rsidP="00000000" w:rsidRDefault="00000000" w:rsidRPr="00000000" w14:paraId="00000054">
      <w:pPr>
        <w:pageBreakBefore w:val="0"/>
        <w:ind w:left="0" w:firstLine="0"/>
        <w:rPr/>
      </w:pPr>
      <w:r w:rsidDel="00000000" w:rsidR="00000000" w:rsidRPr="00000000">
        <w:rPr>
          <w:rtl w:val="0"/>
        </w:rPr>
        <w:t xml:space="preserve">VI.  Teaching Methods</w:t>
      </w:r>
    </w:p>
    <w:p w:rsidR="00000000" w:rsidDel="00000000" w:rsidP="00000000" w:rsidRDefault="00000000" w:rsidRPr="00000000" w14:paraId="00000055">
      <w:pPr>
        <w:pageBreakBefore w:val="0"/>
        <w:ind w:left="0" w:firstLine="0"/>
        <w:rPr/>
      </w:pPr>
      <w:r w:rsidDel="00000000" w:rsidR="00000000" w:rsidRPr="00000000">
        <w:rPr>
          <w:rtl w:val="0"/>
        </w:rPr>
        <w:t xml:space="preserve">Students apply a wide range of technologies to hands-on projects they design and, in doing so, they explore, problem solve and collaborate with peers.  Students rotate through a carefully crafted sequence of learning engagements in which students are encouraged to choose an appropriate level of challenge.</w:t>
      </w:r>
    </w:p>
    <w:p w:rsidR="00000000" w:rsidDel="00000000" w:rsidP="00000000" w:rsidRDefault="00000000" w:rsidRPr="00000000" w14:paraId="00000056">
      <w:pPr>
        <w:pageBreakBefore w:val="0"/>
        <w:ind w:left="0" w:firstLine="0"/>
        <w:rPr/>
      </w:pPr>
      <w:r w:rsidDel="00000000" w:rsidR="00000000" w:rsidRPr="00000000">
        <w:rPr>
          <w:rtl w:val="0"/>
        </w:rPr>
      </w:r>
    </w:p>
    <w:p w:rsidR="00000000" w:rsidDel="00000000" w:rsidP="00000000" w:rsidRDefault="00000000" w:rsidRPr="00000000" w14:paraId="00000057">
      <w:pPr>
        <w:pageBreakBefore w:val="0"/>
        <w:ind w:left="0" w:firstLine="0"/>
        <w:rPr/>
      </w:pPr>
      <w:r w:rsidDel="00000000" w:rsidR="00000000" w:rsidRPr="00000000">
        <w:rPr>
          <w:rtl w:val="0"/>
        </w:rPr>
        <w:t xml:space="preserve">VII.  Assessment</w:t>
      </w:r>
    </w:p>
    <w:p w:rsidR="00000000" w:rsidDel="00000000" w:rsidP="00000000" w:rsidRDefault="00000000" w:rsidRPr="00000000" w14:paraId="00000058">
      <w:pPr>
        <w:pageBreakBefore w:val="0"/>
        <w:ind w:left="0" w:firstLine="0"/>
        <w:rPr/>
      </w:pPr>
      <w:r w:rsidDel="00000000" w:rsidR="00000000" w:rsidRPr="00000000">
        <w:rPr>
          <w:rtl w:val="0"/>
        </w:rPr>
      </w:r>
    </w:p>
    <w:p w:rsidR="00000000" w:rsidDel="00000000" w:rsidP="00000000" w:rsidRDefault="00000000" w:rsidRPr="00000000" w14:paraId="00000059">
      <w:pPr>
        <w:pageBreakBefore w:val="0"/>
        <w:ind w:left="0" w:firstLine="0"/>
        <w:rPr/>
      </w:pPr>
      <w:r w:rsidDel="00000000" w:rsidR="00000000" w:rsidRPr="00000000">
        <w:rPr>
          <w:rtl w:val="0"/>
        </w:rPr>
        <w:t xml:space="preserve">Students will be assessed informally and formally. </w:t>
      </w:r>
    </w:p>
    <w:p w:rsidR="00000000" w:rsidDel="00000000" w:rsidP="00000000" w:rsidRDefault="00000000" w:rsidRPr="00000000" w14:paraId="0000005A">
      <w:pPr>
        <w:pageBreakBefore w:val="0"/>
        <w:numPr>
          <w:ilvl w:val="0"/>
          <w:numId w:val="2"/>
        </w:numPr>
        <w:ind w:left="720" w:hanging="360"/>
        <w:rPr>
          <w:u w:val="none"/>
        </w:rPr>
      </w:pPr>
      <w:r w:rsidDel="00000000" w:rsidR="00000000" w:rsidRPr="00000000">
        <w:rPr>
          <w:rtl w:val="0"/>
        </w:rPr>
        <w:t xml:space="preserve">Self reflection</w:t>
      </w:r>
    </w:p>
    <w:p w:rsidR="00000000" w:rsidDel="00000000" w:rsidP="00000000" w:rsidRDefault="00000000" w:rsidRPr="00000000" w14:paraId="0000005B">
      <w:pPr>
        <w:pageBreakBefore w:val="0"/>
        <w:numPr>
          <w:ilvl w:val="0"/>
          <w:numId w:val="2"/>
        </w:numPr>
        <w:ind w:left="720" w:hanging="360"/>
        <w:rPr>
          <w:u w:val="none"/>
        </w:rPr>
      </w:pPr>
      <w:r w:rsidDel="00000000" w:rsidR="00000000" w:rsidRPr="00000000">
        <w:rPr>
          <w:rtl w:val="0"/>
        </w:rPr>
        <w:t xml:space="preserve">Group reflection</w:t>
      </w:r>
    </w:p>
    <w:p w:rsidR="00000000" w:rsidDel="00000000" w:rsidP="00000000" w:rsidRDefault="00000000" w:rsidRPr="00000000" w14:paraId="0000005C">
      <w:pPr>
        <w:pageBreakBefore w:val="0"/>
        <w:numPr>
          <w:ilvl w:val="0"/>
          <w:numId w:val="2"/>
        </w:numPr>
        <w:ind w:left="720" w:hanging="360"/>
        <w:rPr>
          <w:u w:val="none"/>
        </w:rPr>
      </w:pPr>
      <w:r w:rsidDel="00000000" w:rsidR="00000000" w:rsidRPr="00000000">
        <w:rPr>
          <w:rtl w:val="0"/>
        </w:rPr>
        <w:t xml:space="preserve">Teacher evaluation of student role effectiveness</w:t>
      </w:r>
    </w:p>
    <w:p w:rsidR="00000000" w:rsidDel="00000000" w:rsidP="00000000" w:rsidRDefault="00000000" w:rsidRPr="00000000" w14:paraId="0000005D">
      <w:pPr>
        <w:pageBreakBefore w:val="0"/>
        <w:numPr>
          <w:ilvl w:val="0"/>
          <w:numId w:val="2"/>
        </w:numPr>
        <w:ind w:left="720" w:hanging="360"/>
        <w:rPr>
          <w:u w:val="none"/>
        </w:rPr>
      </w:pPr>
      <w:r w:rsidDel="00000000" w:rsidR="00000000" w:rsidRPr="00000000">
        <w:rPr>
          <w:rtl w:val="0"/>
        </w:rPr>
        <w:t xml:space="preserve">Rubric assessment of course contribution</w:t>
      </w:r>
    </w:p>
    <w:p w:rsidR="00000000" w:rsidDel="00000000" w:rsidP="00000000" w:rsidRDefault="00000000" w:rsidRPr="00000000" w14:paraId="0000005E">
      <w:pPr>
        <w:pageBreakBefore w:val="0"/>
        <w:ind w:left="0" w:firstLine="0"/>
        <w:rPr/>
      </w:pPr>
      <w:r w:rsidDel="00000000" w:rsidR="00000000" w:rsidRPr="00000000">
        <w:rPr>
          <w:rtl w:val="0"/>
        </w:rPr>
      </w:r>
    </w:p>
    <w:p w:rsidR="00000000" w:rsidDel="00000000" w:rsidP="00000000" w:rsidRDefault="00000000" w:rsidRPr="00000000" w14:paraId="0000005F">
      <w:pPr>
        <w:pageBreakBefore w:val="0"/>
        <w:ind w:left="0" w:firstLine="0"/>
        <w:rPr/>
      </w:pPr>
      <w:r w:rsidDel="00000000" w:rsidR="00000000" w:rsidRPr="00000000">
        <w:rPr>
          <w:rtl w:val="0"/>
        </w:rPr>
        <w:t xml:space="preserve"> VIII.  Resources</w:t>
      </w:r>
    </w:p>
    <w:p w:rsidR="00000000" w:rsidDel="00000000" w:rsidP="00000000" w:rsidRDefault="00000000" w:rsidRPr="00000000" w14:paraId="00000060">
      <w:pPr>
        <w:pageBreakBefore w:val="0"/>
        <w:ind w:left="0" w:firstLine="0"/>
        <w:rPr/>
      </w:pPr>
      <w:r w:rsidDel="00000000" w:rsidR="00000000" w:rsidRPr="00000000">
        <w:rPr>
          <w:rtl w:val="0"/>
        </w:rPr>
        <w:tab/>
        <w:t xml:space="preserve">“Design Guide.” Edited by IBO, </w:t>
      </w:r>
      <w:r w:rsidDel="00000000" w:rsidR="00000000" w:rsidRPr="00000000">
        <w:rPr>
          <w:i w:val="1"/>
          <w:rtl w:val="0"/>
        </w:rPr>
        <w:t xml:space="preserve">International Baccalaureate</w:t>
      </w:r>
      <w:r w:rsidDel="00000000" w:rsidR="00000000" w:rsidRPr="00000000">
        <w:rPr>
          <w:rtl w:val="0"/>
        </w:rPr>
        <w:t xml:space="preserve">, International Baccalaureate, </w:t>
      </w:r>
    </w:p>
    <w:p w:rsidR="00000000" w:rsidDel="00000000" w:rsidP="00000000" w:rsidRDefault="00000000" w:rsidRPr="00000000" w14:paraId="00000061">
      <w:pPr>
        <w:pageBreakBefore w:val="0"/>
        <w:ind w:left="0" w:firstLine="720"/>
        <w:rPr/>
      </w:pPr>
      <w:r w:rsidDel="00000000" w:rsidR="00000000" w:rsidRPr="00000000">
        <w:rPr>
          <w:rtl w:val="0"/>
        </w:rPr>
        <w:t xml:space="preserve">2014, IBO.org.</w:t>
      </w: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