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Rule="auto"/>
        <w:ind w:left="345" w:firstLine="0"/>
        <w:rPr/>
      </w:pPr>
      <w:r w:rsidDel="00000000" w:rsidR="00000000" w:rsidRPr="00000000">
        <w:rPr>
          <w:rtl w:val="0"/>
        </w:rPr>
        <w:t xml:space="preserve">                                           Burcham Elementary School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219075</wp:posOffset>
            </wp:positionH>
            <wp:positionV relativeFrom="paragraph">
              <wp:posOffset>5416</wp:posOffset>
            </wp:positionV>
            <wp:extent cx="885825" cy="685800"/>
            <wp:effectExtent b="0" l="0" r="0" t="0"/>
            <wp:wrapSquare wrapText="bothSides" distB="0" distT="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6858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5953760</wp:posOffset>
            </wp:positionH>
            <wp:positionV relativeFrom="paragraph">
              <wp:posOffset>13970</wp:posOffset>
            </wp:positionV>
            <wp:extent cx="752475" cy="727075"/>
            <wp:effectExtent b="0" l="0" r="0" t="0"/>
            <wp:wrapSquare wrapText="bothSides" distB="0" distT="0" distL="114300" distR="11430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2475" cy="7270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Rule="auto"/>
        <w:ind w:left="345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5610 Monlaco Road, Long Beach, CA 90808</w:t>
      </w:r>
    </w:p>
    <w:p w:rsidR="00000000" w:rsidDel="00000000" w:rsidP="00000000" w:rsidRDefault="00000000" w:rsidRPr="00000000" w14:paraId="00000003">
      <w:pPr>
        <w:spacing w:after="0" w:lineRule="auto"/>
        <w:ind w:left="345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                       (562) 420-2685 Fax (562) 420-7865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5" w:line="353" w:lineRule="auto"/>
        <w:ind w:left="5370" w:right="5102" w:hanging="5370"/>
        <w:rPr/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​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18"/>
          <w:szCs w:val="18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 </w:t>
      </w:r>
      <w:r w:rsidDel="00000000" w:rsidR="00000000" w:rsidRPr="00000000">
        <w:rPr>
          <w:sz w:val="18"/>
          <w:szCs w:val="18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1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School Site Council Agenda</w:t>
      </w:r>
    </w:p>
    <w:p w:rsidR="00000000" w:rsidDel="00000000" w:rsidP="00000000" w:rsidRDefault="00000000" w:rsidRPr="00000000" w14:paraId="00000006">
      <w:pPr>
        <w:pStyle w:val="Heading1"/>
        <w:ind w:left="0" w:firstLine="0"/>
        <w:jc w:val="center"/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Tuesday, January 30, 2024 at 2:30 pm</w:t>
      </w:r>
    </w:p>
    <w:tbl>
      <w:tblPr>
        <w:tblStyle w:val="Table1"/>
        <w:tblW w:w="8400.0" w:type="dxa"/>
        <w:jc w:val="left"/>
        <w:tblInd w:w="-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"/>
        <w:gridCol w:w="7950"/>
        <w:tblGridChange w:id="0">
          <w:tblGrid>
            <w:gridCol w:w="450"/>
            <w:gridCol w:w="7950"/>
          </w:tblGrid>
        </w:tblGridChange>
      </w:tblGrid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b w:val="1"/>
                <w:rtl w:val="0"/>
              </w:rPr>
              <w:t xml:space="preserve">Call to Order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Roll Call/Quorum  </w:t>
            </w:r>
          </w:p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Number of members: 10</w:t>
            </w:r>
          </w:p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bookmarkStart w:colFirst="0" w:colLast="0" w:name="_30j0zll" w:id="1"/>
            <w:bookmarkEnd w:id="1"/>
            <w:r w:rsidDel="00000000" w:rsidR="00000000" w:rsidRPr="00000000">
              <w:rPr>
                <w:b w:val="1"/>
                <w:rtl w:val="0"/>
              </w:rPr>
              <w:t xml:space="preserve">Quorum met?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47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III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b w:val="1"/>
                <w:rtl w:val="0"/>
              </w:rPr>
              <w:t xml:space="preserve">Public Comments</w:t>
            </w:r>
            <w:r w:rsidDel="00000000" w:rsidR="00000000" w:rsidRPr="00000000">
              <w:rPr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(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Limit of 3 min per speaker; 15 mins total</w:t>
            </w:r>
            <w:r w:rsidDel="00000000" w:rsidR="00000000" w:rsidRPr="00000000">
              <w:rPr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Per the Greene Act, SSC cannot consider items that are not on the agenda </w:t>
            </w:r>
          </w:p>
        </w:tc>
      </w:tr>
    </w:tbl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83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435"/>
        <w:gridCol w:w="7950"/>
        <w:tblGridChange w:id="0">
          <w:tblGrid>
            <w:gridCol w:w="435"/>
            <w:gridCol w:w="7950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  <w:t xml:space="preserve">IV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OLD BUSINESS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51" w:hanging="360"/>
              <w:rPr/>
            </w:pPr>
            <w:r w:rsidDel="00000000" w:rsidR="00000000" w:rsidRPr="00000000">
              <w:rPr>
                <w:rtl w:val="0"/>
              </w:rPr>
              <w:t xml:space="preserve">Approval of minutes from 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351" w:firstLine="0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November 28, 2023</w:t>
            </w:r>
          </w:p>
        </w:tc>
      </w:tr>
    </w:tbl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84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400"/>
      </w:tblPr>
      <w:tblGrid>
        <w:gridCol w:w="435"/>
        <w:gridCol w:w="7965"/>
        <w:tblGridChange w:id="0">
          <w:tblGrid>
            <w:gridCol w:w="435"/>
            <w:gridCol w:w="7965"/>
          </w:tblGrid>
        </w:tblGridChange>
      </w:tblGrid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bookmarkStart w:colFirst="0" w:colLast="0" w:name="_1fob9te" w:id="2"/>
            <w:bookmarkEnd w:id="2"/>
            <w:r w:rsidDel="00000000" w:rsidR="00000000" w:rsidRPr="00000000">
              <w:rPr>
                <w:rtl w:val="0"/>
              </w:rPr>
              <w:t xml:space="preserve">V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 NEW BUSINESS ITEMS: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61" w:hanging="27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CIE Plan Revisions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61" w:hanging="27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2024-25 Staffing Allocations</w:t>
            </w:r>
          </w:p>
          <w:p w:rsidR="00000000" w:rsidDel="00000000" w:rsidP="00000000" w:rsidRDefault="00000000" w:rsidRPr="00000000" w14:paraId="0000001F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261" w:hanging="27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2024-25 Budget Allocations and Funding Choices </w:t>
            </w:r>
          </w:p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-9" w:firstLine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59" w:lineRule="auto"/>
              <w:ind w:left="360" w:hanging="360"/>
              <w:rPr/>
            </w:pPr>
            <w:r w:rsidDel="00000000" w:rsidR="00000000" w:rsidRPr="00000000">
              <w:rPr>
                <w:color w:val="000000"/>
                <w:rtl w:val="0"/>
              </w:rPr>
              <w:t xml:space="preserve">Adjournment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160" w:line="259" w:lineRule="auto"/>
              <w:ind w:left="360" w:hanging="360"/>
              <w:rPr>
                <w:b w:val="1"/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Next meeting:  February 27</w:t>
            </w:r>
            <w:r w:rsidDel="00000000" w:rsidR="00000000" w:rsidRPr="00000000">
              <w:rPr>
                <w:b w:val="1"/>
                <w:color w:val="000000"/>
                <w:vertAlign w:val="superscript"/>
                <w:rtl w:val="0"/>
              </w:rPr>
              <w:t xml:space="preserve">th</w:t>
            </w:r>
            <w:r w:rsidDel="00000000" w:rsidR="00000000" w:rsidRPr="00000000">
              <w:rPr>
                <w:b w:val="1"/>
                <w:color w:val="000000"/>
                <w:rtl w:val="0"/>
              </w:rPr>
              <w:t xml:space="preserve">  </w:t>
            </w:r>
          </w:p>
        </w:tc>
      </w:tr>
    </w:tbl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6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923" w:top="728" w:left="720" w:right="959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351" w:hanging="360"/>
      </w:pPr>
      <w:rPr/>
    </w:lvl>
    <w:lvl w:ilvl="1">
      <w:start w:val="1"/>
      <w:numFmt w:val="lowerLetter"/>
      <w:lvlText w:val="%2."/>
      <w:lvlJc w:val="left"/>
      <w:pPr>
        <w:ind w:left="1071" w:hanging="360"/>
      </w:pPr>
      <w:rPr/>
    </w:lvl>
    <w:lvl w:ilvl="2">
      <w:start w:val="1"/>
      <w:numFmt w:val="lowerRoman"/>
      <w:lvlText w:val="%3."/>
      <w:lvlJc w:val="right"/>
      <w:pPr>
        <w:ind w:left="1791" w:hanging="180"/>
      </w:pPr>
      <w:rPr/>
    </w:lvl>
    <w:lvl w:ilvl="3">
      <w:start w:val="1"/>
      <w:numFmt w:val="decimal"/>
      <w:lvlText w:val="%4."/>
      <w:lvlJc w:val="left"/>
      <w:pPr>
        <w:ind w:left="2511" w:hanging="360"/>
      </w:pPr>
      <w:rPr/>
    </w:lvl>
    <w:lvl w:ilvl="4">
      <w:start w:val="1"/>
      <w:numFmt w:val="lowerLetter"/>
      <w:lvlText w:val="%5."/>
      <w:lvlJc w:val="left"/>
      <w:pPr>
        <w:ind w:left="3231" w:hanging="360"/>
      </w:pPr>
      <w:rPr/>
    </w:lvl>
    <w:lvl w:ilvl="5">
      <w:start w:val="1"/>
      <w:numFmt w:val="lowerRoman"/>
      <w:lvlText w:val="%6."/>
      <w:lvlJc w:val="right"/>
      <w:pPr>
        <w:ind w:left="3951" w:hanging="180"/>
      </w:pPr>
      <w:rPr/>
    </w:lvl>
    <w:lvl w:ilvl="6">
      <w:start w:val="1"/>
      <w:numFmt w:val="decimal"/>
      <w:lvlText w:val="%7."/>
      <w:lvlJc w:val="left"/>
      <w:pPr>
        <w:ind w:left="4671" w:hanging="360"/>
      </w:pPr>
      <w:rPr/>
    </w:lvl>
    <w:lvl w:ilvl="7">
      <w:start w:val="1"/>
      <w:numFmt w:val="lowerLetter"/>
      <w:lvlText w:val="%8."/>
      <w:lvlJc w:val="left"/>
      <w:pPr>
        <w:ind w:left="5391" w:hanging="360"/>
      </w:pPr>
      <w:rPr/>
    </w:lvl>
    <w:lvl w:ilvl="8">
      <w:start w:val="1"/>
      <w:numFmt w:val="lowerRoman"/>
      <w:lvlText w:val="%9."/>
      <w:lvlJc w:val="right"/>
      <w:pPr>
        <w:ind w:left="6111" w:hanging="180"/>
      </w:pPr>
      <w:rPr/>
    </w:lvl>
  </w:abstractNum>
  <w:abstractNum w:abstractNumId="2">
    <w:lvl w:ilvl="0">
      <w:start w:val="1"/>
      <w:numFmt w:val="upperLetter"/>
      <w:lvlText w:val="%1."/>
      <w:lvlJc w:val="left"/>
      <w:pPr>
        <w:ind w:left="360" w:hanging="360"/>
      </w:pPr>
      <w:rPr>
        <w:rFonts w:ascii="Calibri" w:cs="Calibri" w:eastAsia="Calibri" w:hAnsi="Calibri"/>
      </w:rPr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76" w:lineRule="auto"/>
      <w:ind w:left="4080" w:right="1086" w:hanging="1260"/>
    </w:pPr>
    <w:rPr>
      <w:rFonts w:ascii="Times New Roman" w:cs="Times New Roman" w:eastAsia="Times New Roman" w:hAnsi="Times New Roman"/>
      <w:b w:val="1"/>
      <w:color w:val="000000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