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569" w:rsidRPr="00554B82" w:rsidRDefault="00554B82" w:rsidP="00554B82">
      <w:pPr>
        <w:contextualSpacing/>
        <w:rPr>
          <w:b/>
          <w:sz w:val="36"/>
          <w:szCs w:val="36"/>
        </w:rPr>
      </w:pPr>
      <w:bookmarkStart w:id="0" w:name="_GoBack"/>
      <w:bookmarkEnd w:id="0"/>
      <w:r w:rsidRPr="00554B82">
        <w:rPr>
          <w:b/>
          <w:noProof/>
          <w:sz w:val="36"/>
          <w:szCs w:val="36"/>
        </w:rPr>
        <w:drawing>
          <wp:inline distT="0" distB="0" distL="0" distR="0" wp14:anchorId="26F63565" wp14:editId="4E6B3536">
            <wp:extent cx="926465" cy="926465"/>
            <wp:effectExtent l="0" t="0" r="6985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                           </w:t>
      </w:r>
      <w:r w:rsidR="00A30AF0" w:rsidRPr="00554B82">
        <w:rPr>
          <w:b/>
          <w:sz w:val="36"/>
          <w:szCs w:val="36"/>
        </w:rPr>
        <w:t>Safe Place Sites in Tippecanoe County</w:t>
      </w:r>
      <w:r>
        <w:rPr>
          <w:b/>
          <w:sz w:val="36"/>
          <w:szCs w:val="36"/>
        </w:rPr>
        <w:t xml:space="preserve">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5F4198" wp14:editId="2E6435D1">
            <wp:extent cx="1838528" cy="981941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CYS pi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343" cy="98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0AF0" w:rsidRDefault="00554B82" w:rsidP="00554B82">
      <w:pPr>
        <w:contextual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</w:t>
      </w:r>
      <w:r w:rsidR="00A30AF0" w:rsidRPr="00554B82">
        <w:rPr>
          <w:b/>
          <w:sz w:val="36"/>
          <w:szCs w:val="36"/>
        </w:rPr>
        <w:t>As of: October 2015</w:t>
      </w:r>
    </w:p>
    <w:p w:rsidR="00554B82" w:rsidRPr="0028139E" w:rsidRDefault="00554B82" w:rsidP="00554B82">
      <w:pPr>
        <w:contextualSpacing/>
        <w:rPr>
          <w:b/>
          <w:sz w:val="36"/>
          <w:szCs w:val="36"/>
        </w:rPr>
      </w:pPr>
    </w:p>
    <w:tbl>
      <w:tblPr>
        <w:tblStyle w:val="TableGrid"/>
        <w:tblW w:w="13950" w:type="dxa"/>
        <w:tblInd w:w="378" w:type="dxa"/>
        <w:tblLook w:val="04A0" w:firstRow="1" w:lastRow="0" w:firstColumn="1" w:lastColumn="0" w:noHBand="0" w:noVBand="1"/>
      </w:tblPr>
      <w:tblGrid>
        <w:gridCol w:w="7020"/>
        <w:gridCol w:w="6930"/>
      </w:tblGrid>
      <w:tr w:rsidR="0028139E" w:rsidRPr="0028139E" w:rsidTr="0028139E">
        <w:trPr>
          <w:trHeight w:val="345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 w:rsidRPr="0028139E">
              <w:rPr>
                <w:b/>
                <w:bCs/>
                <w:sz w:val="32"/>
                <w:szCs w:val="32"/>
              </w:rPr>
              <w:t>Site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 w:rsidRPr="0028139E">
              <w:rPr>
                <w:b/>
                <w:bCs/>
                <w:sz w:val="32"/>
                <w:szCs w:val="32"/>
              </w:rPr>
              <w:t>Address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Tippecanoe Township Volunteer Fire Department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 xml:space="preserve">112 North St. Battle Ground, IN. 47920 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*Lafayette Fire Department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443 N. 4th St. Lafayette, IN. 47901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(Station 2)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800 Erie St. Lafayette, IN. 47904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(Station 3)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1710 South St. Lafayette, IN. 47904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(Station 5)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750 N. Creasy Ln. Lafayette, IN. 47904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(Station 6)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2561 Schuyler Ave. Lafayette, IN. 47905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(Station 7)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2150 S. 18th St. Lafayette, IN. 47905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(Station 8)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911 East 350 South Lafayette, IN. 47905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(Station 9)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1757 South 475 East Lafayette, IN. 47905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West Lafayette Fire Department</w:t>
            </w:r>
          </w:p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(Station 1)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 xml:space="preserve">300 North St. West Lafayette, IN. 47906 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(Station 2) 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531 Navajo St. West Lafayette, IN. 47906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(Station 3) 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 xml:space="preserve">1100 West </w:t>
            </w:r>
            <w:proofErr w:type="spellStart"/>
            <w:r w:rsidRPr="0028139E">
              <w:rPr>
                <w:sz w:val="28"/>
                <w:szCs w:val="28"/>
              </w:rPr>
              <w:t>Kalberer</w:t>
            </w:r>
            <w:proofErr w:type="spellEnd"/>
            <w:r w:rsidRPr="0028139E">
              <w:rPr>
                <w:sz w:val="28"/>
                <w:szCs w:val="28"/>
              </w:rPr>
              <w:t xml:space="preserve"> Rd. West Lafayette, IN. 47906 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 xml:space="preserve">West Lafayette Public Library 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 208 W Columbia St. West Lafayette, IN. 47906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*Greater Lafayette Commerce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 xml:space="preserve"> 337 Columbia St. Lafayette, IN</w:t>
            </w:r>
            <w:r w:rsidR="0028139E" w:rsidRPr="0028139E">
              <w:rPr>
                <w:sz w:val="28"/>
                <w:szCs w:val="28"/>
              </w:rPr>
              <w:t>.</w:t>
            </w:r>
            <w:r w:rsidRPr="0028139E">
              <w:rPr>
                <w:sz w:val="28"/>
                <w:szCs w:val="28"/>
              </w:rPr>
              <w:t xml:space="preserve"> 47901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 xml:space="preserve">*Hanna Community Center 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1201 N 18th St. Lafayette, IN</w:t>
            </w:r>
            <w:r w:rsidR="0028139E" w:rsidRPr="0028139E">
              <w:rPr>
                <w:sz w:val="28"/>
                <w:szCs w:val="28"/>
              </w:rPr>
              <w:t>.</w:t>
            </w:r>
            <w:r w:rsidRPr="0028139E">
              <w:rPr>
                <w:sz w:val="28"/>
                <w:szCs w:val="28"/>
              </w:rPr>
              <w:t xml:space="preserve"> 47904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 xml:space="preserve">Bauer Family Resources 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28139E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330 Fountain St.</w:t>
            </w:r>
            <w:r w:rsidR="00A30AF0" w:rsidRPr="0028139E">
              <w:rPr>
                <w:sz w:val="28"/>
                <w:szCs w:val="28"/>
              </w:rPr>
              <w:t xml:space="preserve"> Lafayette, IN. 47902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 xml:space="preserve">Sacred Grounds 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A30AF0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724 Wabash Ave, Lafayette, IN</w:t>
            </w:r>
            <w:r w:rsidR="0028139E" w:rsidRPr="0028139E">
              <w:rPr>
                <w:sz w:val="28"/>
                <w:szCs w:val="28"/>
              </w:rPr>
              <w:t>.</w:t>
            </w:r>
            <w:r w:rsidRPr="0028139E">
              <w:rPr>
                <w:sz w:val="28"/>
                <w:szCs w:val="28"/>
              </w:rPr>
              <w:t xml:space="preserve"> 47905</w:t>
            </w:r>
          </w:p>
        </w:tc>
      </w:tr>
      <w:tr w:rsidR="0028139E" w:rsidRPr="0028139E" w:rsidTr="0028139E">
        <w:trPr>
          <w:trHeight w:val="300"/>
        </w:trPr>
        <w:tc>
          <w:tcPr>
            <w:tcW w:w="7020" w:type="dxa"/>
            <w:noWrap/>
            <w:hideMark/>
          </w:tcPr>
          <w:p w:rsidR="00A30AF0" w:rsidRPr="0028139E" w:rsidRDefault="00A30AF0" w:rsidP="0028139E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Salvation Army</w:t>
            </w:r>
          </w:p>
        </w:tc>
        <w:tc>
          <w:tcPr>
            <w:tcW w:w="6930" w:type="dxa"/>
            <w:noWrap/>
            <w:hideMark/>
          </w:tcPr>
          <w:p w:rsidR="00A30AF0" w:rsidRPr="0028139E" w:rsidRDefault="00A30AF0" w:rsidP="0028139E">
            <w:pPr>
              <w:contextualSpacing/>
              <w:jc w:val="center"/>
              <w:rPr>
                <w:sz w:val="28"/>
                <w:szCs w:val="28"/>
              </w:rPr>
            </w:pPr>
            <w:r w:rsidRPr="0028139E">
              <w:rPr>
                <w:sz w:val="28"/>
                <w:szCs w:val="28"/>
              </w:rPr>
              <w:t>1110 Union St</w:t>
            </w:r>
            <w:r w:rsidR="0028139E" w:rsidRPr="0028139E">
              <w:rPr>
                <w:sz w:val="28"/>
                <w:szCs w:val="28"/>
              </w:rPr>
              <w:t xml:space="preserve">. </w:t>
            </w:r>
            <w:r w:rsidRPr="0028139E">
              <w:rPr>
                <w:sz w:val="28"/>
                <w:szCs w:val="28"/>
              </w:rPr>
              <w:t>Lafayette, IN. 47905</w:t>
            </w:r>
          </w:p>
        </w:tc>
      </w:tr>
    </w:tbl>
    <w:p w:rsidR="00A30AF0" w:rsidRPr="00554B82" w:rsidRDefault="00A30AF0" w:rsidP="00554B82">
      <w:pPr>
        <w:tabs>
          <w:tab w:val="left" w:pos="10140"/>
        </w:tabs>
        <w:rPr>
          <w:sz w:val="28"/>
          <w:szCs w:val="28"/>
        </w:rPr>
      </w:pPr>
    </w:p>
    <w:sectPr w:rsidR="00A30AF0" w:rsidRPr="00554B82" w:rsidSect="00554B82">
      <w:footerReference w:type="default" r:id="rId9"/>
      <w:pgSz w:w="15840" w:h="12240" w:orient="landscape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C50" w:rsidRDefault="00B80C50" w:rsidP="0028139E">
      <w:pPr>
        <w:spacing w:after="0" w:line="240" w:lineRule="auto"/>
      </w:pPr>
      <w:r>
        <w:separator/>
      </w:r>
    </w:p>
  </w:endnote>
  <w:endnote w:type="continuationSeparator" w:id="0">
    <w:p w:rsidR="00B80C50" w:rsidRDefault="00B80C50" w:rsidP="00281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39E" w:rsidRPr="0028139E" w:rsidRDefault="0028139E" w:rsidP="0028139E">
    <w:pPr>
      <w:pStyle w:val="Footer"/>
      <w:rPr>
        <w:sz w:val="28"/>
        <w:szCs w:val="28"/>
      </w:rPr>
    </w:pPr>
    <w:r w:rsidRPr="0028139E">
      <w:rPr>
        <w:sz w:val="28"/>
        <w:szCs w:val="28"/>
      </w:rPr>
      <w:t>* Sites have not yet been trained, but will be by the end of the month.</w:t>
    </w:r>
  </w:p>
  <w:p w:rsidR="0028139E" w:rsidRDefault="002813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C50" w:rsidRDefault="00B80C50" w:rsidP="0028139E">
      <w:pPr>
        <w:spacing w:after="0" w:line="240" w:lineRule="auto"/>
      </w:pPr>
      <w:r>
        <w:separator/>
      </w:r>
    </w:p>
  </w:footnote>
  <w:footnote w:type="continuationSeparator" w:id="0">
    <w:p w:rsidR="00B80C50" w:rsidRDefault="00B80C50" w:rsidP="00281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B52E8"/>
    <w:multiLevelType w:val="hybridMultilevel"/>
    <w:tmpl w:val="0E2046BA"/>
    <w:lvl w:ilvl="0" w:tplc="7A104EEC">
      <w:start w:val="11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D5FB4"/>
    <w:multiLevelType w:val="hybridMultilevel"/>
    <w:tmpl w:val="43E4D118"/>
    <w:lvl w:ilvl="0" w:tplc="A108552E">
      <w:start w:val="11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AF0"/>
    <w:rsid w:val="0028139E"/>
    <w:rsid w:val="004B6387"/>
    <w:rsid w:val="00554B82"/>
    <w:rsid w:val="00644027"/>
    <w:rsid w:val="006E4826"/>
    <w:rsid w:val="00A30AF0"/>
    <w:rsid w:val="00B80C50"/>
    <w:rsid w:val="00D0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6C79FA-B0B2-457F-AAD0-8199A8D0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1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39E"/>
  </w:style>
  <w:style w:type="paragraph" w:styleId="Footer">
    <w:name w:val="footer"/>
    <w:basedOn w:val="Normal"/>
    <w:link w:val="FooterChar"/>
    <w:uiPriority w:val="99"/>
    <w:unhideWhenUsed/>
    <w:rsid w:val="00281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39E"/>
  </w:style>
  <w:style w:type="paragraph" w:styleId="BalloonText">
    <w:name w:val="Balloon Text"/>
    <w:basedOn w:val="Normal"/>
    <w:link w:val="BalloonTextChar"/>
    <w:uiPriority w:val="99"/>
    <w:semiHidden/>
    <w:unhideWhenUsed/>
    <w:rsid w:val="00281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3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Tippecanoe County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 Moore</dc:creator>
  <cp:lastModifiedBy>Carol Kilver</cp:lastModifiedBy>
  <cp:revision>2</cp:revision>
  <dcterms:created xsi:type="dcterms:W3CDTF">2015-11-03T19:58:00Z</dcterms:created>
  <dcterms:modified xsi:type="dcterms:W3CDTF">2015-11-03T19:58:00Z</dcterms:modified>
</cp:coreProperties>
</file>