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DFA69" w14:textId="67D672EF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32EF3863">
                <wp:simplePos x="0" y="0"/>
                <wp:positionH relativeFrom="column">
                  <wp:posOffset>1892968</wp:posOffset>
                </wp:positionH>
                <wp:positionV relativeFrom="paragraph">
                  <wp:posOffset>-48126</wp:posOffset>
                </wp:positionV>
                <wp:extent cx="3513221" cy="444617"/>
                <wp:effectExtent l="0" t="0" r="1778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3221" cy="44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1E5305DC" w:rsidR="00292B34" w:rsidRDefault="00260CA0" w:rsidP="00260CA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Información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para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estudiantes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que van al 12</w:t>
                            </w: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°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grado</w:t>
                            </w:r>
                            <w:proofErr w:type="spellEnd"/>
                          </w:p>
                          <w:p w14:paraId="72147EDE" w14:textId="16F2BC1F" w:rsidR="00260CA0" w:rsidRPr="00292B34" w:rsidRDefault="00260CA0" w:rsidP="00260CA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2021-2022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9.05pt;margin-top:-3.8pt;width:276.65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" fillcolor="white [3201]" strokeweight=".5pt">
                <v:textbox>
                  <w:txbxContent>
                    <w:p w14:paraId="44C5EE19" w14:textId="1E5305DC" w:rsidR="00292B34" w:rsidRDefault="00260CA0" w:rsidP="00260CA0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Información</w:t>
                      </w:r>
                      <w:proofErr w:type="spellEnd"/>
                      <w:r>
                        <w:rPr>
                          <w:b/>
                        </w:rPr>
                        <w:t xml:space="preserve"> para </w:t>
                      </w:r>
                      <w:proofErr w:type="spellStart"/>
                      <w:r>
                        <w:rPr>
                          <w:b/>
                        </w:rPr>
                        <w:t>estudiantes</w:t>
                      </w:r>
                      <w:proofErr w:type="spellEnd"/>
                      <w:r>
                        <w:rPr>
                          <w:b/>
                        </w:rPr>
                        <w:t xml:space="preserve"> que van al 12</w:t>
                      </w:r>
                      <w:r>
                        <w:rPr>
                          <w:rFonts w:ascii="Calibri" w:hAnsi="Calibri" w:cs="Calibri"/>
                          <w:b/>
                        </w:rPr>
                        <w:t xml:space="preserve">°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grado</w:t>
                      </w:r>
                      <w:proofErr w:type="spellEnd"/>
                    </w:p>
                    <w:p w14:paraId="72147EDE" w14:textId="16F2BC1F" w:rsidR="00260CA0" w:rsidRPr="00292B34" w:rsidRDefault="00260CA0" w:rsidP="00260CA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2021-2022</w:t>
                      </w:r>
                    </w:p>
                  </w:txbxContent>
                </v:textbox>
              </v:shape>
            </w:pict>
          </mc:Fallback>
        </mc:AlternateContent>
      </w:r>
      <w:r w:rsidR="0006279F" w:rsidRPr="0006279F">
        <w:rPr>
          <w:rFonts w:ascii="Times New Roman" w:eastAsia="Times New Roman" w:hAnsi="Times New Roman" w:cs="Times New Roman"/>
        </w:rPr>
        <w:fldChar w:fldCharType="begin"/>
      </w:r>
      <w:r w:rsidR="0006279F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06279F" w:rsidRPr="0006279F">
        <w:rPr>
          <w:rFonts w:ascii="Times New Roman" w:eastAsia="Times New Roman" w:hAnsi="Times New Roman" w:cs="Times New Roman"/>
        </w:rPr>
        <w:fldChar w:fldCharType="separate"/>
      </w:r>
      <w:r w:rsidR="0006279F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D8FAE4" wp14:editId="587E14C3">
            <wp:extent cx="955500" cy="393854"/>
            <wp:effectExtent l="0" t="0" r="0" b="0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833" cy="41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79F" w:rsidRPr="0006279F">
        <w:rPr>
          <w:rFonts w:ascii="Times New Roman" w:eastAsia="Times New Roman" w:hAnsi="Times New Roman" w:cs="Times New Roman"/>
        </w:rPr>
        <w:fldChar w:fldCharType="end"/>
      </w:r>
      <w:r w:rsidR="003240CA">
        <w:rPr>
          <w:rFonts w:ascii="Times New Roman" w:eastAsia="Times New Roman" w:hAnsi="Times New Roman" w:cs="Times New Roman"/>
        </w:rPr>
        <w:t xml:space="preserve"> </w:t>
      </w:r>
    </w:p>
    <w:p w14:paraId="618751C3" w14:textId="52BEFA58" w:rsidR="0006279F" w:rsidRPr="003240CA" w:rsidRDefault="003240CA" w:rsidP="0006279F">
      <w:pPr>
        <w:rPr>
          <w:rFonts w:eastAsia="Times New Roman" w:cs="Times New Roman"/>
          <w:i/>
          <w:sz w:val="22"/>
        </w:rPr>
      </w:pPr>
      <w:r>
        <w:rPr>
          <w:rFonts w:eastAsia="Times New Roman" w:cs="Times New Roman"/>
          <w:i/>
          <w:sz w:val="22"/>
        </w:rPr>
        <w:t>Student Health Services</w:t>
      </w:r>
    </w:p>
    <w:p w14:paraId="2495D014" w14:textId="79279EAA" w:rsidR="003240CA" w:rsidRDefault="003240CA">
      <w:pPr>
        <w:rPr>
          <w:rFonts w:eastAsia="Times New Roman" w:cs="Times New Roman"/>
          <w:b/>
        </w:rPr>
      </w:pPr>
    </w:p>
    <w:p w14:paraId="7FFEE2CE" w14:textId="1323BCA2" w:rsidR="00260CA0" w:rsidRDefault="00260CA0">
      <w:pPr>
        <w:rPr>
          <w:rFonts w:eastAsia="Times New Roman" w:cs="Times New Roman"/>
          <w:bCs/>
        </w:rPr>
      </w:pPr>
      <w:proofErr w:type="spellStart"/>
      <w:r>
        <w:rPr>
          <w:rFonts w:eastAsia="Times New Roman" w:cs="Times New Roman"/>
          <w:bCs/>
        </w:rPr>
        <w:t>Estimados</w:t>
      </w:r>
      <w:proofErr w:type="spellEnd"/>
      <w:r>
        <w:rPr>
          <w:rFonts w:eastAsia="Times New Roman" w:cs="Times New Roman"/>
          <w:bCs/>
        </w:rPr>
        <w:t xml:space="preserve"> Padres/Tutor legal,</w:t>
      </w:r>
    </w:p>
    <w:p w14:paraId="5D0855B0" w14:textId="23CC1BAD" w:rsidR="00260CA0" w:rsidRDefault="00260CA0">
      <w:pPr>
        <w:rPr>
          <w:rFonts w:eastAsia="Times New Roman" w:cs="Times New Roman"/>
          <w:bCs/>
        </w:rPr>
      </w:pPr>
    </w:p>
    <w:p w14:paraId="684E9469" w14:textId="2BDBB8C8" w:rsidR="00260CA0" w:rsidRDefault="00260CA0">
      <w:pPr>
        <w:rPr>
          <w:rFonts w:eastAsia="Times New Roman" w:cs="Times New Roman"/>
          <w:bCs/>
        </w:rPr>
      </w:pPr>
      <w:proofErr w:type="spellStart"/>
      <w:r>
        <w:rPr>
          <w:rFonts w:eastAsia="Times New Roman" w:cs="Times New Roman"/>
          <w:bCs/>
        </w:rPr>
        <w:t>Esto</w:t>
      </w:r>
      <w:proofErr w:type="spellEnd"/>
      <w:r>
        <w:rPr>
          <w:rFonts w:eastAsia="Times New Roman" w:cs="Times New Roman"/>
          <w:bCs/>
        </w:rPr>
        <w:t xml:space="preserve"> es para </w:t>
      </w:r>
      <w:proofErr w:type="spellStart"/>
      <w:r>
        <w:rPr>
          <w:rFonts w:eastAsia="Times New Roman" w:cs="Times New Roman"/>
          <w:bCs/>
        </w:rPr>
        <w:t>informarle</w:t>
      </w:r>
      <w:proofErr w:type="spellEnd"/>
      <w:r>
        <w:rPr>
          <w:rFonts w:eastAsia="Times New Roman" w:cs="Times New Roman"/>
          <w:bCs/>
        </w:rPr>
        <w:t xml:space="preserve"> de los requisites de </w:t>
      </w:r>
      <w:proofErr w:type="spellStart"/>
      <w:r>
        <w:rPr>
          <w:rFonts w:eastAsia="Times New Roman" w:cs="Times New Roman"/>
          <w:bCs/>
        </w:rPr>
        <w:t>inmunización</w:t>
      </w:r>
      <w:proofErr w:type="spellEnd"/>
      <w:r>
        <w:rPr>
          <w:rFonts w:eastAsia="Times New Roman" w:cs="Times New Roman"/>
          <w:bCs/>
        </w:rPr>
        <w:t xml:space="preserve"> que </w:t>
      </w:r>
      <w:proofErr w:type="spellStart"/>
      <w:r>
        <w:rPr>
          <w:rFonts w:eastAsia="Times New Roman" w:cs="Times New Roman"/>
          <w:bCs/>
        </w:rPr>
        <w:t>afectarán</w:t>
      </w:r>
      <w:proofErr w:type="spellEnd"/>
      <w:r>
        <w:rPr>
          <w:rFonts w:eastAsia="Times New Roman" w:cs="Times New Roman"/>
          <w:bCs/>
        </w:rPr>
        <w:t xml:space="preserve"> a los </w:t>
      </w:r>
      <w:proofErr w:type="spellStart"/>
      <w:r>
        <w:rPr>
          <w:rFonts w:eastAsia="Times New Roman" w:cs="Times New Roman"/>
          <w:bCs/>
        </w:rPr>
        <w:t>estudiantes</w:t>
      </w:r>
      <w:proofErr w:type="spellEnd"/>
      <w:r>
        <w:rPr>
          <w:rFonts w:eastAsia="Times New Roman" w:cs="Times New Roman"/>
          <w:bCs/>
        </w:rPr>
        <w:t xml:space="preserve"> que </w:t>
      </w:r>
      <w:proofErr w:type="spellStart"/>
      <w:r>
        <w:rPr>
          <w:rFonts w:eastAsia="Times New Roman" w:cs="Times New Roman"/>
          <w:bCs/>
        </w:rPr>
        <w:t>ascienden</w:t>
      </w:r>
      <w:proofErr w:type="spellEnd"/>
      <w:r>
        <w:rPr>
          <w:rFonts w:eastAsia="Times New Roman" w:cs="Times New Roman"/>
          <w:bCs/>
        </w:rPr>
        <w:t xml:space="preserve"> al 12</w:t>
      </w:r>
      <w:r>
        <w:rPr>
          <w:rFonts w:ascii="Calibri" w:eastAsia="Times New Roman" w:hAnsi="Calibri" w:cs="Calibri"/>
          <w:bCs/>
        </w:rPr>
        <w:t>°</w:t>
      </w:r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grado</w:t>
      </w:r>
      <w:proofErr w:type="spellEnd"/>
      <w:r>
        <w:rPr>
          <w:rFonts w:eastAsia="Times New Roman" w:cs="Times New Roman"/>
          <w:bCs/>
        </w:rPr>
        <w:t xml:space="preserve">. A </w:t>
      </w:r>
      <w:proofErr w:type="spellStart"/>
      <w:r>
        <w:rPr>
          <w:rFonts w:eastAsia="Times New Roman" w:cs="Times New Roman"/>
          <w:bCs/>
        </w:rPr>
        <w:t>partir</w:t>
      </w:r>
      <w:proofErr w:type="spellEnd"/>
      <w:r>
        <w:rPr>
          <w:rFonts w:eastAsia="Times New Roman" w:cs="Times New Roman"/>
          <w:bCs/>
        </w:rPr>
        <w:t xml:space="preserve"> del </w:t>
      </w:r>
      <w:proofErr w:type="spellStart"/>
      <w:r>
        <w:rPr>
          <w:rFonts w:eastAsia="Times New Roman" w:cs="Times New Roman"/>
          <w:bCs/>
        </w:rPr>
        <w:t>año</w:t>
      </w:r>
      <w:proofErr w:type="spellEnd"/>
      <w:r>
        <w:rPr>
          <w:rFonts w:eastAsia="Times New Roman" w:cs="Times New Roman"/>
          <w:bCs/>
        </w:rPr>
        <w:t xml:space="preserve"> escolar 2020-21, los </w:t>
      </w:r>
      <w:proofErr w:type="spellStart"/>
      <w:r>
        <w:rPr>
          <w:rFonts w:eastAsia="Times New Roman" w:cs="Times New Roman"/>
          <w:bCs/>
        </w:rPr>
        <w:t>estudiantes</w:t>
      </w:r>
      <w:proofErr w:type="spellEnd"/>
      <w:r>
        <w:rPr>
          <w:rFonts w:eastAsia="Times New Roman" w:cs="Times New Roman"/>
          <w:bCs/>
        </w:rPr>
        <w:t xml:space="preserve"> que </w:t>
      </w:r>
      <w:proofErr w:type="spellStart"/>
      <w:r>
        <w:rPr>
          <w:rFonts w:eastAsia="Times New Roman" w:cs="Times New Roman"/>
          <w:bCs/>
        </w:rPr>
        <w:t>ingresan</w:t>
      </w:r>
      <w:proofErr w:type="spellEnd"/>
      <w:r>
        <w:rPr>
          <w:rFonts w:eastAsia="Times New Roman" w:cs="Times New Roman"/>
          <w:bCs/>
        </w:rPr>
        <w:t xml:space="preserve"> as 12</w:t>
      </w:r>
      <w:r>
        <w:rPr>
          <w:rFonts w:ascii="Calibri" w:eastAsia="Times New Roman" w:hAnsi="Calibri" w:cs="Calibri"/>
          <w:bCs/>
        </w:rPr>
        <w:t>°</w:t>
      </w:r>
      <w:r>
        <w:rPr>
          <w:rFonts w:eastAsia="Times New Roman" w:cs="Times New Roman"/>
          <w:bCs/>
        </w:rPr>
        <w:t xml:space="preserve">grado </w:t>
      </w:r>
      <w:proofErr w:type="spellStart"/>
      <w:r>
        <w:rPr>
          <w:rFonts w:eastAsia="Times New Roman" w:cs="Times New Roman"/>
          <w:bCs/>
        </w:rPr>
        <w:t>deberán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recibir</w:t>
      </w:r>
      <w:proofErr w:type="spellEnd"/>
      <w:r>
        <w:rPr>
          <w:rFonts w:eastAsia="Times New Roman" w:cs="Times New Roman"/>
          <w:bCs/>
        </w:rPr>
        <w:t xml:space="preserve"> una </w:t>
      </w:r>
      <w:proofErr w:type="spellStart"/>
      <w:r>
        <w:rPr>
          <w:rFonts w:eastAsia="Times New Roman" w:cs="Times New Roman"/>
          <w:bCs/>
        </w:rPr>
        <w:t>dosis</w:t>
      </w:r>
      <w:proofErr w:type="spellEnd"/>
      <w:r>
        <w:rPr>
          <w:rFonts w:eastAsia="Times New Roman" w:cs="Times New Roman"/>
          <w:bCs/>
        </w:rPr>
        <w:t xml:space="preserve"> de </w:t>
      </w:r>
      <w:proofErr w:type="spellStart"/>
      <w:r>
        <w:rPr>
          <w:rFonts w:eastAsia="Times New Roman" w:cs="Times New Roman"/>
          <w:bCs/>
        </w:rPr>
        <w:t>refuerzo</w:t>
      </w:r>
      <w:proofErr w:type="spellEnd"/>
      <w:r w:rsidR="008021AB">
        <w:rPr>
          <w:rFonts w:eastAsia="Times New Roman" w:cs="Times New Roman"/>
          <w:bCs/>
        </w:rPr>
        <w:t xml:space="preserve"> (</w:t>
      </w:r>
      <w:proofErr w:type="spellStart"/>
      <w:r w:rsidR="008021AB">
        <w:rPr>
          <w:rFonts w:eastAsia="Times New Roman" w:cs="Times New Roman"/>
          <w:bCs/>
        </w:rPr>
        <w:t>segunda</w:t>
      </w:r>
      <w:proofErr w:type="spellEnd"/>
      <w:r w:rsidR="008021AB">
        <w:rPr>
          <w:rFonts w:eastAsia="Times New Roman" w:cs="Times New Roman"/>
          <w:bCs/>
        </w:rPr>
        <w:t xml:space="preserve">) de la </w:t>
      </w:r>
      <w:proofErr w:type="spellStart"/>
      <w:r w:rsidR="008021AB">
        <w:rPr>
          <w:rFonts w:eastAsia="Times New Roman" w:cs="Times New Roman"/>
          <w:bCs/>
        </w:rPr>
        <w:t>vacuna</w:t>
      </w:r>
      <w:proofErr w:type="spellEnd"/>
      <w:r w:rsidR="008021AB">
        <w:rPr>
          <w:rFonts w:eastAsia="Times New Roman" w:cs="Times New Roman"/>
          <w:bCs/>
        </w:rPr>
        <w:t xml:space="preserve"> </w:t>
      </w:r>
      <w:proofErr w:type="spellStart"/>
      <w:r w:rsidR="008021AB">
        <w:rPr>
          <w:rFonts w:eastAsia="Times New Roman" w:cs="Times New Roman"/>
          <w:bCs/>
        </w:rPr>
        <w:t>conjugada</w:t>
      </w:r>
      <w:proofErr w:type="spellEnd"/>
      <w:r w:rsidR="008021AB">
        <w:rPr>
          <w:rFonts w:eastAsia="Times New Roman" w:cs="Times New Roman"/>
          <w:bCs/>
        </w:rPr>
        <w:t xml:space="preserve"> </w:t>
      </w:r>
      <w:proofErr w:type="spellStart"/>
      <w:r w:rsidR="008021AB">
        <w:rPr>
          <w:rFonts w:eastAsia="Times New Roman" w:cs="Times New Roman"/>
          <w:bCs/>
        </w:rPr>
        <w:t>meningocócica</w:t>
      </w:r>
      <w:proofErr w:type="spellEnd"/>
      <w:r w:rsidR="008021AB">
        <w:rPr>
          <w:rFonts w:eastAsia="Times New Roman" w:cs="Times New Roman"/>
          <w:bCs/>
        </w:rPr>
        <w:t xml:space="preserve"> </w:t>
      </w:r>
      <w:proofErr w:type="spellStart"/>
      <w:r w:rsidR="008021AB">
        <w:rPr>
          <w:rFonts w:eastAsia="Times New Roman" w:cs="Times New Roman"/>
          <w:bCs/>
        </w:rPr>
        <w:t>si</w:t>
      </w:r>
      <w:proofErr w:type="spellEnd"/>
      <w:r w:rsidR="008021AB">
        <w:rPr>
          <w:rFonts w:eastAsia="Times New Roman" w:cs="Times New Roman"/>
          <w:bCs/>
        </w:rPr>
        <w:t xml:space="preserve"> </w:t>
      </w:r>
      <w:proofErr w:type="spellStart"/>
      <w:r w:rsidR="008021AB">
        <w:rPr>
          <w:rFonts w:eastAsia="Times New Roman" w:cs="Times New Roman"/>
          <w:bCs/>
        </w:rPr>
        <w:t>aún</w:t>
      </w:r>
      <w:proofErr w:type="spellEnd"/>
      <w:r w:rsidR="008021AB">
        <w:rPr>
          <w:rFonts w:eastAsia="Times New Roman" w:cs="Times New Roman"/>
          <w:bCs/>
        </w:rPr>
        <w:t xml:space="preserve"> no la </w:t>
      </w:r>
      <w:proofErr w:type="spellStart"/>
      <w:r w:rsidR="008021AB">
        <w:rPr>
          <w:rFonts w:eastAsia="Times New Roman" w:cs="Times New Roman"/>
          <w:bCs/>
        </w:rPr>
        <w:t>han</w:t>
      </w:r>
      <w:proofErr w:type="spellEnd"/>
      <w:r w:rsidR="008021AB">
        <w:rPr>
          <w:rFonts w:eastAsia="Times New Roman" w:cs="Times New Roman"/>
          <w:bCs/>
        </w:rPr>
        <w:t xml:space="preserve"> </w:t>
      </w:r>
      <w:proofErr w:type="spellStart"/>
      <w:r w:rsidR="008021AB">
        <w:rPr>
          <w:rFonts w:eastAsia="Times New Roman" w:cs="Times New Roman"/>
          <w:bCs/>
        </w:rPr>
        <w:t>recibido</w:t>
      </w:r>
      <w:proofErr w:type="spellEnd"/>
      <w:r w:rsidR="008021AB">
        <w:rPr>
          <w:rFonts w:eastAsia="Times New Roman" w:cs="Times New Roman"/>
          <w:bCs/>
        </w:rPr>
        <w:t>.</w:t>
      </w:r>
    </w:p>
    <w:p w14:paraId="274C8CC0" w14:textId="3EC06F27" w:rsidR="008021AB" w:rsidRDefault="008021AB">
      <w:pPr>
        <w:rPr>
          <w:rFonts w:eastAsia="Times New Roman" w:cs="Times New Roman"/>
          <w:bCs/>
        </w:rPr>
      </w:pPr>
    </w:p>
    <w:p w14:paraId="7774F6FE" w14:textId="18F87CF4" w:rsidR="008021AB" w:rsidRDefault="008021AB">
      <w:p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Un </w:t>
      </w:r>
      <w:proofErr w:type="spellStart"/>
      <w:r>
        <w:rPr>
          <w:rFonts w:eastAsia="Times New Roman" w:cs="Times New Roman"/>
          <w:bCs/>
        </w:rPr>
        <w:t>registro</w:t>
      </w:r>
      <w:proofErr w:type="spellEnd"/>
      <w:r>
        <w:rPr>
          <w:rFonts w:eastAsia="Times New Roman" w:cs="Times New Roman"/>
          <w:bCs/>
        </w:rPr>
        <w:t xml:space="preserve"> de </w:t>
      </w:r>
      <w:proofErr w:type="spellStart"/>
      <w:r>
        <w:rPr>
          <w:rFonts w:eastAsia="Times New Roman" w:cs="Times New Roman"/>
          <w:bCs/>
        </w:rPr>
        <w:t>vacunas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actualizado</w:t>
      </w:r>
      <w:proofErr w:type="spellEnd"/>
      <w:r>
        <w:rPr>
          <w:rFonts w:eastAsia="Times New Roman" w:cs="Times New Roman"/>
          <w:bCs/>
        </w:rPr>
        <w:t xml:space="preserve"> que </w:t>
      </w:r>
      <w:proofErr w:type="spellStart"/>
      <w:r>
        <w:rPr>
          <w:rFonts w:eastAsia="Times New Roman" w:cs="Times New Roman"/>
          <w:bCs/>
        </w:rPr>
        <w:t>indique</w:t>
      </w:r>
      <w:proofErr w:type="spellEnd"/>
      <w:r>
        <w:rPr>
          <w:rFonts w:eastAsia="Times New Roman" w:cs="Times New Roman"/>
          <w:bCs/>
        </w:rPr>
        <w:t xml:space="preserve"> que </w:t>
      </w:r>
      <w:proofErr w:type="spellStart"/>
      <w:r>
        <w:rPr>
          <w:rFonts w:eastAsia="Times New Roman" w:cs="Times New Roman"/>
          <w:bCs/>
        </w:rPr>
        <w:t>su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estudiante</w:t>
      </w:r>
      <w:proofErr w:type="spellEnd"/>
      <w:r>
        <w:rPr>
          <w:rFonts w:eastAsia="Times New Roman" w:cs="Times New Roman"/>
          <w:bCs/>
        </w:rPr>
        <w:t xml:space="preserve"> ha </w:t>
      </w:r>
      <w:proofErr w:type="spellStart"/>
      <w:r>
        <w:rPr>
          <w:rFonts w:eastAsia="Times New Roman" w:cs="Times New Roman"/>
          <w:bCs/>
        </w:rPr>
        <w:t>recibido</w:t>
      </w:r>
      <w:proofErr w:type="spellEnd"/>
      <w:r>
        <w:rPr>
          <w:rFonts w:eastAsia="Times New Roman" w:cs="Times New Roman"/>
          <w:bCs/>
        </w:rPr>
        <w:t xml:space="preserve"> las </w:t>
      </w:r>
      <w:proofErr w:type="spellStart"/>
      <w:r>
        <w:rPr>
          <w:rFonts w:eastAsia="Times New Roman" w:cs="Times New Roman"/>
          <w:bCs/>
        </w:rPr>
        <w:t>vacunas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requeridas</w:t>
      </w:r>
      <w:proofErr w:type="spellEnd"/>
      <w:r>
        <w:rPr>
          <w:rFonts w:eastAsia="Times New Roman" w:cs="Times New Roman"/>
          <w:bCs/>
        </w:rPr>
        <w:t xml:space="preserve"> debe </w:t>
      </w:r>
      <w:proofErr w:type="spellStart"/>
      <w:r>
        <w:rPr>
          <w:rFonts w:eastAsia="Times New Roman" w:cs="Times New Roman"/>
          <w:bCs/>
        </w:rPr>
        <w:t>entregarseantes</w:t>
      </w:r>
      <w:proofErr w:type="spellEnd"/>
      <w:r>
        <w:rPr>
          <w:rFonts w:eastAsia="Times New Roman" w:cs="Times New Roman"/>
          <w:bCs/>
        </w:rPr>
        <w:t xml:space="preserve"> del primer día de </w:t>
      </w:r>
      <w:proofErr w:type="spellStart"/>
      <w:r>
        <w:rPr>
          <w:rFonts w:eastAsia="Times New Roman" w:cs="Times New Roman"/>
          <w:bCs/>
        </w:rPr>
        <w:t>asistencia</w:t>
      </w:r>
      <w:proofErr w:type="spellEnd"/>
      <w:r>
        <w:rPr>
          <w:rFonts w:eastAsia="Times New Roman" w:cs="Times New Roman"/>
          <w:bCs/>
        </w:rPr>
        <w:t xml:space="preserve"> a la </w:t>
      </w:r>
      <w:proofErr w:type="spellStart"/>
      <w:r>
        <w:rPr>
          <w:rFonts w:eastAsia="Times New Roman" w:cs="Times New Roman"/>
          <w:bCs/>
        </w:rPr>
        <w:t>escuela</w:t>
      </w:r>
      <w:proofErr w:type="spellEnd"/>
      <w:r>
        <w:rPr>
          <w:rFonts w:eastAsia="Times New Roman" w:cs="Times New Roman"/>
          <w:bCs/>
        </w:rPr>
        <w:t xml:space="preserve">. Si no se </w:t>
      </w:r>
      <w:proofErr w:type="spellStart"/>
      <w:r>
        <w:rPr>
          <w:rFonts w:eastAsia="Times New Roman" w:cs="Times New Roman"/>
          <w:bCs/>
        </w:rPr>
        <w:t>proporciona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prueba</w:t>
      </w:r>
      <w:proofErr w:type="spellEnd"/>
      <w:r>
        <w:rPr>
          <w:rFonts w:eastAsia="Times New Roman" w:cs="Times New Roman"/>
          <w:bCs/>
        </w:rPr>
        <w:t xml:space="preserve"> de </w:t>
      </w:r>
      <w:proofErr w:type="spellStart"/>
      <w:r>
        <w:rPr>
          <w:rFonts w:eastAsia="Times New Roman" w:cs="Times New Roman"/>
          <w:bCs/>
        </w:rPr>
        <w:t>inmunización</w:t>
      </w:r>
      <w:proofErr w:type="spellEnd"/>
      <w:r>
        <w:rPr>
          <w:rFonts w:eastAsia="Times New Roman" w:cs="Times New Roman"/>
          <w:bCs/>
        </w:rPr>
        <w:t xml:space="preserve"> dentro de los 30 </w:t>
      </w:r>
      <w:proofErr w:type="spellStart"/>
      <w:r>
        <w:rPr>
          <w:rFonts w:eastAsia="Times New Roman" w:cs="Times New Roman"/>
          <w:bCs/>
        </w:rPr>
        <w:t>diás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calendario</w:t>
      </w:r>
      <w:proofErr w:type="spellEnd"/>
      <w:r>
        <w:rPr>
          <w:rFonts w:eastAsia="Times New Roman" w:cs="Times New Roman"/>
          <w:bCs/>
        </w:rPr>
        <w:t xml:space="preserve"> posteriors al </w:t>
      </w:r>
      <w:proofErr w:type="spellStart"/>
      <w:r>
        <w:rPr>
          <w:rFonts w:eastAsia="Times New Roman" w:cs="Times New Roman"/>
          <w:bCs/>
        </w:rPr>
        <w:t>ingreso</w:t>
      </w:r>
      <w:proofErr w:type="spellEnd"/>
      <w:r>
        <w:rPr>
          <w:rFonts w:eastAsia="Times New Roman" w:cs="Times New Roman"/>
          <w:bCs/>
        </w:rPr>
        <w:t xml:space="preserve"> a la </w:t>
      </w:r>
      <w:proofErr w:type="spellStart"/>
      <w:r>
        <w:rPr>
          <w:rFonts w:eastAsia="Times New Roman" w:cs="Times New Roman"/>
          <w:bCs/>
        </w:rPr>
        <w:t>escuela</w:t>
      </w:r>
      <w:proofErr w:type="spellEnd"/>
      <w:r>
        <w:rPr>
          <w:rFonts w:eastAsia="Times New Roman" w:cs="Times New Roman"/>
          <w:bCs/>
        </w:rPr>
        <w:t xml:space="preserve">, </w:t>
      </w:r>
      <w:proofErr w:type="spellStart"/>
      <w:r>
        <w:rPr>
          <w:rFonts w:eastAsia="Times New Roman" w:cs="Times New Roman"/>
          <w:b/>
        </w:rPr>
        <w:t>su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estudiante</w:t>
      </w:r>
      <w:proofErr w:type="spellEnd"/>
      <w:r>
        <w:rPr>
          <w:rFonts w:eastAsia="Times New Roman" w:cs="Times New Roman"/>
          <w:b/>
        </w:rPr>
        <w:t xml:space="preserve"> no </w:t>
      </w:r>
      <w:proofErr w:type="spellStart"/>
      <w:r>
        <w:rPr>
          <w:rFonts w:eastAsia="Times New Roman" w:cs="Times New Roman"/>
          <w:b/>
        </w:rPr>
        <w:t>podrá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asister</w:t>
      </w:r>
      <w:proofErr w:type="spellEnd"/>
      <w:r>
        <w:rPr>
          <w:rFonts w:eastAsia="Times New Roman" w:cs="Times New Roman"/>
          <w:b/>
        </w:rPr>
        <w:t xml:space="preserve"> a la </w:t>
      </w:r>
      <w:proofErr w:type="spellStart"/>
      <w:r>
        <w:rPr>
          <w:rFonts w:eastAsia="Times New Roman" w:cs="Times New Roman"/>
          <w:b/>
        </w:rPr>
        <w:t>escuela</w:t>
      </w:r>
      <w:proofErr w:type="spellEnd"/>
      <w:r>
        <w:rPr>
          <w:rFonts w:eastAsia="Times New Roman" w:cs="Times New Roman"/>
          <w:b/>
        </w:rPr>
        <w:t xml:space="preserve"> hasta que se </w:t>
      </w:r>
      <w:proofErr w:type="spellStart"/>
      <w:r>
        <w:rPr>
          <w:rFonts w:eastAsia="Times New Roman" w:cs="Times New Roman"/>
          <w:b/>
        </w:rPr>
        <w:t>proporcione</w:t>
      </w:r>
      <w:proofErr w:type="spellEnd"/>
      <w:r>
        <w:rPr>
          <w:rFonts w:eastAsia="Times New Roman" w:cs="Times New Roman"/>
          <w:b/>
        </w:rPr>
        <w:t xml:space="preserve">, </w:t>
      </w:r>
      <w:proofErr w:type="spellStart"/>
      <w:r>
        <w:rPr>
          <w:rFonts w:eastAsia="Times New Roman" w:cs="Times New Roman"/>
          <w:b/>
        </w:rPr>
        <w:t>según</w:t>
      </w:r>
      <w:proofErr w:type="spellEnd"/>
      <w:r>
        <w:rPr>
          <w:rFonts w:eastAsia="Times New Roman" w:cs="Times New Roman"/>
          <w:b/>
        </w:rPr>
        <w:t xml:space="preserve"> lo </w:t>
      </w:r>
      <w:proofErr w:type="spellStart"/>
      <w:r>
        <w:rPr>
          <w:rFonts w:eastAsia="Times New Roman" w:cs="Times New Roman"/>
          <w:b/>
        </w:rPr>
        <w:t>exige</w:t>
      </w:r>
      <w:proofErr w:type="spellEnd"/>
      <w:r>
        <w:rPr>
          <w:rFonts w:eastAsia="Times New Roman" w:cs="Times New Roman"/>
          <w:b/>
        </w:rPr>
        <w:t xml:space="preserve"> la ley.</w:t>
      </w:r>
    </w:p>
    <w:p w14:paraId="0FDE6241" w14:textId="616C0146" w:rsidR="008021AB" w:rsidRDefault="008021AB">
      <w:pPr>
        <w:rPr>
          <w:rFonts w:eastAsia="Times New Roman" w:cs="Times New Roman"/>
          <w:bCs/>
        </w:rPr>
      </w:pPr>
    </w:p>
    <w:p w14:paraId="186C8556" w14:textId="77777777" w:rsidR="008021AB" w:rsidRPr="00EC2F25" w:rsidRDefault="008021AB" w:rsidP="008021AB">
      <w:pPr>
        <w:rPr>
          <w:b/>
          <w:lang w:val="es-ES"/>
        </w:rPr>
      </w:pPr>
      <w:r w:rsidRPr="00EC2F25">
        <w:rPr>
          <w:lang w:val="es-ES"/>
        </w:rPr>
        <w:t xml:space="preserve">Comuníquese con su </w:t>
      </w:r>
      <w:r>
        <w:rPr>
          <w:lang w:val="es-ES"/>
        </w:rPr>
        <w:t>doctor regular</w:t>
      </w:r>
      <w:r w:rsidRPr="00EC2F25">
        <w:rPr>
          <w:lang w:val="es-ES"/>
        </w:rPr>
        <w:t xml:space="preserve"> o con el departamento de salud local si su hijo/a necesita recibir esa vacuna.  Para obtener información adicional sobre la vacuna y las enfermedades </w:t>
      </w:r>
      <w:r>
        <w:rPr>
          <w:lang w:val="es-ES"/>
        </w:rPr>
        <w:t xml:space="preserve">contra las </w:t>
      </w:r>
      <w:r w:rsidRPr="00EC2F25">
        <w:rPr>
          <w:lang w:val="es-ES"/>
        </w:rPr>
        <w:t xml:space="preserve">que protegen, visite el sitio de Internet del Centro para el Control y Prevención de Enfermedades: </w:t>
      </w:r>
      <w:hyperlink r:id="rId5" w:history="1">
        <w:r w:rsidRPr="00EC2F25">
          <w:rPr>
            <w:rStyle w:val="Hyperlink"/>
            <w:b/>
            <w:lang w:val="es-ES"/>
          </w:rPr>
          <w:t>www.cdc.gove/vaccines/who/teens/index,html</w:t>
        </w:r>
      </w:hyperlink>
      <w:r w:rsidRPr="00EC2F25">
        <w:rPr>
          <w:b/>
          <w:lang w:val="es-ES"/>
        </w:rPr>
        <w:t>.</w:t>
      </w:r>
    </w:p>
    <w:p w14:paraId="1643E3E6" w14:textId="77777777" w:rsidR="008021AB" w:rsidRPr="00EC2F25" w:rsidRDefault="008021AB" w:rsidP="008021AB">
      <w:pPr>
        <w:rPr>
          <w:lang w:val="es-ES"/>
        </w:rPr>
      </w:pPr>
    </w:p>
    <w:p w14:paraId="458AB61C" w14:textId="77777777" w:rsidR="008021AB" w:rsidRPr="00EC2F25" w:rsidRDefault="008021AB" w:rsidP="008021AB">
      <w:pPr>
        <w:rPr>
          <w:lang w:val="es-ES"/>
        </w:rPr>
      </w:pPr>
      <w:r w:rsidRPr="00EC2F25">
        <w:rPr>
          <w:lang w:val="es-ES"/>
        </w:rPr>
        <w:t>Por favor, tome medidas inmediatas. Si tiene preguntas o necesita ayuda, puede comunicarse c</w:t>
      </w:r>
      <w:r>
        <w:rPr>
          <w:lang w:val="es-ES"/>
        </w:rPr>
        <w:t>onmigo al 910-285-7501 o al</w:t>
      </w:r>
      <w:r w:rsidRPr="00EC2F25">
        <w:rPr>
          <w:lang w:val="es-ES"/>
        </w:rPr>
        <w:t xml:space="preserve"> 910-285-5033.</w:t>
      </w:r>
    </w:p>
    <w:p w14:paraId="75793BEA" w14:textId="77777777" w:rsidR="008021AB" w:rsidRPr="00EC2F25" w:rsidRDefault="008021AB" w:rsidP="008021AB">
      <w:pPr>
        <w:rPr>
          <w:lang w:val="es-ES"/>
        </w:rPr>
      </w:pPr>
    </w:p>
    <w:p w14:paraId="46FC87DA" w14:textId="77777777" w:rsidR="008021AB" w:rsidRPr="00EC2F25" w:rsidRDefault="008021AB" w:rsidP="008021AB">
      <w:pPr>
        <w:rPr>
          <w:lang w:val="es-ES"/>
        </w:rPr>
      </w:pPr>
      <w:r>
        <w:rPr>
          <w:lang w:val="es-ES"/>
        </w:rPr>
        <w:t>Gracias por cumplir con este requisito</w:t>
      </w:r>
      <w:r w:rsidRPr="00EC2F25">
        <w:rPr>
          <w:lang w:val="es-ES"/>
        </w:rPr>
        <w:t>.</w:t>
      </w:r>
    </w:p>
    <w:p w14:paraId="0779B3F9" w14:textId="77777777" w:rsidR="008021AB" w:rsidRPr="008021AB" w:rsidRDefault="008021AB">
      <w:pPr>
        <w:rPr>
          <w:bCs/>
          <w:sz w:val="28"/>
        </w:rPr>
      </w:pPr>
    </w:p>
    <w:sectPr w:rsidR="008021AB" w:rsidRPr="008021AB" w:rsidSect="00802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1F1609"/>
    <w:rsid w:val="00260CA0"/>
    <w:rsid w:val="00292B34"/>
    <w:rsid w:val="003240CA"/>
    <w:rsid w:val="00394875"/>
    <w:rsid w:val="004F1F12"/>
    <w:rsid w:val="008021AB"/>
    <w:rsid w:val="00920C46"/>
    <w:rsid w:val="009927C2"/>
    <w:rsid w:val="00A00A55"/>
    <w:rsid w:val="00A9028C"/>
    <w:rsid w:val="00AA0890"/>
    <w:rsid w:val="00AE0F8E"/>
    <w:rsid w:val="00E80A11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dc.gove/vaccines/who/teens/index,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lwillaford</cp:lastModifiedBy>
  <cp:revision>2</cp:revision>
  <cp:lastPrinted>2019-09-25T18:19:00Z</cp:lastPrinted>
  <dcterms:created xsi:type="dcterms:W3CDTF">2021-04-27T13:59:00Z</dcterms:created>
  <dcterms:modified xsi:type="dcterms:W3CDTF">2021-04-27T13:59:00Z</dcterms:modified>
</cp:coreProperties>
</file>