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SOUTHERN KERN UNIFIED SCHOOL</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DISTRICT DRESS CODE</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Dressing for Success is the goal for Southern Kern Unified School District students. Our dress code emphasizes good grooming and appropriate dress. The philosophy behind the dress code is that students are</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preparing for the world of work. School is training for life and learning is</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an important job. Students whose clothing is neat and clean understand</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the boundary between a place of work and a place of recreation. At</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Southern Kern Unified School District, the focus is placed on the learning</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process. Dressing for success leads to improved grades and/or achievement.</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A student’s dress should show care and concern for others. Modesty should be the rule and not the exception. Student clothing should not disrupt the educational process or pose a health or safety hazard to</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themselves and others. Dressing for Success is the expectation for Southern Kern Unified</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School District students. Our student dress code emphasizes good grooming and appropriate dress. Southern Kern focuses on learning. Studies indicate Dressing for Success leads to improved grades and/or achievement. Students’ self-expression does not exceed the limits of good taste.</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Administration reserves the right to modify the dress code as needed. Students are expected to follow the dress code. Failure to do so will result in disciplinary action up to and including suspension. In the event the student cannot remove a piece of inappropriate clothing, the parent will be</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contacted to bring other clothes to school for their child. The dress code will be enforced while the student is on any campus in our district, during field trips, and while at before/after school activities, including athletic events.</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CONSEQUENCES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First Offense: Warning</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Second Offense: 1-day suspension</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Third Offense: 3-day suspension/Referral to SST/SAT</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Fourth Offense: 5-day suspension/Possible Reassignment</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Consequences are cumulative during the school year.</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GENERAL GUIDELINES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Student dress shall not disrupt the educational process. This includes</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student dress that is hostile to or constitutes a threat to the health, safety, or welfare of themselves or others. Clothing shall be recently laundered and mended as to resemble its original appearance. Appropriate personal hygiene is expected of all students. If conflict arises regarding appropriateness</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of student dress, site administration shall be the final decision maker.</w:t>
      </w:r>
    </w:p>
    <w:p w:rsidR="0093448B" w:rsidRPr="00E626E4" w:rsidRDefault="0093448B" w:rsidP="0093448B">
      <w:pPr>
        <w:autoSpaceDE w:val="0"/>
        <w:autoSpaceDN w:val="0"/>
        <w:adjustRightInd w:val="0"/>
        <w:spacing w:after="0" w:line="240" w:lineRule="auto"/>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Students will not wear clothes or other articles that:</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Are obscene, sexually explicit, or satanic</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Suggest sexually related gestures, obscene    and/or offensive gestures, pictures or wording</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Promote violence, the use/abuse of drugs, tobacco, or alcohol</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Represent gangs, racist groups, and/or groups on campus not officially sanctioned by the school district</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Are associated with youth gangs or adverse groups.</w:t>
      </w:r>
    </w:p>
    <w:p w:rsidR="0093448B" w:rsidRPr="007D0A00"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Pose a threat to the physical and/or emotional well-being and safety of the student or others on campus or at school sponsored activities.</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Hats and Headgear</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Only Southern Kern USD’s school-sponsored headgear is allowed in grades K-12. Hats/visors must not have any extra writing on the outside or</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inside. Students will not wear headgear inside Southern Kern buildings and/or during school sponsored activities. Hats/visors, etc. are to be worn brim forward at all times. Bandanas, wave caps, head/hair wraps are not</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allowed. Hats or headgear in violation will be confiscated.</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Shirts and Blouses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Students shall not wear halter-tops, spaghetti straps, tank tops, tube tops, see-through blouses, low-cut tops, or any shirt that exposes the midriff or the back. Button-up shirts cannot be worn with just the top button/s fastened. Sleeveless, white, undershirt-styled tanks are not allowed. Undergarments must not show below, above or through clothing. Shirt and blouse shoulder straps must be at least 1 ½ inch wide. Only</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Rosamond community (youth sports, AYSO, etc.) or school sponsored jerseys are allowed. Shirts and blouses must be long enough to cover the torso while standing or in the sitting position. Shirts must be tucked in if</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they are longer than the bottom of the front pocket opening/hip joint area.</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Belts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Students’ belts are to be worn appropriately, with the end of the belt tucked in the belt loop (not hanging down). Belt buckles with letters or writing shall not be worn at school. Overly large and/or heavy buckles are not allowed.</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Pants, Shorts, and Skirts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Pants, shorts, or skirts shall not be oversized at the waist and may not be worn below the student’s hips (no bagging/sagging). No</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lastRenderedPageBreak/>
        <w:t>Pajama/lounge-style pants are allowed. A student’s underwear shall not be visible above his/her pants, shorts, or skirts.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All pants, shorts, and skirts shall have an evenly sewn bottom hem and be free of slits and cuts.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Pants must be able to stay at waist without belt.</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Overalls are to be worn with both straps buckled and over both shoulders at all times. They are not to be oversized. Suspenders</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shall be worn over both shoulders at all times.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Hemlines of shorts, skirts, shorts, etc. shall not be more than 6 inches above the top of the kneecap.</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Footwear</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Students shall wear shoes at school at all times. Shoes may not have open backs. Steel-toed shoes, slippers, flip-flops, and shoes that contain wheels are not allowed. Sandals must have toe and heel straps.</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Jewelry</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Jewelry other than earrings, finger rings, and simple necklaces or simple</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proofErr w:type="gramStart"/>
      <w:r w:rsidRPr="00E626E4">
        <w:rPr>
          <w:rFonts w:ascii="Helvetica-Condensed" w:hAnsi="Helvetica-Condensed" w:cs="Helvetica-Condensed"/>
          <w:sz w:val="19"/>
          <w:szCs w:val="13"/>
        </w:rPr>
        <w:t>facial</w:t>
      </w:r>
      <w:proofErr w:type="gramEnd"/>
      <w:r w:rsidRPr="00E626E4">
        <w:rPr>
          <w:rFonts w:ascii="Helvetica-Condensed" w:hAnsi="Helvetica-Condensed" w:cs="Helvetica-Condensed"/>
          <w:sz w:val="19"/>
          <w:szCs w:val="13"/>
        </w:rPr>
        <w:t xml:space="preserve"> jewelry shall not be worn. Jewelry may not dangle or protrude more than ½ inch, for safety reasons. “Hooped” earrings may not have an opening larger than ½ inch, for safety reasons. All jewelry shall be removed during physical education classes.</w:t>
      </w:r>
    </w:p>
    <w:p w:rsidR="0093448B"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p>
    <w:p w:rsidR="0093448B"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Accessories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Styling implements (combs, etc.) not designed to stay in the hair shall not be worn in the hair.</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Chains, spikes, and safety pins are not allowed at school. Students’ belts are to be worn appropriately, with the end of the belt tucked in the belt loop (not hanging down). Belt buckles with letters or writing</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shall not be worn at school. Overly large and/or heavy buckles are not allowed.</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9"/>
          <w:szCs w:val="13"/>
        </w:rPr>
      </w:pPr>
      <w:r w:rsidRPr="00E626E4">
        <w:rPr>
          <w:rFonts w:ascii="Helvetica-Condensed-Bold" w:hAnsi="Helvetica-Condensed-Bold" w:cs="Helvetica-Condensed-Bold"/>
          <w:b/>
          <w:bCs/>
          <w:sz w:val="19"/>
          <w:szCs w:val="13"/>
        </w:rPr>
        <w:t>Additional Guidelines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Graffiti on a student’s clothes, body, notebook, or school assignments is not permitted. If assignments are turned in with gang-style writing or with graffiti on them, they may be returned to the student</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with no grade until they are completed with an appropriate style of writing.</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Socks must not cover the calf of the leg when worn in combination</w:t>
      </w:r>
      <w:r>
        <w:rPr>
          <w:rFonts w:ascii="Helvetica-Condensed" w:hAnsi="Helvetica-Condensed" w:cs="Helvetica-Condensed"/>
          <w:sz w:val="19"/>
          <w:szCs w:val="13"/>
        </w:rPr>
        <w:t xml:space="preserve"> </w:t>
      </w:r>
      <w:r w:rsidRPr="00E626E4">
        <w:rPr>
          <w:rFonts w:ascii="Helvetica-Condensed" w:hAnsi="Helvetica-Condensed" w:cs="Helvetica-Condensed"/>
          <w:sz w:val="19"/>
          <w:szCs w:val="13"/>
        </w:rPr>
        <w:t>with shorts that extend below the knee.</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Pants cannot be worn with one leg up and one leg down.</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Excessive color identities worn in the color of red and/or purple, blue and/or green, black and/or gray, or orange (</w:t>
      </w:r>
      <w:r w:rsidRPr="00E626E4">
        <w:rPr>
          <w:rFonts w:ascii="Helvetica-Condensed-Bold" w:hAnsi="Helvetica-Condensed-Bold" w:cs="Helvetica-Condensed-Bold"/>
          <w:b/>
          <w:bCs/>
          <w:sz w:val="19"/>
          <w:szCs w:val="13"/>
        </w:rPr>
        <w:t>in combination</w:t>
      </w:r>
      <w:r>
        <w:rPr>
          <w:rFonts w:ascii="Helvetica-Condensed" w:hAnsi="Helvetica-Condensed" w:cs="Helvetica-Condensed"/>
          <w:sz w:val="19"/>
          <w:szCs w:val="13"/>
        </w:rPr>
        <w:t xml:space="preserve"> </w:t>
      </w:r>
      <w:r w:rsidRPr="00E626E4">
        <w:rPr>
          <w:rFonts w:ascii="Helvetica-Condensed-Bold" w:hAnsi="Helvetica-Condensed-Bold" w:cs="Helvetica-Condensed-Bold"/>
          <w:b/>
          <w:bCs/>
          <w:sz w:val="19"/>
          <w:szCs w:val="13"/>
        </w:rPr>
        <w:t>with other gang attire</w:t>
      </w:r>
      <w:r w:rsidRPr="00E626E4">
        <w:rPr>
          <w:rFonts w:ascii="Helvetica-Condensed" w:hAnsi="Helvetica-Condensed" w:cs="Helvetica-Condensed"/>
          <w:sz w:val="19"/>
          <w:szCs w:val="13"/>
        </w:rPr>
        <w:t>) are prohibited.</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Bandanas, red or blue belts, red or blue shoelaces, or rags that commonly signify gang identity by style or color are prohibited.</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9"/>
          <w:szCs w:val="13"/>
        </w:rPr>
      </w:pPr>
      <w:r w:rsidRPr="00E626E4">
        <w:rPr>
          <w:rFonts w:ascii="Helvetica-Condensed" w:hAnsi="Helvetica-Condensed" w:cs="Helvetica-Condensed"/>
          <w:sz w:val="19"/>
          <w:szCs w:val="13"/>
        </w:rPr>
        <w:t xml:space="preserve"> - Clothing or articles of clothing (including, but not limited to gloves, bandannas, shoestrings, wristbands, jewelry) that are likely to provoke others to acts of violence or which are likely to cause others to be intimidated by fear of violence may not be worn on campus or at any school activity.</w:t>
      </w:r>
    </w:p>
    <w:p w:rsidR="0093448B" w:rsidRPr="00E626E4" w:rsidRDefault="0093448B" w:rsidP="0093448B">
      <w:pPr>
        <w:autoSpaceDE w:val="0"/>
        <w:autoSpaceDN w:val="0"/>
        <w:adjustRightInd w:val="0"/>
        <w:spacing w:after="0" w:line="240" w:lineRule="auto"/>
        <w:rPr>
          <w:rFonts w:ascii="Helvetica-Condensed-Bold" w:hAnsi="Helvetica-Condensed-Bold" w:cs="Helvetica-Condensed-Bold"/>
          <w:b/>
          <w:bCs/>
          <w:i/>
          <w:sz w:val="18"/>
          <w:szCs w:val="14"/>
        </w:rPr>
      </w:pPr>
      <w:r w:rsidRPr="00E626E4">
        <w:rPr>
          <w:rFonts w:ascii="Helvetica-Condensed-Bold" w:hAnsi="Helvetica-Condensed-Bold" w:cs="Helvetica-Condensed-Bold"/>
          <w:b/>
          <w:bCs/>
          <w:i/>
          <w:sz w:val="18"/>
          <w:szCs w:val="14"/>
        </w:rPr>
        <w:t>The Southern Kern Unified School District and its schools reserve</w:t>
      </w:r>
      <w:r>
        <w:rPr>
          <w:rFonts w:ascii="Helvetica-Condensed-Bold" w:hAnsi="Helvetica-Condensed-Bold" w:cs="Helvetica-Condensed-Bold"/>
          <w:b/>
          <w:bCs/>
          <w:i/>
          <w:sz w:val="18"/>
          <w:szCs w:val="14"/>
        </w:rPr>
        <w:t xml:space="preserve"> </w:t>
      </w:r>
      <w:r w:rsidRPr="00E626E4">
        <w:rPr>
          <w:rFonts w:ascii="Helvetica-Condensed-Bold" w:hAnsi="Helvetica-Condensed-Bold" w:cs="Helvetica-Condensed-Bold"/>
          <w:b/>
          <w:bCs/>
          <w:i/>
          <w:sz w:val="18"/>
          <w:szCs w:val="14"/>
        </w:rPr>
        <w:t>the right to update and revise the dress code as needed throughout the</w:t>
      </w:r>
      <w:r>
        <w:rPr>
          <w:rFonts w:ascii="Helvetica-Condensed-Bold" w:hAnsi="Helvetica-Condensed-Bold" w:cs="Helvetica-Condensed-Bold"/>
          <w:b/>
          <w:bCs/>
          <w:i/>
          <w:sz w:val="18"/>
          <w:szCs w:val="14"/>
        </w:rPr>
        <w:t xml:space="preserve"> </w:t>
      </w:r>
      <w:r w:rsidRPr="00E626E4">
        <w:rPr>
          <w:rFonts w:ascii="Helvetica-Condensed-Bold" w:hAnsi="Helvetica-Condensed-Bold" w:cs="Helvetica-Condensed-Bold"/>
          <w:b/>
          <w:bCs/>
          <w:i/>
          <w:sz w:val="18"/>
          <w:szCs w:val="14"/>
        </w:rPr>
        <w:t>year to adapt to changing styles/fads or dress-related issues. Prior</w:t>
      </w:r>
      <w:r>
        <w:rPr>
          <w:rFonts w:ascii="Helvetica-Condensed-Bold" w:hAnsi="Helvetica-Condensed-Bold" w:cs="Helvetica-Condensed-Bold"/>
          <w:b/>
          <w:bCs/>
          <w:i/>
          <w:sz w:val="18"/>
          <w:szCs w:val="14"/>
        </w:rPr>
        <w:t xml:space="preserve"> </w:t>
      </w:r>
      <w:r w:rsidRPr="00E626E4">
        <w:rPr>
          <w:rFonts w:ascii="Helvetica-Condensed-Bold" w:hAnsi="Helvetica-Condensed-Bold" w:cs="Helvetica-Condensed-Bold"/>
          <w:b/>
          <w:bCs/>
          <w:i/>
          <w:sz w:val="18"/>
          <w:szCs w:val="14"/>
        </w:rPr>
        <w:t>notice will be provided prior to any changes. Dress Code violations are</w:t>
      </w:r>
      <w:r>
        <w:rPr>
          <w:rFonts w:ascii="Helvetica-Condensed-Bold" w:hAnsi="Helvetica-Condensed-Bold" w:cs="Helvetica-Condensed-Bold"/>
          <w:b/>
          <w:bCs/>
          <w:i/>
          <w:sz w:val="18"/>
          <w:szCs w:val="14"/>
        </w:rPr>
        <w:t xml:space="preserve"> </w:t>
      </w:r>
      <w:r w:rsidRPr="00E626E4">
        <w:rPr>
          <w:rFonts w:ascii="Helvetica-Condensed-Bold" w:hAnsi="Helvetica-Condensed-Bold" w:cs="Helvetica-Condensed-Bold"/>
          <w:b/>
          <w:bCs/>
          <w:i/>
          <w:sz w:val="18"/>
          <w:szCs w:val="14"/>
        </w:rPr>
        <w:t>cumulative throughout the entire school year and will not be removed</w:t>
      </w:r>
      <w:r>
        <w:rPr>
          <w:rFonts w:ascii="Helvetica-Condensed-Bold" w:hAnsi="Helvetica-Condensed-Bold" w:cs="Helvetica-Condensed-Bold"/>
          <w:b/>
          <w:bCs/>
          <w:i/>
          <w:sz w:val="18"/>
          <w:szCs w:val="14"/>
        </w:rPr>
        <w:t xml:space="preserve"> </w:t>
      </w:r>
      <w:r w:rsidRPr="00E626E4">
        <w:rPr>
          <w:rFonts w:ascii="Helvetica-Condensed-Bold" w:hAnsi="Helvetica-Condensed-Bold" w:cs="Helvetica-Condensed-Bold"/>
          <w:b/>
          <w:bCs/>
          <w:i/>
          <w:sz w:val="18"/>
          <w:szCs w:val="14"/>
        </w:rPr>
        <w:t>after 30 days as with other disciplinary actions. (Dress code may be</w:t>
      </w:r>
      <w:r>
        <w:rPr>
          <w:rFonts w:ascii="Helvetica-Condensed-Bold" w:hAnsi="Helvetica-Condensed-Bold" w:cs="Helvetica-Condensed-Bold"/>
          <w:b/>
          <w:bCs/>
          <w:i/>
          <w:sz w:val="18"/>
          <w:szCs w:val="14"/>
        </w:rPr>
        <w:t xml:space="preserve"> </w:t>
      </w:r>
      <w:r w:rsidRPr="00E626E4">
        <w:rPr>
          <w:rFonts w:ascii="Helvetica-Condensed-Bold" w:hAnsi="Helvetica-Condensed-Bold" w:cs="Helvetica-Condensed-Bold"/>
          <w:b/>
          <w:bCs/>
          <w:i/>
          <w:sz w:val="18"/>
          <w:szCs w:val="14"/>
        </w:rPr>
        <w:t>subject to change throughout the year)</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8"/>
          <w:szCs w:val="14"/>
        </w:rPr>
      </w:pPr>
      <w:r w:rsidRPr="00E626E4">
        <w:rPr>
          <w:rFonts w:ascii="Helvetica-Condensed-Bold" w:hAnsi="Helvetica-Condensed-Bold" w:cs="Helvetica-Condensed-Bold"/>
          <w:b/>
          <w:bCs/>
          <w:sz w:val="18"/>
          <w:szCs w:val="14"/>
        </w:rPr>
        <w:t>STUDENT PROPERTY</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8"/>
          <w:szCs w:val="14"/>
        </w:rPr>
      </w:pPr>
      <w:r w:rsidRPr="00E626E4">
        <w:rPr>
          <w:rFonts w:ascii="Helvetica-Condensed" w:hAnsi="Helvetica-Condensed" w:cs="Helvetica-Condensed"/>
          <w:sz w:val="18"/>
          <w:szCs w:val="14"/>
        </w:rPr>
        <w:t>Backpacks, folders, purses etc., which display or are obscene (pictures/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8"/>
          <w:szCs w:val="14"/>
        </w:rPr>
      </w:pPr>
      <w:proofErr w:type="gramStart"/>
      <w:r w:rsidRPr="00E626E4">
        <w:rPr>
          <w:rFonts w:ascii="Helvetica-Condensed" w:hAnsi="Helvetica-Condensed" w:cs="Helvetica-Condensed"/>
          <w:sz w:val="18"/>
          <w:szCs w:val="14"/>
        </w:rPr>
        <w:t>words</w:t>
      </w:r>
      <w:proofErr w:type="gramEnd"/>
      <w:r w:rsidRPr="00E626E4">
        <w:rPr>
          <w:rFonts w:ascii="Helvetica-Condensed" w:hAnsi="Helvetica-Condensed" w:cs="Helvetica-Condensed"/>
          <w:sz w:val="18"/>
          <w:szCs w:val="14"/>
        </w:rPr>
        <w:t>), sexually suggestive or promote the use of an illegal activity (drugs, tobacco, alcohol, gangs) are not allowed at school.</w:t>
      </w:r>
    </w:p>
    <w:p w:rsidR="0093448B" w:rsidRPr="00E626E4" w:rsidRDefault="0093448B" w:rsidP="0093448B">
      <w:pPr>
        <w:autoSpaceDE w:val="0"/>
        <w:autoSpaceDN w:val="0"/>
        <w:adjustRightInd w:val="0"/>
        <w:spacing w:after="0" w:line="240" w:lineRule="auto"/>
        <w:jc w:val="center"/>
        <w:rPr>
          <w:rFonts w:ascii="Helvetica-Condensed-Bold" w:hAnsi="Helvetica-Condensed-Bold" w:cs="Helvetica-Condensed-Bold"/>
          <w:b/>
          <w:bCs/>
          <w:sz w:val="18"/>
          <w:szCs w:val="14"/>
        </w:rPr>
      </w:pPr>
      <w:r w:rsidRPr="00E626E4">
        <w:rPr>
          <w:rFonts w:ascii="Helvetica-Condensed-Bold" w:hAnsi="Helvetica-Condensed-Bold" w:cs="Helvetica-Condensed-Bold"/>
          <w:b/>
          <w:bCs/>
          <w:sz w:val="18"/>
          <w:szCs w:val="14"/>
        </w:rPr>
        <w:t>ELECTRONIC DEVICES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8"/>
          <w:szCs w:val="14"/>
        </w:rPr>
      </w:pPr>
      <w:r w:rsidRPr="00E626E4">
        <w:rPr>
          <w:rFonts w:ascii="Helvetica-Condensed" w:hAnsi="Helvetica-Condensed" w:cs="Helvetica-Condensed"/>
          <w:sz w:val="18"/>
          <w:szCs w:val="14"/>
        </w:rPr>
        <w:t>Devices (radios, boom boxes, games, amplifiers, IPods, MP3 players,</w:t>
      </w:r>
      <w:r>
        <w:rPr>
          <w:rFonts w:ascii="Helvetica-Condensed" w:hAnsi="Helvetica-Condensed" w:cs="Helvetica-Condensed"/>
          <w:sz w:val="18"/>
          <w:szCs w:val="14"/>
        </w:rPr>
        <w:t xml:space="preserve"> </w:t>
      </w:r>
      <w:r w:rsidRPr="00E626E4">
        <w:rPr>
          <w:rFonts w:ascii="Helvetica-Condensed" w:hAnsi="Helvetica-Condensed" w:cs="Helvetica-Condensed"/>
          <w:sz w:val="18"/>
          <w:szCs w:val="14"/>
        </w:rPr>
        <w:t xml:space="preserve">etc.) </w:t>
      </w:r>
      <w:r w:rsidRPr="00E626E4">
        <w:rPr>
          <w:rFonts w:ascii="Helvetica-Condensed-Bold" w:hAnsi="Helvetica-Condensed-Bold" w:cs="Helvetica-Condensed-Bold"/>
          <w:b/>
          <w:bCs/>
          <w:sz w:val="18"/>
          <w:szCs w:val="14"/>
        </w:rPr>
        <w:t xml:space="preserve">are not permitted </w:t>
      </w:r>
      <w:r w:rsidRPr="00E626E4">
        <w:rPr>
          <w:rFonts w:ascii="Helvetica-Condensed" w:hAnsi="Helvetica-Condensed" w:cs="Helvetica-Condensed"/>
          <w:sz w:val="18"/>
          <w:szCs w:val="14"/>
        </w:rPr>
        <w:t>at school (E.C. 48901). The 1st offense will cause the device to be confiscated and returned to student at the end of the school day; 2nd offense will be confiscation and return of device to parent only;</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8"/>
          <w:szCs w:val="14"/>
        </w:rPr>
      </w:pPr>
      <w:r w:rsidRPr="00E626E4">
        <w:rPr>
          <w:rFonts w:ascii="Helvetica-Condensed" w:hAnsi="Helvetica-Condensed" w:cs="Helvetica-Condensed"/>
          <w:sz w:val="18"/>
          <w:szCs w:val="14"/>
        </w:rPr>
        <w:t>3rd offense will be confiscation, return of item to parent only and a parent conference will be scheduled. Student possession of cellular phones, pagers and other electronic signaling devices on school campuses, at school-sponsored activities, and while under the supervision and control of school district employees is permitted under the circumstances described below:</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8"/>
          <w:szCs w:val="14"/>
        </w:rPr>
      </w:pPr>
      <w:r w:rsidRPr="00E626E4">
        <w:rPr>
          <w:rFonts w:ascii="Helvetica-Condensed" w:hAnsi="Helvetica-Condensed" w:cs="Helvetica-Condensed"/>
          <w:sz w:val="18"/>
          <w:szCs w:val="14"/>
        </w:rPr>
        <w:t>Students may use these devices prior to entering campus and after school ends. These devices must be kept out of sight and turned off during the instructional program. Students may not use electronic devices on the bus. Unauthorized use of such devices disrupts the instructional program, distracts from the learning environment, and distracts from orderly behavior on the bus. Therefore, unauthorized use is grounds for confiscation of the device by school officials, including classroom teachers.</w:t>
      </w:r>
    </w:p>
    <w:p w:rsidR="0093448B" w:rsidRPr="00E626E4" w:rsidRDefault="0093448B" w:rsidP="0093448B">
      <w:pPr>
        <w:autoSpaceDE w:val="0"/>
        <w:autoSpaceDN w:val="0"/>
        <w:adjustRightInd w:val="0"/>
        <w:spacing w:after="0" w:line="240" w:lineRule="auto"/>
        <w:rPr>
          <w:rFonts w:ascii="Helvetica-Condensed" w:hAnsi="Helvetica-Condensed" w:cs="Helvetica-Condensed"/>
          <w:sz w:val="18"/>
          <w:szCs w:val="14"/>
        </w:rPr>
      </w:pPr>
      <w:r w:rsidRPr="00E626E4">
        <w:rPr>
          <w:rFonts w:ascii="Helvetica-Condensed" w:hAnsi="Helvetica-Condensed" w:cs="Helvetica-Condensed"/>
          <w:sz w:val="18"/>
          <w:szCs w:val="14"/>
        </w:rPr>
        <w:t>Repeated unauthorized use of such devices may lead to disciplinary action.</w:t>
      </w:r>
    </w:p>
    <w:p w:rsidR="00D54494" w:rsidRDefault="00D54494">
      <w:bookmarkStart w:id="0" w:name="_GoBack"/>
      <w:bookmarkEnd w:id="0"/>
    </w:p>
    <w:sectPr w:rsidR="00D54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48B"/>
    <w:rsid w:val="0093448B"/>
    <w:rsid w:val="00D54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0BEA8-EAF2-4692-B706-F5019EB4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48B"/>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Reader</dc:creator>
  <cp:keywords/>
  <dc:description/>
  <cp:lastModifiedBy>Krista Reader</cp:lastModifiedBy>
  <cp:revision>1</cp:revision>
  <dcterms:created xsi:type="dcterms:W3CDTF">2016-01-15T17:40:00Z</dcterms:created>
  <dcterms:modified xsi:type="dcterms:W3CDTF">2016-01-15T17:41:00Z</dcterms:modified>
</cp:coreProperties>
</file>