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883" w:rsidRPr="008F7212" w:rsidRDefault="008F7212" w:rsidP="008F7212">
      <w:pPr>
        <w:tabs>
          <w:tab w:val="left" w:pos="3690"/>
        </w:tabs>
        <w:spacing w:after="0" w:line="240" w:lineRule="auto"/>
        <w:jc w:val="center"/>
        <w:rPr>
          <w:sz w:val="40"/>
          <w:szCs w:val="40"/>
        </w:rPr>
      </w:pPr>
      <w:r w:rsidRPr="008F7212">
        <w:rPr>
          <w:sz w:val="40"/>
          <w:szCs w:val="40"/>
        </w:rPr>
        <w:t>Autism Spectrum Disorders:</w:t>
      </w:r>
    </w:p>
    <w:p w:rsidR="008F7212" w:rsidRDefault="008F7212" w:rsidP="008F7212">
      <w:pPr>
        <w:tabs>
          <w:tab w:val="left" w:pos="3690"/>
        </w:tabs>
        <w:spacing w:after="0" w:line="240" w:lineRule="auto"/>
        <w:jc w:val="center"/>
      </w:pPr>
      <w:r>
        <w:t>MAWSECO Team Assessment Planning Recommendations</w:t>
      </w:r>
    </w:p>
    <w:p w:rsidR="008F7212" w:rsidRDefault="008F7212" w:rsidP="008F7212">
      <w:pPr>
        <w:tabs>
          <w:tab w:val="left" w:pos="3690"/>
        </w:tabs>
        <w:spacing w:after="0" w:line="240" w:lineRule="auto"/>
      </w:pPr>
    </w:p>
    <w:p w:rsidR="008F7212" w:rsidRDefault="008F7212" w:rsidP="008F7212">
      <w:pPr>
        <w:tabs>
          <w:tab w:val="left" w:pos="3690"/>
        </w:tabs>
        <w:spacing w:after="0" w:line="240" w:lineRule="auto"/>
      </w:pPr>
      <w:r w:rsidRPr="008F7212">
        <w:rPr>
          <w:b/>
        </w:rPr>
        <w:t>Team Members:</w:t>
      </w:r>
      <w:r>
        <w:t xml:space="preserve">  Assessment determination must be made by a multidisciplinary team which includes at least one professional with experience and expertise in the area of ASD.  Starting in July of 201</w:t>
      </w:r>
      <w:r w:rsidR="00814E4A">
        <w:t xml:space="preserve">5, the team needs to include </w:t>
      </w:r>
      <w:r>
        <w:t xml:space="preserve">someone with an ASD license or an ECSE teacher if it an Early Childhood assessment. </w:t>
      </w:r>
    </w:p>
    <w:p w:rsidR="00C80881" w:rsidRDefault="00C80881" w:rsidP="008F7212">
      <w:pPr>
        <w:tabs>
          <w:tab w:val="left" w:pos="3690"/>
        </w:tabs>
        <w:spacing w:after="0" w:line="240" w:lineRule="auto"/>
      </w:pPr>
    </w:p>
    <w:p w:rsidR="008F7212" w:rsidRPr="00C80881" w:rsidRDefault="008F7212" w:rsidP="008F7212">
      <w:pPr>
        <w:tabs>
          <w:tab w:val="left" w:pos="3690"/>
        </w:tabs>
        <w:spacing w:after="0" w:line="240" w:lineRule="auto"/>
      </w:pPr>
      <w:r w:rsidRPr="008F7212">
        <w:rPr>
          <w:b/>
        </w:rPr>
        <w:t>Required Assessment Methods:</w:t>
      </w:r>
      <w:r>
        <w:rPr>
          <w:b/>
        </w:rPr>
        <w:t xml:space="preserve">  </w:t>
      </w:r>
      <w:r w:rsidRPr="00C80881">
        <w:t xml:space="preserve">Many areas do not have standardized testing that is required, however, in completing </w:t>
      </w:r>
      <w:r w:rsidR="00E5035C" w:rsidRPr="00C80881">
        <w:t>an evaluation to determine eligibility under the area of ASD, at least 2 of the following tools or methods must be used: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Structured interviews with parents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Autism Checklists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Communication rating scales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Developmental rating scales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Functional behavior assessments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Application of the diagnostic criteria from the Diagnostic and Statistical Manual (DSM)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Informal and standardized evaluation instruments</w:t>
      </w:r>
      <w:r w:rsidR="00C50375">
        <w:t xml:space="preserve"> (refer to MAWSECO ASD Planning Grid for tools)</w:t>
      </w:r>
    </w:p>
    <w:p w:rsidR="00814E4A" w:rsidRPr="00C80881" w:rsidRDefault="00814E4A" w:rsidP="00814E4A">
      <w:pPr>
        <w:pStyle w:val="ListParagraph"/>
        <w:numPr>
          <w:ilvl w:val="0"/>
          <w:numId w:val="3"/>
        </w:numPr>
        <w:tabs>
          <w:tab w:val="left" w:pos="3690"/>
        </w:tabs>
        <w:spacing w:after="0" w:line="240" w:lineRule="auto"/>
      </w:pPr>
      <w:r w:rsidRPr="00C80881">
        <w:t>Intellectual testing</w:t>
      </w:r>
    </w:p>
    <w:p w:rsidR="00C80881" w:rsidRDefault="00C80881" w:rsidP="00814E4A">
      <w:pPr>
        <w:tabs>
          <w:tab w:val="left" w:pos="3690"/>
        </w:tabs>
        <w:spacing w:after="0" w:line="240" w:lineRule="auto"/>
        <w:rPr>
          <w:b/>
        </w:rPr>
      </w:pPr>
    </w:p>
    <w:p w:rsidR="00814E4A" w:rsidRPr="00C80881" w:rsidRDefault="00C80881" w:rsidP="00814E4A">
      <w:pPr>
        <w:tabs>
          <w:tab w:val="left" w:pos="3690"/>
        </w:tabs>
        <w:spacing w:after="0" w:line="240" w:lineRule="auto"/>
      </w:pPr>
      <w:r>
        <w:rPr>
          <w:b/>
        </w:rPr>
        <w:t xml:space="preserve">Evaluation Report:  </w:t>
      </w:r>
      <w:r w:rsidRPr="00C80881">
        <w:t xml:space="preserve">Must include documentation with supporting data in all 4 areas below that verifies </w:t>
      </w:r>
      <w:r w:rsidRPr="00C50375">
        <w:rPr>
          <w:i/>
          <w:u w:val="single"/>
        </w:rPr>
        <w:t>ASD adversely affects the pupil’s performance</w:t>
      </w:r>
      <w:r w:rsidRPr="00C80881">
        <w:t xml:space="preserve"> and that the pupil </w:t>
      </w:r>
      <w:r w:rsidRPr="00C50375">
        <w:rPr>
          <w:i/>
          <w:u w:val="single"/>
        </w:rPr>
        <w:t>is in need of special education instruction and related services</w:t>
      </w:r>
      <w:r w:rsidRPr="00C80881">
        <w:t>.</w:t>
      </w:r>
    </w:p>
    <w:p w:rsidR="00C80881" w:rsidRPr="00C80881" w:rsidRDefault="00C80881" w:rsidP="00C80881">
      <w:pPr>
        <w:pStyle w:val="ListParagraph"/>
        <w:numPr>
          <w:ilvl w:val="0"/>
          <w:numId w:val="6"/>
        </w:numPr>
        <w:tabs>
          <w:tab w:val="left" w:pos="3690"/>
        </w:tabs>
        <w:spacing w:after="0" w:line="240" w:lineRule="auto"/>
      </w:pPr>
      <w:r w:rsidRPr="00C80881">
        <w:t>Present levels of performance in each core feature identified in A (</w:t>
      </w:r>
      <w:proofErr w:type="spellStart"/>
      <w:r w:rsidRPr="00C80881">
        <w:t>subitem</w:t>
      </w:r>
      <w:proofErr w:type="spellEnd"/>
      <w:r w:rsidRPr="00C80881">
        <w:t xml:space="preserve"> 1 and either </w:t>
      </w:r>
      <w:proofErr w:type="spellStart"/>
      <w:r w:rsidRPr="00C80881">
        <w:t>subitem</w:t>
      </w:r>
      <w:proofErr w:type="spellEnd"/>
      <w:r w:rsidRPr="00C80881">
        <w:t xml:space="preserve"> 2 or 3)</w:t>
      </w:r>
    </w:p>
    <w:p w:rsidR="00C80881" w:rsidRPr="00C80881" w:rsidRDefault="00C80881" w:rsidP="00C80881">
      <w:pPr>
        <w:pStyle w:val="ListParagraph"/>
        <w:numPr>
          <w:ilvl w:val="0"/>
          <w:numId w:val="6"/>
        </w:numPr>
        <w:tabs>
          <w:tab w:val="left" w:pos="3690"/>
        </w:tabs>
        <w:spacing w:after="0" w:line="240" w:lineRule="auto"/>
      </w:pPr>
      <w:r w:rsidRPr="00C80881">
        <w:t>Educational needs in each core feature identified in A (</w:t>
      </w:r>
      <w:proofErr w:type="spellStart"/>
      <w:r w:rsidRPr="00C80881">
        <w:t>subitem</w:t>
      </w:r>
      <w:proofErr w:type="spellEnd"/>
      <w:r w:rsidRPr="00C80881">
        <w:t xml:space="preserve"> 1 and either </w:t>
      </w:r>
      <w:proofErr w:type="spellStart"/>
      <w:r w:rsidRPr="00C80881">
        <w:t>subitem</w:t>
      </w:r>
      <w:proofErr w:type="spellEnd"/>
      <w:r w:rsidRPr="00C80881">
        <w:t xml:space="preserve"> 2 or 3)</w:t>
      </w:r>
    </w:p>
    <w:p w:rsidR="00C80881" w:rsidRPr="00C80881" w:rsidRDefault="00C80881" w:rsidP="00C80881">
      <w:pPr>
        <w:pStyle w:val="ListParagraph"/>
        <w:numPr>
          <w:ilvl w:val="0"/>
          <w:numId w:val="6"/>
        </w:numPr>
        <w:tabs>
          <w:tab w:val="left" w:pos="3690"/>
        </w:tabs>
        <w:spacing w:after="0" w:line="240" w:lineRule="auto"/>
      </w:pPr>
      <w:r w:rsidRPr="00C80881">
        <w:t>Observations of the pupil in two different settings, on two different days, completed by two different people</w:t>
      </w:r>
    </w:p>
    <w:p w:rsidR="00C80881" w:rsidRPr="00C80881" w:rsidRDefault="00C80881" w:rsidP="00C80881">
      <w:pPr>
        <w:pStyle w:val="ListParagraph"/>
        <w:numPr>
          <w:ilvl w:val="0"/>
          <w:numId w:val="6"/>
        </w:numPr>
        <w:tabs>
          <w:tab w:val="left" w:pos="3690"/>
        </w:tabs>
        <w:spacing w:after="0" w:line="240" w:lineRule="auto"/>
      </w:pPr>
      <w:r w:rsidRPr="00C80881">
        <w:t>Summary of the pupil’s developmental history and behavior patterns</w:t>
      </w:r>
    </w:p>
    <w:p w:rsidR="00C80881" w:rsidRDefault="00C80881" w:rsidP="00814E4A">
      <w:pPr>
        <w:tabs>
          <w:tab w:val="left" w:pos="3690"/>
        </w:tabs>
        <w:spacing w:after="0" w:line="240" w:lineRule="auto"/>
        <w:rPr>
          <w:b/>
        </w:rPr>
      </w:pPr>
    </w:p>
    <w:p w:rsidR="00814E4A" w:rsidRDefault="00C80881" w:rsidP="00814E4A">
      <w:pPr>
        <w:tabs>
          <w:tab w:val="left" w:pos="3690"/>
        </w:tabs>
        <w:spacing w:after="0" w:line="240" w:lineRule="auto"/>
        <w:rPr>
          <w:b/>
        </w:rPr>
      </w:pPr>
      <w:r>
        <w:rPr>
          <w:b/>
        </w:rPr>
        <w:t>T</w:t>
      </w:r>
      <w:r w:rsidR="00814E4A">
        <w:rPr>
          <w:b/>
        </w:rPr>
        <w:t xml:space="preserve">here are many informal tools that can be used to gather qualitative </w:t>
      </w:r>
      <w:r>
        <w:rPr>
          <w:b/>
        </w:rPr>
        <w:t xml:space="preserve">information about a student’s social interactions, communication skills, and patterns of behavior, interests and activities </w:t>
      </w:r>
      <w:r w:rsidR="00814E4A">
        <w:rPr>
          <w:b/>
        </w:rPr>
        <w:t>including: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Modified Checklist for Autism in Toddlers (M-Chat), ages 16-30 months</w:t>
      </w:r>
      <w:r w:rsidR="00C80881" w:rsidRPr="00C80881">
        <w:t xml:space="preserve"> (MAWSECO &amp; 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High Functioning Autism Spectrum Screening Questionnaire</w:t>
      </w:r>
      <w:r w:rsidR="00C80881" w:rsidRPr="00C80881">
        <w:t xml:space="preserve"> (S&amp;NWSEC)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Checklist of Communicative Function and Means</w:t>
      </w:r>
      <w:r w:rsidR="00C80881" w:rsidRPr="00C80881">
        <w:t xml:space="preserve"> (MAWSECO &amp; 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College Program Questionnaire</w:t>
      </w:r>
      <w:r w:rsidR="00C80881" w:rsidRPr="00C80881">
        <w:t xml:space="preserve"> (MAWSECO &amp; S&amp;NWSEC)</w:t>
      </w:r>
    </w:p>
    <w:p w:rsidR="00814E4A" w:rsidRPr="00C80881" w:rsidRDefault="00C80881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proofErr w:type="spellStart"/>
      <w:r w:rsidRPr="00C80881">
        <w:t>Dyssemia</w:t>
      </w:r>
      <w:proofErr w:type="spellEnd"/>
      <w:r w:rsidRPr="00C80881">
        <w:t xml:space="preserve"> Rating Scale (MAWSECO &amp; 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proofErr w:type="spellStart"/>
      <w:r w:rsidRPr="00C80881">
        <w:t>Orions</w:t>
      </w:r>
      <w:proofErr w:type="spellEnd"/>
      <w:r w:rsidRPr="00C80881">
        <w:t xml:space="preserve"> Pragmatic Language Skills Questionnaire</w:t>
      </w:r>
      <w:r w:rsidR="00C80881" w:rsidRPr="00C80881">
        <w:t xml:space="preserve"> (MAWSECO &amp; S&amp;NWSEC)</w:t>
      </w:r>
    </w:p>
    <w:p w:rsidR="00814E4A" w:rsidRPr="00C80881" w:rsidRDefault="00C80881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 xml:space="preserve">School Assessment Rating </w:t>
      </w:r>
      <w:r w:rsidR="00814E4A" w:rsidRPr="00C80881">
        <w:t xml:space="preserve">Scale for </w:t>
      </w:r>
      <w:proofErr w:type="spellStart"/>
      <w:r w:rsidR="00814E4A" w:rsidRPr="00C80881">
        <w:t>Asperger’s</w:t>
      </w:r>
      <w:proofErr w:type="spellEnd"/>
      <w:r w:rsidR="00814E4A" w:rsidRPr="00C80881">
        <w:t xml:space="preserve"> Syndrome</w:t>
      </w:r>
      <w:r w:rsidRPr="00C80881">
        <w:t xml:space="preserve"> (MAWSECO &amp; 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Social/Emotional Assessment</w:t>
      </w:r>
      <w:r w:rsidR="00C80881" w:rsidRPr="00C80881">
        <w:t xml:space="preserve"> (MAWSECO &amp; 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Student Perspective Analysis</w:t>
      </w:r>
      <w:r w:rsidR="0016401E" w:rsidRPr="00C80881">
        <w:t xml:space="preserve"> (</w:t>
      </w:r>
      <w:r w:rsidR="00C80881" w:rsidRPr="00C80881">
        <w:t>MAWSECO &amp; S&amp;NWSEC)</w:t>
      </w:r>
    </w:p>
    <w:p w:rsidR="00814E4A" w:rsidRPr="00C80881" w:rsidRDefault="00814E4A" w:rsidP="00814E4A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Student Stressor Interview for Proactive Planning</w:t>
      </w:r>
      <w:r w:rsidR="00C80881" w:rsidRPr="00C80881">
        <w:t xml:space="preserve"> (MAWSECO &amp; S&amp;NWSEC</w:t>
      </w:r>
      <w:r w:rsidR="0016401E" w:rsidRPr="00C80881">
        <w:t>)</w:t>
      </w:r>
    </w:p>
    <w:p w:rsidR="00AB1502" w:rsidRDefault="00814E4A" w:rsidP="00303C96">
      <w:pPr>
        <w:pStyle w:val="ListParagraph"/>
        <w:numPr>
          <w:ilvl w:val="0"/>
          <w:numId w:val="5"/>
        </w:numPr>
        <w:tabs>
          <w:tab w:val="left" w:pos="3690"/>
        </w:tabs>
        <w:spacing w:after="0" w:line="240" w:lineRule="auto"/>
      </w:pPr>
      <w:r w:rsidRPr="00C80881">
        <w:t>Your Child’s Sensory Portrait: A checklist</w:t>
      </w:r>
      <w:r w:rsidR="00C80881" w:rsidRPr="00C80881">
        <w:t xml:space="preserve"> (MAWSECO OTs &amp; S&amp;NWSEC</w:t>
      </w:r>
      <w:r w:rsidR="0016401E" w:rsidRPr="00C80881">
        <w:t>)</w:t>
      </w:r>
    </w:p>
    <w:p w:rsidR="00303C96" w:rsidRDefault="00303C96" w:rsidP="00303C96">
      <w:pPr>
        <w:tabs>
          <w:tab w:val="left" w:pos="3690"/>
        </w:tabs>
        <w:spacing w:after="0" w:line="240" w:lineRule="auto"/>
        <w:rPr>
          <w:b/>
        </w:rPr>
      </w:pPr>
    </w:p>
    <w:p w:rsidR="00303C96" w:rsidRDefault="00303C96" w:rsidP="00303C96">
      <w:pPr>
        <w:tabs>
          <w:tab w:val="left" w:pos="3690"/>
        </w:tabs>
        <w:spacing w:after="0" w:line="240" w:lineRule="auto"/>
        <w:rPr>
          <w:b/>
        </w:rPr>
      </w:pPr>
      <w:r>
        <w:rPr>
          <w:b/>
        </w:rPr>
        <w:t xml:space="preserve">Using Existing data:  </w:t>
      </w:r>
      <w:r w:rsidRPr="00303C96">
        <w:t>Eligibility for both initial evaluations and re-evaluat</w:t>
      </w:r>
      <w:r>
        <w:t xml:space="preserve">ions can be supported by either </w:t>
      </w:r>
      <w:r w:rsidRPr="00303C96">
        <w:t>current or existing data.  If the team has existing data, the team may use that data if it is considered current, and a valid reflection of the student’s current skills.</w:t>
      </w:r>
      <w:r>
        <w:rPr>
          <w:b/>
        </w:rPr>
        <w:t xml:space="preserve">  </w:t>
      </w:r>
    </w:p>
    <w:p w:rsidR="00AB1502" w:rsidRPr="00F123D7" w:rsidRDefault="00303C96" w:rsidP="00F123D7">
      <w:pPr>
        <w:rPr>
          <w:b/>
        </w:rPr>
      </w:pPr>
      <w:r>
        <w:rPr>
          <w:b/>
        </w:rPr>
        <w:br w:type="page"/>
      </w:r>
    </w:p>
    <w:tbl>
      <w:tblPr>
        <w:tblStyle w:val="TableGrid"/>
        <w:tblW w:w="0" w:type="auto"/>
        <w:tblInd w:w="-72" w:type="dxa"/>
        <w:tblLayout w:type="fixed"/>
        <w:tblLook w:val="04A0"/>
      </w:tblPr>
      <w:tblGrid>
        <w:gridCol w:w="1530"/>
        <w:gridCol w:w="4590"/>
        <w:gridCol w:w="4680"/>
      </w:tblGrid>
      <w:tr w:rsidR="00AB1502" w:rsidTr="00F123D7">
        <w:tc>
          <w:tcPr>
            <w:tcW w:w="1530" w:type="dxa"/>
          </w:tcPr>
          <w:p w:rsidR="00AB1502" w:rsidRDefault="00AB1502" w:rsidP="00814E4A">
            <w:pPr>
              <w:tabs>
                <w:tab w:val="left" w:pos="3690"/>
              </w:tabs>
              <w:rPr>
                <w:b/>
              </w:rPr>
            </w:pPr>
          </w:p>
        </w:tc>
        <w:tc>
          <w:tcPr>
            <w:tcW w:w="4590" w:type="dxa"/>
          </w:tcPr>
          <w:p w:rsidR="00AB1502" w:rsidRDefault="00AB1502" w:rsidP="00F123D7">
            <w:pPr>
              <w:tabs>
                <w:tab w:val="left" w:pos="2510"/>
              </w:tabs>
              <w:jc w:val="center"/>
              <w:rPr>
                <w:b/>
              </w:rPr>
            </w:pPr>
            <w:r>
              <w:rPr>
                <w:rFonts w:ascii="Skia-Regular" w:hAnsi="Skia-Regular" w:cs="Skia-Regular"/>
              </w:rPr>
              <w:t>Initial Evaluation</w:t>
            </w:r>
          </w:p>
        </w:tc>
        <w:tc>
          <w:tcPr>
            <w:tcW w:w="4680" w:type="dxa"/>
          </w:tcPr>
          <w:p w:rsidR="00AB1502" w:rsidRDefault="00AB1502" w:rsidP="00F123D7">
            <w:pPr>
              <w:tabs>
                <w:tab w:val="left" w:pos="3690"/>
              </w:tabs>
              <w:jc w:val="center"/>
              <w:rPr>
                <w:b/>
              </w:rPr>
            </w:pPr>
            <w:r>
              <w:rPr>
                <w:rFonts w:ascii="Skia-Regular" w:hAnsi="Skia-Regular" w:cs="Skia-Regular"/>
              </w:rPr>
              <w:t>Re-Evaluation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F123D7" w:rsidP="00303C96">
            <w:pPr>
              <w:tabs>
                <w:tab w:val="left" w:pos="3690"/>
              </w:tabs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Info</w:t>
            </w:r>
            <w:r w:rsidR="00303C96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="00AB1502" w:rsidRPr="00C50375">
              <w:rPr>
                <w:rFonts w:cs="Times New Roman"/>
                <w:sz w:val="18"/>
                <w:szCs w:val="18"/>
              </w:rPr>
              <w:t>Reported by Parents</w:t>
            </w:r>
            <w:r w:rsidRPr="00C50375">
              <w:rPr>
                <w:rFonts w:cs="Times New Roman"/>
                <w:sz w:val="18"/>
                <w:szCs w:val="18"/>
              </w:rPr>
              <w:t>: Background Info</w:t>
            </w:r>
          </w:p>
        </w:tc>
        <w:tc>
          <w:tcPr>
            <w:tcW w:w="4590" w:type="dxa"/>
          </w:tcPr>
          <w:p w:rsidR="00AB1502" w:rsidRPr="00C50375" w:rsidRDefault="00AB1502" w:rsidP="00814E4A">
            <w:pPr>
              <w:tabs>
                <w:tab w:val="left" w:pos="3690"/>
              </w:tabs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b/>
                <w:i/>
                <w:sz w:val="18"/>
                <w:szCs w:val="18"/>
              </w:rPr>
              <w:t xml:space="preserve">Interview: </w:t>
            </w:r>
            <w:r w:rsidRPr="00C50375">
              <w:rPr>
                <w:rFonts w:cs="Times New Roman"/>
                <w:sz w:val="18"/>
                <w:szCs w:val="18"/>
              </w:rPr>
              <w:t>A historical summary of the student’s developmental history</w:t>
            </w:r>
            <w:r w:rsidR="00303C96" w:rsidRPr="00C50375">
              <w:rPr>
                <w:rFonts w:cs="Times New Roman"/>
                <w:sz w:val="18"/>
                <w:szCs w:val="18"/>
              </w:rPr>
              <w:t xml:space="preserve"> is </w:t>
            </w:r>
            <w:r w:rsidR="00303C96" w:rsidRPr="00C50375">
              <w:rPr>
                <w:rFonts w:cs="Times New Roman"/>
                <w:sz w:val="18"/>
                <w:szCs w:val="18"/>
                <w:u w:val="single"/>
              </w:rPr>
              <w:t>required</w:t>
            </w:r>
            <w:r w:rsidRPr="00C50375">
              <w:rPr>
                <w:rFonts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4680" w:type="dxa"/>
          </w:tcPr>
          <w:p w:rsidR="00AB1502" w:rsidRPr="00C50375" w:rsidRDefault="00AB1502" w:rsidP="00814E4A">
            <w:pPr>
              <w:tabs>
                <w:tab w:val="left" w:pos="3690"/>
              </w:tabs>
              <w:rPr>
                <w:rFonts w:cs="Times New Roman"/>
                <w:i/>
                <w:sz w:val="18"/>
                <w:szCs w:val="18"/>
              </w:rPr>
            </w:pPr>
            <w:r w:rsidRPr="00C50375">
              <w:rPr>
                <w:rFonts w:cs="Times New Roman"/>
                <w:b/>
                <w:i/>
                <w:sz w:val="18"/>
                <w:szCs w:val="18"/>
              </w:rPr>
              <w:t xml:space="preserve">Interview: </w:t>
            </w:r>
            <w:r w:rsidRPr="00C50375">
              <w:rPr>
                <w:rFonts w:cs="Times New Roman"/>
                <w:sz w:val="18"/>
                <w:szCs w:val="18"/>
              </w:rPr>
              <w:t>A historical summary of the student’s developmental history</w:t>
            </w:r>
            <w:r w:rsidR="00303C96" w:rsidRPr="00C50375">
              <w:rPr>
                <w:rFonts w:cs="Times New Roman"/>
                <w:sz w:val="18"/>
                <w:szCs w:val="18"/>
              </w:rPr>
              <w:t xml:space="preserve"> is </w:t>
            </w:r>
            <w:r w:rsidR="00303C96" w:rsidRPr="00C50375">
              <w:rPr>
                <w:rFonts w:cs="Times New Roman"/>
                <w:sz w:val="18"/>
                <w:szCs w:val="18"/>
                <w:u w:val="single"/>
              </w:rPr>
              <w:t>required</w:t>
            </w:r>
            <w:r w:rsidRPr="00C50375">
              <w:rPr>
                <w:rFonts w:cs="Times New Roman"/>
                <w:sz w:val="18"/>
                <w:szCs w:val="18"/>
              </w:rPr>
              <w:t>.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AB1502" w:rsidP="00814E4A">
            <w:p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Intellectual Functioning</w:t>
            </w:r>
          </w:p>
        </w:tc>
        <w:tc>
          <w:tcPr>
            <w:tcW w:w="4590" w:type="dxa"/>
          </w:tcPr>
          <w:p w:rsidR="00AB1502" w:rsidRPr="00C50375" w:rsidRDefault="00AB1502" w:rsidP="00AB150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Not required for ASD eligibility determination.  Address if there are individual student concerns.</w:t>
            </w:r>
          </w:p>
        </w:tc>
        <w:tc>
          <w:tcPr>
            <w:tcW w:w="4680" w:type="dxa"/>
          </w:tcPr>
          <w:p w:rsidR="00AB1502" w:rsidRPr="00C50375" w:rsidRDefault="00AB1502" w:rsidP="00AB150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Not required for ASD eligibility determination.  Address if there are individual student concerns.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AB1502" w:rsidP="00814E4A">
            <w:p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Academic Performance</w:t>
            </w:r>
          </w:p>
        </w:tc>
        <w:tc>
          <w:tcPr>
            <w:tcW w:w="4590" w:type="dxa"/>
          </w:tcPr>
          <w:p w:rsidR="00AB1502" w:rsidRPr="00C50375" w:rsidRDefault="00AB1502" w:rsidP="00AB150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i/>
                <w:sz w:val="18"/>
                <w:szCs w:val="18"/>
              </w:rPr>
              <w:t>Standardized Testing:</w:t>
            </w:r>
            <w:r w:rsidRPr="00C50375">
              <w:rPr>
                <w:rFonts w:cs="Times New Roman"/>
                <w:sz w:val="18"/>
                <w:szCs w:val="18"/>
              </w:rPr>
              <w:t xml:space="preserve"> Is not required (e.g., WJ-3: Achievement). Address if there are individual student concerns.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 </w:t>
            </w:r>
            <w:r w:rsidRPr="00C50375">
              <w:rPr>
                <w:rFonts w:cs="Times New Roman"/>
                <w:b/>
                <w:i/>
                <w:sz w:val="18"/>
                <w:szCs w:val="18"/>
              </w:rPr>
              <w:t>Record Review:</w:t>
            </w:r>
            <w:r w:rsidRPr="00C50375">
              <w:rPr>
                <w:rFonts w:cs="Times New Roman"/>
                <w:sz w:val="18"/>
                <w:szCs w:val="18"/>
              </w:rPr>
              <w:t xml:space="preserve"> A review of student’s academic performance is not required, however would be best practice as a way of summarizing the student’s 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current present levels of </w:t>
            </w:r>
            <w:r w:rsidRPr="00C50375">
              <w:rPr>
                <w:rFonts w:cs="Times New Roman"/>
                <w:sz w:val="18"/>
                <w:szCs w:val="18"/>
              </w:rPr>
              <w:t>performance. Examples of data that should be reviewed include:</w:t>
            </w:r>
          </w:p>
          <w:p w:rsidR="00AB1502" w:rsidRPr="00C50375" w:rsidRDefault="00AB1502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Cum file &amp; special education file</w:t>
            </w:r>
          </w:p>
          <w:p w:rsidR="00B84660" w:rsidRPr="00C50375" w:rsidRDefault="00AB1502" w:rsidP="00AB150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Current grades</w:t>
            </w:r>
          </w:p>
          <w:p w:rsidR="00AB1502" w:rsidRPr="00C50375" w:rsidRDefault="00AB1502" w:rsidP="00AB150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Previous standardized test results (e.g., MCA, NWEA, DIBELS, AIMS Web)</w:t>
            </w:r>
          </w:p>
          <w:p w:rsidR="00AB1502" w:rsidRPr="00C50375" w:rsidRDefault="00AB1502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Attendance</w:t>
            </w:r>
          </w:p>
          <w:p w:rsidR="00B84660" w:rsidRPr="00C50375" w:rsidRDefault="00AB1502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Previous referral(s) to special education</w:t>
            </w:r>
          </w:p>
          <w:p w:rsidR="00AB1502" w:rsidRPr="00C50375" w:rsidRDefault="00AB1502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eastAsia="Wingdings-Regular"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If retention was ever considered</w:t>
            </w:r>
          </w:p>
        </w:tc>
        <w:tc>
          <w:tcPr>
            <w:tcW w:w="4680" w:type="dxa"/>
          </w:tcPr>
          <w:p w:rsidR="00B84660" w:rsidRPr="00C50375" w:rsidRDefault="00B84660" w:rsidP="00B8466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i/>
                <w:sz w:val="18"/>
                <w:szCs w:val="18"/>
              </w:rPr>
              <w:t>Standardized Testing:</w:t>
            </w:r>
            <w:r w:rsidRPr="00C50375">
              <w:rPr>
                <w:rFonts w:cs="Times New Roman"/>
                <w:sz w:val="18"/>
                <w:szCs w:val="18"/>
              </w:rPr>
              <w:t xml:space="preserve"> Is not required (e.g., WJ-3: Achievement). Address if there are individual student concerns.  </w:t>
            </w:r>
            <w:r w:rsidRPr="00C50375">
              <w:rPr>
                <w:rFonts w:cs="Times New Roman"/>
                <w:b/>
                <w:i/>
                <w:sz w:val="18"/>
                <w:szCs w:val="18"/>
              </w:rPr>
              <w:t>Record Review:</w:t>
            </w:r>
            <w:r w:rsidRPr="00C50375">
              <w:rPr>
                <w:rFonts w:cs="Times New Roman"/>
                <w:sz w:val="18"/>
                <w:szCs w:val="18"/>
              </w:rPr>
              <w:t xml:space="preserve"> A review of student’s academic performance is not required, however would be best practice as a way of summarizing the student’s current present levels of performance. Examples of data that should be reviewed include:</w:t>
            </w:r>
          </w:p>
          <w:p w:rsidR="00B84660" w:rsidRPr="00C50375" w:rsidRDefault="00B84660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Cum file &amp; special education file</w:t>
            </w:r>
          </w:p>
          <w:p w:rsidR="00B84660" w:rsidRPr="00C50375" w:rsidRDefault="00B84660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Current grades</w:t>
            </w:r>
          </w:p>
          <w:p w:rsidR="00B84660" w:rsidRPr="00C50375" w:rsidRDefault="00B84660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Previous standardized test results (e.g., MCA, NWEA, DIBELS, AIMS Web)</w:t>
            </w:r>
          </w:p>
          <w:p w:rsidR="00B84660" w:rsidRPr="00C50375" w:rsidRDefault="00B84660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Attendance</w:t>
            </w:r>
          </w:p>
          <w:p w:rsidR="00B84660" w:rsidRPr="00C50375" w:rsidRDefault="00B84660" w:rsidP="00B8466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Previous referral(s) to special education</w:t>
            </w:r>
          </w:p>
          <w:p w:rsidR="00AB1502" w:rsidRPr="00C50375" w:rsidRDefault="00B84660" w:rsidP="00B84660">
            <w:pPr>
              <w:pStyle w:val="ListParagraph"/>
              <w:numPr>
                <w:ilvl w:val="0"/>
                <w:numId w:val="7"/>
              </w:num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If retention was ever considered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0B5482" w:rsidP="00814E4A">
            <w:p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Communication Skills</w:t>
            </w:r>
          </w:p>
        </w:tc>
        <w:tc>
          <w:tcPr>
            <w:tcW w:w="4590" w:type="dxa"/>
          </w:tcPr>
          <w:p w:rsidR="00AB1502" w:rsidRPr="00C50375" w:rsidRDefault="000B5482" w:rsidP="00B84660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Standardized testing of communication skills is not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required for ASD eligibility determination. However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proofErr w:type="gramStart"/>
            <w:r w:rsidRPr="00C50375">
              <w:rPr>
                <w:rFonts w:cs="Times New Roman"/>
                <w:sz w:val="18"/>
                <w:szCs w:val="18"/>
              </w:rPr>
              <w:t>criteria for ASD involves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 xml:space="preserve"> determining if the student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has qualitative impairments in communication skills.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Measure(s) of pragmatic communication skills are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often helpful for an ASD evaluation.</w:t>
            </w:r>
          </w:p>
        </w:tc>
        <w:tc>
          <w:tcPr>
            <w:tcW w:w="4680" w:type="dxa"/>
          </w:tcPr>
          <w:p w:rsidR="00AB1502" w:rsidRPr="00C50375" w:rsidRDefault="00B84660" w:rsidP="000B5482">
            <w:p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 xml:space="preserve">Standardized testing of communication skills is not required for ASD eligibility determination. However </w:t>
            </w:r>
            <w:proofErr w:type="gramStart"/>
            <w:r w:rsidRPr="00C50375">
              <w:rPr>
                <w:rFonts w:cs="Times New Roman"/>
                <w:sz w:val="18"/>
                <w:szCs w:val="18"/>
              </w:rPr>
              <w:t>criteria for ASD involves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 xml:space="preserve"> determining if the student has qualitative impairments in communication skills. Measure(s) of pragmatic communication skills are often helpful for an ASD evaluation.</w:t>
            </w:r>
          </w:p>
        </w:tc>
      </w:tr>
      <w:tr w:rsidR="00F123D7" w:rsidTr="00F123D7">
        <w:tc>
          <w:tcPr>
            <w:tcW w:w="153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Social/ Emotional/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Behavioral Skills</w:t>
            </w:r>
          </w:p>
        </w:tc>
        <w:tc>
          <w:tcPr>
            <w:tcW w:w="459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Standardized Testing: Not required for ASD eligibility determination. Address if there are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proofErr w:type="gramStart"/>
            <w:r w:rsidRPr="00C50375">
              <w:rPr>
                <w:rFonts w:cs="Times New Roman"/>
                <w:sz w:val="18"/>
                <w:szCs w:val="18"/>
              </w:rPr>
              <w:t>individual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 xml:space="preserve"> student concerns. However,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 xml:space="preserve">standardized </w:t>
            </w:r>
            <w:r w:rsidRPr="00C50375">
              <w:rPr>
                <w:rFonts w:cs="Times New Roman"/>
                <w:i/>
                <w:sz w:val="18"/>
                <w:szCs w:val="18"/>
              </w:rPr>
              <w:t>rating scales</w:t>
            </w:r>
            <w:r w:rsidRPr="00C50375">
              <w:rPr>
                <w:rFonts w:cs="Times New Roman"/>
                <w:sz w:val="18"/>
                <w:szCs w:val="18"/>
              </w:rPr>
              <w:t xml:space="preserve"> may be helpful in</w:t>
            </w:r>
            <w:r w:rsidR="00B84660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determining the behavioral indicators of ASD.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b/>
                <w:i/>
                <w:sz w:val="18"/>
                <w:szCs w:val="18"/>
              </w:rPr>
              <w:t>Observation:</w:t>
            </w:r>
            <w:r w:rsidRPr="00C50375">
              <w:rPr>
                <w:rFonts w:cs="Times New Roman"/>
                <w:sz w:val="18"/>
                <w:szCs w:val="18"/>
              </w:rPr>
              <w:t xml:space="preserve"> of the student in two different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proofErr w:type="gramStart"/>
            <w:r w:rsidRPr="00C50375">
              <w:rPr>
                <w:rFonts w:cs="Times New Roman"/>
                <w:sz w:val="18"/>
                <w:szCs w:val="18"/>
              </w:rPr>
              <w:t>settings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>, on two different days is required.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Remember to focus on the behavioral indicators in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each core area of ASD (Social Interaction,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Communication, and Restricted, repetitive, or</w:t>
            </w:r>
          </w:p>
          <w:p w:rsidR="00AB1502" w:rsidRPr="00C50375" w:rsidRDefault="000B5482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proofErr w:type="gramStart"/>
            <w:r w:rsidRPr="00C50375">
              <w:rPr>
                <w:rFonts w:cs="Times New Roman"/>
                <w:sz w:val="18"/>
                <w:szCs w:val="18"/>
              </w:rPr>
              <w:t>stereotyped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 xml:space="preserve"> patterns of behavior, interests or</w:t>
            </w:r>
            <w:r w:rsidR="00F123D7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activities), and possible educational needs in each of</w:t>
            </w:r>
            <w:r w:rsidR="00F123D7" w:rsidRPr="00C50375">
              <w:rPr>
                <w:rFonts w:cs="Times New Roman"/>
                <w:sz w:val="18"/>
                <w:szCs w:val="18"/>
              </w:rPr>
              <w:t xml:space="preserve"> </w:t>
            </w:r>
            <w:r w:rsidRPr="00C50375">
              <w:rPr>
                <w:rFonts w:cs="Times New Roman"/>
                <w:sz w:val="18"/>
                <w:szCs w:val="18"/>
              </w:rPr>
              <w:t>the core areas.</w:t>
            </w:r>
          </w:p>
          <w:p w:rsidR="00C50375" w:rsidRPr="00C50375" w:rsidRDefault="00C50375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b/>
                <w:i/>
                <w:sz w:val="18"/>
                <w:szCs w:val="18"/>
              </w:rPr>
              <w:t xml:space="preserve">Interview: </w:t>
            </w:r>
            <w:r w:rsidRPr="00C50375">
              <w:rPr>
                <w:rFonts w:cs="Times New Roman"/>
                <w:sz w:val="18"/>
                <w:szCs w:val="18"/>
              </w:rPr>
              <w:t xml:space="preserve"> A historical summary of the student’s behavioral patterns is </w:t>
            </w:r>
            <w:r w:rsidRPr="00C50375">
              <w:rPr>
                <w:rFonts w:cs="Times New Roman"/>
                <w:sz w:val="18"/>
                <w:szCs w:val="18"/>
                <w:u w:val="single"/>
              </w:rPr>
              <w:t>required</w:t>
            </w:r>
            <w:r w:rsidRPr="00C50375">
              <w:rPr>
                <w:rFonts w:cs="Times New Roman"/>
                <w:sz w:val="18"/>
                <w:szCs w:val="18"/>
              </w:rPr>
              <w:t>.  A parent interview is a good way to gather this information.</w:t>
            </w:r>
          </w:p>
        </w:tc>
        <w:tc>
          <w:tcPr>
            <w:tcW w:w="4680" w:type="dxa"/>
          </w:tcPr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Standardized Testing: Not required for ASD eligibility determination. Address if there are</w:t>
            </w:r>
          </w:p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proofErr w:type="gramStart"/>
            <w:r w:rsidRPr="00C50375">
              <w:rPr>
                <w:rFonts w:cs="Times New Roman"/>
                <w:sz w:val="18"/>
                <w:szCs w:val="18"/>
              </w:rPr>
              <w:t>individual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 xml:space="preserve"> student concerns. However, standardized </w:t>
            </w:r>
            <w:r w:rsidRPr="00C50375">
              <w:rPr>
                <w:rFonts w:cs="Times New Roman"/>
                <w:i/>
                <w:sz w:val="18"/>
                <w:szCs w:val="18"/>
              </w:rPr>
              <w:t>rating scales</w:t>
            </w:r>
            <w:r w:rsidRPr="00C50375">
              <w:rPr>
                <w:rFonts w:cs="Times New Roman"/>
                <w:sz w:val="18"/>
                <w:szCs w:val="18"/>
              </w:rPr>
              <w:t xml:space="preserve"> may be helpful in determining the behavioral indicators of ASD.</w:t>
            </w:r>
          </w:p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b/>
                <w:i/>
                <w:sz w:val="18"/>
                <w:szCs w:val="18"/>
              </w:rPr>
              <w:t>Observation:</w:t>
            </w:r>
            <w:r w:rsidRPr="00C50375">
              <w:rPr>
                <w:rFonts w:cs="Times New Roman"/>
                <w:sz w:val="18"/>
                <w:szCs w:val="18"/>
              </w:rPr>
              <w:t xml:space="preserve"> of the student in two different</w:t>
            </w:r>
          </w:p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proofErr w:type="gramStart"/>
            <w:r w:rsidRPr="00C50375">
              <w:rPr>
                <w:rFonts w:cs="Times New Roman"/>
                <w:sz w:val="18"/>
                <w:szCs w:val="18"/>
              </w:rPr>
              <w:t>settings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>, on two different days is required.</w:t>
            </w:r>
          </w:p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Remember to focus on the behavioral indicators in</w:t>
            </w:r>
          </w:p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each core area of ASD (Social Interaction,</w:t>
            </w:r>
          </w:p>
          <w:p w:rsidR="00F123D7" w:rsidRPr="00C50375" w:rsidRDefault="00F123D7" w:rsidP="00F123D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C50375">
              <w:rPr>
                <w:rFonts w:cs="Times New Roman"/>
                <w:sz w:val="18"/>
                <w:szCs w:val="18"/>
              </w:rPr>
              <w:t>Communication, and Restricted, repetitive, or</w:t>
            </w:r>
          </w:p>
          <w:p w:rsidR="00AB1502" w:rsidRPr="00C50375" w:rsidRDefault="00F123D7" w:rsidP="00F123D7">
            <w:pPr>
              <w:tabs>
                <w:tab w:val="left" w:pos="3690"/>
              </w:tabs>
              <w:rPr>
                <w:rFonts w:cs="Times New Roman"/>
                <w:sz w:val="18"/>
                <w:szCs w:val="18"/>
              </w:rPr>
            </w:pPr>
            <w:proofErr w:type="gramStart"/>
            <w:r w:rsidRPr="00C50375">
              <w:rPr>
                <w:rFonts w:cs="Times New Roman"/>
                <w:sz w:val="18"/>
                <w:szCs w:val="18"/>
              </w:rPr>
              <w:t>stereotyped</w:t>
            </w:r>
            <w:proofErr w:type="gramEnd"/>
            <w:r w:rsidRPr="00C50375">
              <w:rPr>
                <w:rFonts w:cs="Times New Roman"/>
                <w:sz w:val="18"/>
                <w:szCs w:val="18"/>
              </w:rPr>
              <w:t xml:space="preserve"> patterns of behavior, interests or activities), and possible educational needs in each of the core areas.</w:t>
            </w:r>
          </w:p>
          <w:p w:rsidR="00C50375" w:rsidRPr="00C50375" w:rsidRDefault="00C50375" w:rsidP="00F123D7">
            <w:pPr>
              <w:tabs>
                <w:tab w:val="left" w:pos="3690"/>
              </w:tabs>
              <w:rPr>
                <w:rFonts w:cs="Times New Roman"/>
                <w:b/>
                <w:sz w:val="18"/>
                <w:szCs w:val="18"/>
              </w:rPr>
            </w:pPr>
            <w:r w:rsidRPr="00C50375">
              <w:rPr>
                <w:rFonts w:cs="Times New Roman"/>
                <w:b/>
                <w:i/>
                <w:sz w:val="18"/>
                <w:szCs w:val="18"/>
              </w:rPr>
              <w:t xml:space="preserve">Interview: </w:t>
            </w:r>
            <w:r w:rsidRPr="00C50375">
              <w:rPr>
                <w:rFonts w:cs="Times New Roman"/>
                <w:sz w:val="18"/>
                <w:szCs w:val="18"/>
              </w:rPr>
              <w:t xml:space="preserve"> A historical summary of the student’s behavioral patterns is </w:t>
            </w:r>
            <w:r w:rsidRPr="00C50375">
              <w:rPr>
                <w:rFonts w:cs="Times New Roman"/>
                <w:sz w:val="18"/>
                <w:szCs w:val="18"/>
                <w:u w:val="single"/>
              </w:rPr>
              <w:t>required</w:t>
            </w:r>
            <w:r w:rsidRPr="00C50375">
              <w:rPr>
                <w:rFonts w:cs="Times New Roman"/>
                <w:sz w:val="18"/>
                <w:szCs w:val="18"/>
              </w:rPr>
              <w:t>.  A parent interview is a good way to gather this information.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0B5482" w:rsidP="00814E4A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Functional Skills</w:t>
            </w:r>
          </w:p>
        </w:tc>
        <w:tc>
          <w:tcPr>
            <w:tcW w:w="459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Not required for ASD eligibility determination.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Address if there are individual student concerns.</w:t>
            </w:r>
          </w:p>
        </w:tc>
        <w:tc>
          <w:tcPr>
            <w:tcW w:w="468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Not required for ASD eligibility determination.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Address if there are individual student concerns.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0B5482" w:rsidP="00814E4A">
            <w:pPr>
              <w:tabs>
                <w:tab w:val="left" w:pos="3690"/>
              </w:tabs>
              <w:rPr>
                <w:sz w:val="18"/>
                <w:szCs w:val="18"/>
              </w:rPr>
            </w:pPr>
            <w:r w:rsidRPr="00C50375">
              <w:rPr>
                <w:sz w:val="18"/>
                <w:szCs w:val="18"/>
              </w:rPr>
              <w:t>Motor Ability</w:t>
            </w:r>
          </w:p>
        </w:tc>
        <w:tc>
          <w:tcPr>
            <w:tcW w:w="459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Not required for ASD eligibility determination.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Address if there are individual student concerns.</w:t>
            </w:r>
          </w:p>
        </w:tc>
        <w:tc>
          <w:tcPr>
            <w:tcW w:w="468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Not required for ASD eligibility determination.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Address if there are individual student concerns.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0B5482" w:rsidP="00814E4A">
            <w:pPr>
              <w:tabs>
                <w:tab w:val="left" w:pos="3690"/>
              </w:tabs>
              <w:rPr>
                <w:sz w:val="18"/>
                <w:szCs w:val="18"/>
              </w:rPr>
            </w:pPr>
            <w:r w:rsidRPr="00C50375">
              <w:rPr>
                <w:sz w:val="18"/>
                <w:szCs w:val="18"/>
              </w:rPr>
              <w:t>Sensory Status</w:t>
            </w:r>
          </w:p>
        </w:tc>
        <w:tc>
          <w:tcPr>
            <w:tcW w:w="459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Review and/or update student’s hearing and vision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proofErr w:type="gramStart"/>
            <w:r w:rsidRPr="00C50375">
              <w:rPr>
                <w:rFonts w:cs="Skia-Regular"/>
                <w:sz w:val="18"/>
                <w:szCs w:val="18"/>
              </w:rPr>
              <w:t>screening</w:t>
            </w:r>
            <w:proofErr w:type="gramEnd"/>
            <w:r w:rsidRPr="00C50375">
              <w:rPr>
                <w:rFonts w:cs="Skia-Regular"/>
                <w:sz w:val="18"/>
                <w:szCs w:val="18"/>
              </w:rPr>
              <w:t xml:space="preserve"> information.</w:t>
            </w:r>
          </w:p>
          <w:p w:rsidR="00F123D7" w:rsidRPr="00C50375" w:rsidRDefault="00F123D7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Additional sensory information is not required for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ASD eligibility determination. However, many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children on the Autism Spectrum have sensory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concerns; address if there are individual student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proofErr w:type="gramStart"/>
            <w:r w:rsidRPr="00C50375">
              <w:rPr>
                <w:rFonts w:cs="Skia-Regular"/>
                <w:sz w:val="18"/>
                <w:szCs w:val="18"/>
              </w:rPr>
              <w:t>concerns</w:t>
            </w:r>
            <w:proofErr w:type="gramEnd"/>
            <w:r w:rsidRPr="00C50375">
              <w:rPr>
                <w:rFonts w:cs="Skia-Regular"/>
                <w:sz w:val="18"/>
                <w:szCs w:val="18"/>
              </w:rPr>
              <w:t>.</w:t>
            </w:r>
          </w:p>
        </w:tc>
        <w:tc>
          <w:tcPr>
            <w:tcW w:w="4680" w:type="dxa"/>
          </w:tcPr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Review and/or update student’s hearing and vision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proofErr w:type="gramStart"/>
            <w:r w:rsidRPr="00C50375">
              <w:rPr>
                <w:rFonts w:cs="Skia-Regular"/>
                <w:sz w:val="18"/>
                <w:szCs w:val="18"/>
              </w:rPr>
              <w:t>screening</w:t>
            </w:r>
            <w:proofErr w:type="gramEnd"/>
            <w:r w:rsidRPr="00C50375">
              <w:rPr>
                <w:rFonts w:cs="Skia-Regular"/>
                <w:sz w:val="18"/>
                <w:szCs w:val="18"/>
              </w:rPr>
              <w:t xml:space="preserve"> information.</w:t>
            </w:r>
          </w:p>
          <w:p w:rsidR="00F123D7" w:rsidRPr="00C50375" w:rsidRDefault="00F123D7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Additional sensory information is not required for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ASD eligibility determination. However, many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children on the Autism Spectrum have sensory</w:t>
            </w:r>
          </w:p>
          <w:p w:rsidR="000B548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concerns; address if there are individual student</w:t>
            </w:r>
          </w:p>
          <w:p w:rsidR="00AB1502" w:rsidRPr="00C50375" w:rsidRDefault="000B5482" w:rsidP="000B5482">
            <w:pPr>
              <w:tabs>
                <w:tab w:val="left" w:pos="3690"/>
              </w:tabs>
              <w:rPr>
                <w:b/>
                <w:sz w:val="18"/>
                <w:szCs w:val="18"/>
              </w:rPr>
            </w:pPr>
            <w:proofErr w:type="gramStart"/>
            <w:r w:rsidRPr="00C50375">
              <w:rPr>
                <w:rFonts w:cs="Skia-Regular"/>
                <w:sz w:val="18"/>
                <w:szCs w:val="18"/>
              </w:rPr>
              <w:t>concerns</w:t>
            </w:r>
            <w:proofErr w:type="gramEnd"/>
            <w:r w:rsidRPr="00C50375">
              <w:rPr>
                <w:rFonts w:cs="Skia-Regular"/>
                <w:sz w:val="18"/>
                <w:szCs w:val="18"/>
              </w:rPr>
              <w:t>.</w:t>
            </w:r>
          </w:p>
        </w:tc>
      </w:tr>
      <w:tr w:rsidR="00F123D7" w:rsidTr="00F123D7">
        <w:tc>
          <w:tcPr>
            <w:tcW w:w="1530" w:type="dxa"/>
          </w:tcPr>
          <w:p w:rsidR="00AB1502" w:rsidRPr="00C50375" w:rsidRDefault="000B5482" w:rsidP="00814E4A">
            <w:pPr>
              <w:tabs>
                <w:tab w:val="left" w:pos="3690"/>
              </w:tabs>
              <w:rPr>
                <w:sz w:val="18"/>
                <w:szCs w:val="18"/>
              </w:rPr>
            </w:pPr>
            <w:r w:rsidRPr="00C50375">
              <w:rPr>
                <w:sz w:val="18"/>
                <w:szCs w:val="18"/>
              </w:rPr>
              <w:t>Transition</w:t>
            </w:r>
          </w:p>
        </w:tc>
        <w:tc>
          <w:tcPr>
            <w:tcW w:w="4590" w:type="dxa"/>
          </w:tcPr>
          <w:p w:rsidR="00AB1502" w:rsidRPr="00C50375" w:rsidRDefault="000B5482" w:rsidP="000B5482">
            <w:pPr>
              <w:autoSpaceDE w:val="0"/>
              <w:autoSpaceDN w:val="0"/>
              <w:adjustRightInd w:val="0"/>
              <w:rPr>
                <w:rFonts w:cs="Skia-Regular"/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 xml:space="preserve">MAWSECO districts assess transition during grades 7-9 in order to be prepared to write a transition IEP in grade 9.  If completing a transition evaluation, use at least 2 sources of data including one formal and one information evaluation tool. </w:t>
            </w:r>
          </w:p>
        </w:tc>
        <w:tc>
          <w:tcPr>
            <w:tcW w:w="4680" w:type="dxa"/>
          </w:tcPr>
          <w:p w:rsidR="00AB1502" w:rsidRPr="00C50375" w:rsidRDefault="00303C96" w:rsidP="000B5482">
            <w:pPr>
              <w:tabs>
                <w:tab w:val="left" w:pos="3690"/>
              </w:tabs>
              <w:rPr>
                <w:sz w:val="18"/>
                <w:szCs w:val="18"/>
              </w:rPr>
            </w:pPr>
            <w:r w:rsidRPr="00C50375">
              <w:rPr>
                <w:rFonts w:cs="Skia-Regular"/>
                <w:sz w:val="18"/>
                <w:szCs w:val="18"/>
              </w:rPr>
              <w:t>MAWSECO districts assess transition during grades 7-9 in order to be prepared to write a transition IEP in grade 9.  If completing a transition evaluation, use at least 2 sources of data including one formal and one information evaluation tool.</w:t>
            </w:r>
          </w:p>
        </w:tc>
      </w:tr>
    </w:tbl>
    <w:p w:rsidR="00814E4A" w:rsidRPr="00814E4A" w:rsidRDefault="00814E4A" w:rsidP="00814E4A">
      <w:pPr>
        <w:tabs>
          <w:tab w:val="left" w:pos="3690"/>
        </w:tabs>
        <w:spacing w:after="0" w:line="240" w:lineRule="auto"/>
        <w:rPr>
          <w:b/>
        </w:rPr>
      </w:pPr>
    </w:p>
    <w:sectPr w:rsidR="00814E4A" w:rsidRPr="00814E4A" w:rsidSect="00C50375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Ski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0D55"/>
    <w:multiLevelType w:val="hybridMultilevel"/>
    <w:tmpl w:val="2EC47502"/>
    <w:lvl w:ilvl="0" w:tplc="EAD6CCD2">
      <w:start w:val="1"/>
      <w:numFmt w:val="bullet"/>
      <w:lvlText w:val="-"/>
      <w:lvlJc w:val="left"/>
      <w:pPr>
        <w:ind w:left="720" w:hanging="360"/>
      </w:pPr>
      <w:rPr>
        <w:rFonts w:ascii="Calibri" w:eastAsia="Wingdings-Regular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42FBC"/>
    <w:multiLevelType w:val="hybridMultilevel"/>
    <w:tmpl w:val="18E2D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3748AE"/>
    <w:multiLevelType w:val="hybridMultilevel"/>
    <w:tmpl w:val="F914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D3D84"/>
    <w:multiLevelType w:val="hybridMultilevel"/>
    <w:tmpl w:val="539AA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444F7C"/>
    <w:multiLevelType w:val="hybridMultilevel"/>
    <w:tmpl w:val="3028B47A"/>
    <w:lvl w:ilvl="0" w:tplc="81287796">
      <w:start w:val="1"/>
      <w:numFmt w:val="lowerLetter"/>
      <w:lvlText w:val="%1.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ind w:left="9810" w:hanging="180"/>
      </w:pPr>
    </w:lvl>
  </w:abstractNum>
  <w:abstractNum w:abstractNumId="5">
    <w:nsid w:val="52C347B6"/>
    <w:multiLevelType w:val="hybridMultilevel"/>
    <w:tmpl w:val="566CE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D80CDA"/>
    <w:multiLevelType w:val="hybridMultilevel"/>
    <w:tmpl w:val="77CA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F7212"/>
    <w:rsid w:val="000B5482"/>
    <w:rsid w:val="0016401E"/>
    <w:rsid w:val="00303C96"/>
    <w:rsid w:val="003677B6"/>
    <w:rsid w:val="00814E4A"/>
    <w:rsid w:val="008273A1"/>
    <w:rsid w:val="008F7212"/>
    <w:rsid w:val="00AB1502"/>
    <w:rsid w:val="00B84660"/>
    <w:rsid w:val="00C50375"/>
    <w:rsid w:val="00C80881"/>
    <w:rsid w:val="00E15883"/>
    <w:rsid w:val="00E5035C"/>
    <w:rsid w:val="00F12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88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35C"/>
    <w:pPr>
      <w:ind w:left="720"/>
      <w:contextualSpacing/>
    </w:pPr>
  </w:style>
  <w:style w:type="table" w:styleId="TableGrid">
    <w:name w:val="Table Grid"/>
    <w:basedOn w:val="TableNormal"/>
    <w:uiPriority w:val="59"/>
    <w:rsid w:val="00AB1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wirzj</dc:creator>
  <cp:lastModifiedBy>wirzj</cp:lastModifiedBy>
  <cp:revision>3</cp:revision>
  <dcterms:created xsi:type="dcterms:W3CDTF">2013-10-14T15:24:00Z</dcterms:created>
  <dcterms:modified xsi:type="dcterms:W3CDTF">2013-10-15T02:56:00Z</dcterms:modified>
</cp:coreProperties>
</file>