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sz w:val="96"/>
          <w:szCs w:val="96"/>
        </w:rPr>
        <w:t xml:space="preserve">2nd Grade 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>Essential Questions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strategic readers create meaning from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informational and literary text?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What is this text really about?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readers know what to believe?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use the parts of a book?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select and locate materials of interest?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</w:t>
      </w:r>
      <w:r>
        <w:rPr>
          <w:rFonts w:ascii="Comic Sans MS" w:eastAsia="Comic Sans MS" w:hAnsi="Comic Sans MS" w:cs="Comic Sans MS"/>
          <w:b/>
          <w:sz w:val="36"/>
          <w:szCs w:val="36"/>
        </w:rPr>
        <w:t>ig Idea: Active listeners make meaning from what they hear by questioning, reflecting, responding, and evaluating.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 good listeners do?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questioning, reflecting, responding, and evaluating.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active listeners make meaning?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 to address the audience and purpose</w:t>
      </w:r>
      <w:r>
        <w:rPr>
          <w:rFonts w:ascii="Comic Sans MS" w:eastAsia="Comic Sans MS" w:hAnsi="Comic Sans MS" w:cs="Comic Sans MS"/>
          <w:b/>
          <w:sz w:val="36"/>
          <w:szCs w:val="36"/>
        </w:rPr>
        <w:t>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to task, purpose, and audience influence how speakers craft and deliver a message?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 to address the audience and purpose.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speakers employ language and utilize resources to effectiv</w:t>
      </w:r>
      <w:r>
        <w:rPr>
          <w:rFonts w:ascii="Comic Sans MS" w:eastAsia="Comic Sans MS" w:hAnsi="Comic Sans MS" w:cs="Comic Sans MS"/>
          <w:sz w:val="96"/>
          <w:szCs w:val="96"/>
        </w:rPr>
        <w:t>ely communicate a message?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Effective research requires the use of varied resources to gain or expand knowledge.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does a reader look for and how can she/he find it?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a reader know a source can be trusted?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does one organize and synthesize information from various sources?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does one best present findings? 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Audience and purpose influence a wri</w:t>
      </w:r>
      <w:r>
        <w:rPr>
          <w:rFonts w:ascii="Comic Sans MS" w:eastAsia="Comic Sans MS" w:hAnsi="Comic Sans MS" w:cs="Comic Sans MS"/>
          <w:b/>
          <w:sz w:val="36"/>
          <w:szCs w:val="36"/>
        </w:rPr>
        <w:t>ter’s choice of organizational pattern, language, and literary techniques.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my final product affect my writing?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Audience and purpose influence a writer’s choice of organizational pattern, language, and literary techniques.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Who is the audience? What will work best for me?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Responsible citizens use information ethically and productively in a global society.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ethically?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Responsible citizens use information eth</w:t>
      </w:r>
      <w:r>
        <w:rPr>
          <w:rFonts w:ascii="Comic Sans MS" w:eastAsia="Comic Sans MS" w:hAnsi="Comic Sans MS" w:cs="Comic Sans MS"/>
          <w:b/>
          <w:sz w:val="36"/>
          <w:szCs w:val="36"/>
        </w:rPr>
        <w:t>ically and productively in a global society.</w:t>
      </w:r>
    </w:p>
    <w:p w:rsidR="008D1281" w:rsidRDefault="008D12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8D1281" w:rsidRDefault="009A4A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responsible citizens use information productively in a global society?</w:t>
      </w:r>
    </w:p>
    <w:sectPr w:rsidR="008D1281"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8D1281"/>
    <w:rsid w:val="008D1281"/>
    <w:rsid w:val="009A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McFeely</dc:creator>
  <cp:lastModifiedBy>Craig McFeely</cp:lastModifiedBy>
  <cp:revision>2</cp:revision>
  <dcterms:created xsi:type="dcterms:W3CDTF">2018-06-04T14:32:00Z</dcterms:created>
  <dcterms:modified xsi:type="dcterms:W3CDTF">2018-06-04T14:32:00Z</dcterms:modified>
</cp:coreProperties>
</file>