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1DB" w:rsidRDefault="005451DB" w:rsidP="005451DB">
      <w:pPr>
        <w:spacing w:after="0"/>
        <w:rPr>
          <w:b/>
          <w:sz w:val="28"/>
          <w:szCs w:val="28"/>
        </w:rPr>
      </w:pPr>
      <w:bookmarkStart w:id="0" w:name="_GoBack"/>
      <w:bookmarkEnd w:id="0"/>
      <w:r w:rsidRPr="00A9665F">
        <w:rPr>
          <w:b/>
          <w:sz w:val="28"/>
          <w:szCs w:val="28"/>
        </w:rPr>
        <w:t>Extended Definition Essay</w:t>
      </w:r>
      <w:r>
        <w:rPr>
          <w:b/>
          <w:sz w:val="28"/>
          <w:szCs w:val="28"/>
        </w:rPr>
        <w:t xml:space="preserve"> Rubric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1"/>
        <w:gridCol w:w="1710"/>
        <w:gridCol w:w="1711"/>
        <w:gridCol w:w="1711"/>
        <w:gridCol w:w="1793"/>
        <w:gridCol w:w="1492"/>
      </w:tblGrid>
      <w:tr w:rsidR="005451DB" w:rsidRPr="00840B2E" w:rsidTr="00C6674D">
        <w:tc>
          <w:tcPr>
            <w:tcW w:w="2311" w:type="dxa"/>
            <w:shd w:val="clear" w:color="auto" w:fill="000000" w:themeFill="text1"/>
            <w:vAlign w:val="center"/>
          </w:tcPr>
          <w:p w:rsidR="005451DB" w:rsidRPr="00E16B28" w:rsidRDefault="005451DB" w:rsidP="00C6674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CRITERIA</w:t>
            </w:r>
          </w:p>
        </w:tc>
        <w:tc>
          <w:tcPr>
            <w:tcW w:w="1710" w:type="dxa"/>
            <w:shd w:val="clear" w:color="auto" w:fill="000000" w:themeFill="text1"/>
            <w:vAlign w:val="center"/>
          </w:tcPr>
          <w:p w:rsidR="005451DB" w:rsidRDefault="005451DB" w:rsidP="00C6674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Advanced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(10 points)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E16B28">
              <w:rPr>
                <w:i/>
                <w:sz w:val="18"/>
                <w:szCs w:val="18"/>
              </w:rPr>
              <w:t>Exemplary, Effective</w:t>
            </w:r>
          </w:p>
        </w:tc>
        <w:tc>
          <w:tcPr>
            <w:tcW w:w="1711" w:type="dxa"/>
            <w:shd w:val="clear" w:color="auto" w:fill="000000" w:themeFill="text1"/>
            <w:vAlign w:val="center"/>
          </w:tcPr>
          <w:p w:rsidR="005451DB" w:rsidRDefault="005451DB" w:rsidP="00C6674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Proficient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(8</w:t>
            </w:r>
            <w:r>
              <w:rPr>
                <w:b/>
                <w:sz w:val="18"/>
                <w:szCs w:val="18"/>
              </w:rPr>
              <w:t>-9</w:t>
            </w:r>
            <w:r w:rsidRPr="00E16B28">
              <w:rPr>
                <w:b/>
                <w:sz w:val="18"/>
                <w:szCs w:val="18"/>
              </w:rPr>
              <w:t xml:space="preserve"> points)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E16B28">
              <w:rPr>
                <w:i/>
                <w:sz w:val="18"/>
                <w:szCs w:val="18"/>
              </w:rPr>
              <w:t>Sufficient, Satisfactory</w:t>
            </w:r>
          </w:p>
        </w:tc>
        <w:tc>
          <w:tcPr>
            <w:tcW w:w="1711" w:type="dxa"/>
            <w:shd w:val="clear" w:color="auto" w:fill="000000" w:themeFill="text1"/>
            <w:vAlign w:val="center"/>
          </w:tcPr>
          <w:p w:rsidR="005451DB" w:rsidRDefault="005451DB" w:rsidP="00C6674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Acceptable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(7 points)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E16B28">
              <w:rPr>
                <w:i/>
                <w:sz w:val="18"/>
                <w:szCs w:val="18"/>
              </w:rPr>
              <w:t>Adequate, Passable</w:t>
            </w:r>
          </w:p>
        </w:tc>
        <w:tc>
          <w:tcPr>
            <w:tcW w:w="1793" w:type="dxa"/>
            <w:shd w:val="clear" w:color="auto" w:fill="000000" w:themeFill="text1"/>
            <w:vAlign w:val="center"/>
          </w:tcPr>
          <w:p w:rsidR="005451DB" w:rsidRDefault="005451DB" w:rsidP="00C6674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Not Acceptable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(5-6 points)</w:t>
            </w:r>
          </w:p>
          <w:p w:rsidR="005451DB" w:rsidRPr="00E16B28" w:rsidRDefault="005451DB" w:rsidP="00C6674D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E16B28">
              <w:rPr>
                <w:i/>
                <w:sz w:val="18"/>
                <w:szCs w:val="18"/>
              </w:rPr>
              <w:t>Incomplete, Ineffective</w:t>
            </w:r>
          </w:p>
        </w:tc>
        <w:tc>
          <w:tcPr>
            <w:tcW w:w="1492" w:type="dxa"/>
            <w:shd w:val="clear" w:color="auto" w:fill="000000" w:themeFill="text1"/>
            <w:vAlign w:val="center"/>
          </w:tcPr>
          <w:p w:rsidR="005451DB" w:rsidRPr="00E16B28" w:rsidRDefault="005451DB" w:rsidP="00C6674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Comments</w:t>
            </w:r>
          </w:p>
        </w:tc>
      </w:tr>
      <w:tr w:rsidR="005451DB" w:rsidRPr="00840B2E" w:rsidTr="00C6674D">
        <w:tc>
          <w:tcPr>
            <w:tcW w:w="2311" w:type="dxa"/>
          </w:tcPr>
          <w:p w:rsidR="005451DB" w:rsidRPr="00E16B28" w:rsidRDefault="005451DB" w:rsidP="00C6674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Focus</w:t>
            </w:r>
          </w:p>
        </w:tc>
        <w:tc>
          <w:tcPr>
            <w:tcW w:w="1710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definition has distinct depth and is personal and suitably complex with detail.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definition is personal and has multiple details but could be discussed or elaborated on further.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definition is personal but lacks detailed explanation or exploration.</w:t>
            </w:r>
          </w:p>
        </w:tc>
        <w:tc>
          <w:tcPr>
            <w:tcW w:w="1793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definition is too vague or jumbled to understand.</w:t>
            </w:r>
          </w:p>
        </w:tc>
        <w:tc>
          <w:tcPr>
            <w:tcW w:w="1492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451DB" w:rsidRPr="00840B2E" w:rsidTr="00C6674D">
        <w:tc>
          <w:tcPr>
            <w:tcW w:w="2311" w:type="dxa"/>
          </w:tcPr>
          <w:p w:rsidR="005451DB" w:rsidRPr="00E16B28" w:rsidRDefault="005451DB" w:rsidP="00C6674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Organization/Arrangement</w:t>
            </w:r>
          </w:p>
        </w:tc>
        <w:tc>
          <w:tcPr>
            <w:tcW w:w="1710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essay is appropriately organized into paragraphs and uses advanced transitional words/phrases. The ideas are clearly discussed and elaborated upon appropriately. “Flow” is superbly achieved.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essay is mostly appropriately organized into paragraphs and uses proper transitional words/phrases. May have some repetition/ bland but reader can follow ideas. “Flow” is somewhat achieved.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essay is somewhat organized into paragraphs and uses a few basic transitional words/phrases. The reader struggles to connect some ideas.  Paragraphs are not well-developed or connected. “Flow” is not really achieved.</w:t>
            </w:r>
          </w:p>
        </w:tc>
        <w:tc>
          <w:tcPr>
            <w:tcW w:w="1793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The essay is not organized into paragraphs and uses no transitional words/phrases. The paper reads more like a free write than a piece of formal writing. “Flow” is not achieved.</w:t>
            </w:r>
          </w:p>
        </w:tc>
        <w:tc>
          <w:tcPr>
            <w:tcW w:w="1492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451DB" w:rsidRPr="00840B2E" w:rsidTr="00C6674D">
        <w:tc>
          <w:tcPr>
            <w:tcW w:w="2311" w:type="dxa"/>
          </w:tcPr>
          <w:p w:rsidR="005451DB" w:rsidRPr="00E16B28" w:rsidRDefault="005451DB" w:rsidP="00C6674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Integration of Sources</w:t>
            </w:r>
          </w:p>
        </w:tc>
        <w:tc>
          <w:tcPr>
            <w:tcW w:w="1710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Quote/sources are well-integrated and flow naturally with the author’s individual style/voice to support the content.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Most sources are well-integrated and do not disrupt the flow of the content.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Most sources are integrated; some seem out of place or are not completely relevant or may disrupt the flow of the content.</w:t>
            </w:r>
          </w:p>
        </w:tc>
        <w:tc>
          <w:tcPr>
            <w:tcW w:w="1793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Sources are irrelevant and/or detract from the content.</w:t>
            </w:r>
          </w:p>
        </w:tc>
        <w:tc>
          <w:tcPr>
            <w:tcW w:w="1492" w:type="dxa"/>
          </w:tcPr>
          <w:p w:rsidR="005451DB" w:rsidRPr="00E16B28" w:rsidRDefault="005451DB" w:rsidP="00C6674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5451DB" w:rsidRPr="00840B2E" w:rsidTr="00C6674D">
        <w:tc>
          <w:tcPr>
            <w:tcW w:w="2311" w:type="dxa"/>
          </w:tcPr>
          <w:p w:rsidR="005451DB" w:rsidRPr="00E16B28" w:rsidRDefault="005451DB" w:rsidP="00C6674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Style/Voice/Word Choice</w:t>
            </w:r>
          </w:p>
        </w:tc>
        <w:tc>
          <w:tcPr>
            <w:tcW w:w="1710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A consistent voice that is appropriate for the paper’s meaning and engages the reader.  The essay has personality.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Paper reads will with developing style and voice.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Wordiness, clichés, and/or vagueness sometimes muffle the voice.  Tone is inconsistent.</w:t>
            </w:r>
          </w:p>
        </w:tc>
        <w:tc>
          <w:tcPr>
            <w:tcW w:w="1793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No distinguishable voice or forced/</w:t>
            </w:r>
            <w:r>
              <w:rPr>
                <w:sz w:val="18"/>
                <w:szCs w:val="18"/>
              </w:rPr>
              <w:t xml:space="preserve"> </w:t>
            </w:r>
            <w:r w:rsidRPr="00E16B28">
              <w:rPr>
                <w:sz w:val="18"/>
                <w:szCs w:val="18"/>
              </w:rPr>
              <w:t>unnatural voice.</w:t>
            </w:r>
          </w:p>
        </w:tc>
        <w:tc>
          <w:tcPr>
            <w:tcW w:w="1492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451DB" w:rsidRPr="00175862" w:rsidTr="00C6674D">
        <w:tc>
          <w:tcPr>
            <w:tcW w:w="2311" w:type="dxa"/>
          </w:tcPr>
          <w:p w:rsidR="005451DB" w:rsidRPr="00E16B28" w:rsidRDefault="005451DB" w:rsidP="00C6674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Documentation</w:t>
            </w:r>
          </w:p>
        </w:tc>
        <w:tc>
          <w:tcPr>
            <w:tcW w:w="1710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All sources are included in the Works Cited page and have correct in-text citations in MLA format.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Evident effort in Works Cited and in-text citation; few errors in MLA format.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Includes a Works Cited page but lacks correct format.  MLA in-text citation may be missing or inadequate.</w:t>
            </w:r>
          </w:p>
        </w:tc>
        <w:tc>
          <w:tcPr>
            <w:tcW w:w="1793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Does not include a Works Cited page.  MLA in-text citations are sloppy or lacking.</w:t>
            </w:r>
          </w:p>
        </w:tc>
        <w:tc>
          <w:tcPr>
            <w:tcW w:w="1492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451DB" w:rsidRPr="00840B2E" w:rsidTr="00C6674D">
        <w:trPr>
          <w:trHeight w:val="818"/>
        </w:trPr>
        <w:tc>
          <w:tcPr>
            <w:tcW w:w="2311" w:type="dxa"/>
          </w:tcPr>
          <w:p w:rsidR="005451DB" w:rsidRPr="00E16B28" w:rsidRDefault="005451DB" w:rsidP="00C6674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16B28">
              <w:rPr>
                <w:b/>
                <w:sz w:val="18"/>
                <w:szCs w:val="18"/>
              </w:rPr>
              <w:t>Conventions of the English Language</w:t>
            </w:r>
          </w:p>
        </w:tc>
        <w:tc>
          <w:tcPr>
            <w:tcW w:w="1710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Advanced grammar and mechanics, except when irregularities (like fragments) are used for special effects.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Language errors are minimal and do not detract from meaning and readability.</w:t>
            </w:r>
          </w:p>
        </w:tc>
        <w:tc>
          <w:tcPr>
            <w:tcW w:w="1711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Frequent grammar, spelling and/or punctuation errors clutter paper’s surface.  Some sentences may be awkward.</w:t>
            </w:r>
          </w:p>
        </w:tc>
        <w:tc>
          <w:tcPr>
            <w:tcW w:w="1793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  <w:r w:rsidRPr="00E16B28">
              <w:rPr>
                <w:sz w:val="18"/>
                <w:szCs w:val="18"/>
              </w:rPr>
              <w:t>Surface problems are so frequent they obscure meaning.  Many sentences are poorly structured.</w:t>
            </w:r>
          </w:p>
        </w:tc>
        <w:tc>
          <w:tcPr>
            <w:tcW w:w="1492" w:type="dxa"/>
          </w:tcPr>
          <w:p w:rsidR="005451DB" w:rsidRPr="00E16B28" w:rsidRDefault="005451DB" w:rsidP="00C667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5451DB" w:rsidRDefault="005451DB" w:rsidP="005451DB">
      <w:pPr>
        <w:rPr>
          <w:b/>
          <w:sz w:val="18"/>
          <w:szCs w:val="18"/>
        </w:rPr>
      </w:pPr>
    </w:p>
    <w:p w:rsidR="005451DB" w:rsidRPr="00B626A4" w:rsidRDefault="005451DB" w:rsidP="005451DB">
      <w:pPr>
        <w:jc w:val="right"/>
        <w:rPr>
          <w:b/>
          <w:sz w:val="28"/>
          <w:szCs w:val="28"/>
        </w:rPr>
      </w:pPr>
      <w:r w:rsidRPr="00B626A4">
        <w:rPr>
          <w:b/>
          <w:sz w:val="28"/>
          <w:szCs w:val="28"/>
        </w:rPr>
        <w:t>Total: ______/60</w:t>
      </w:r>
    </w:p>
    <w:p w:rsidR="005451DB" w:rsidRDefault="005451DB" w:rsidP="005451DB">
      <w:pPr>
        <w:pStyle w:val="NoSpacing"/>
        <w:jc w:val="right"/>
        <w:rPr>
          <w:sz w:val="18"/>
          <w:szCs w:val="18"/>
        </w:rPr>
      </w:pPr>
    </w:p>
    <w:p w:rsidR="005451DB" w:rsidRPr="00B626A4" w:rsidRDefault="005451DB" w:rsidP="005451DB">
      <w:pPr>
        <w:pStyle w:val="NoSpacing"/>
        <w:jc w:val="right"/>
        <w:rPr>
          <w:sz w:val="18"/>
          <w:szCs w:val="18"/>
        </w:rPr>
      </w:pPr>
      <w:r w:rsidRPr="00B626A4">
        <w:rPr>
          <w:sz w:val="18"/>
          <w:szCs w:val="18"/>
        </w:rPr>
        <w:t>55-60 = A</w:t>
      </w:r>
    </w:p>
    <w:p w:rsidR="005451DB" w:rsidRPr="00B626A4" w:rsidRDefault="005451DB" w:rsidP="005451DB">
      <w:pPr>
        <w:pStyle w:val="NoSpacing"/>
        <w:jc w:val="right"/>
        <w:rPr>
          <w:sz w:val="18"/>
          <w:szCs w:val="18"/>
        </w:rPr>
      </w:pPr>
      <w:r w:rsidRPr="00B626A4">
        <w:rPr>
          <w:sz w:val="18"/>
          <w:szCs w:val="18"/>
        </w:rPr>
        <w:t>50-54 = B</w:t>
      </w:r>
    </w:p>
    <w:p w:rsidR="005451DB" w:rsidRDefault="005451DB" w:rsidP="005451DB">
      <w:pPr>
        <w:pStyle w:val="NoSpacing"/>
        <w:jc w:val="right"/>
        <w:rPr>
          <w:sz w:val="18"/>
          <w:szCs w:val="18"/>
        </w:rPr>
      </w:pPr>
      <w:r w:rsidRPr="00B626A4">
        <w:rPr>
          <w:sz w:val="18"/>
          <w:szCs w:val="18"/>
        </w:rPr>
        <w:t>45-49 = C</w:t>
      </w:r>
    </w:p>
    <w:p w:rsidR="005451DB" w:rsidRPr="00B626A4" w:rsidRDefault="005451DB" w:rsidP="005451DB">
      <w:pPr>
        <w:pStyle w:val="NoSpacing"/>
        <w:jc w:val="right"/>
        <w:rPr>
          <w:sz w:val="18"/>
          <w:szCs w:val="18"/>
        </w:rPr>
      </w:pPr>
      <w:r w:rsidRPr="00B626A4">
        <w:rPr>
          <w:sz w:val="18"/>
          <w:szCs w:val="18"/>
        </w:rPr>
        <w:t>39-44 = D</w:t>
      </w:r>
    </w:p>
    <w:p w:rsidR="00F7005C" w:rsidRPr="005451DB" w:rsidRDefault="005451DB" w:rsidP="005451DB">
      <w:pPr>
        <w:pStyle w:val="NoSpacing"/>
        <w:jc w:val="right"/>
        <w:rPr>
          <w:sz w:val="18"/>
          <w:szCs w:val="18"/>
        </w:rPr>
      </w:pPr>
      <w:r w:rsidRPr="00B626A4">
        <w:rPr>
          <w:sz w:val="18"/>
          <w:szCs w:val="18"/>
        </w:rPr>
        <w:t xml:space="preserve">   </w:t>
      </w:r>
      <w:r w:rsidRPr="00B626A4">
        <w:rPr>
          <w:sz w:val="18"/>
          <w:szCs w:val="18"/>
          <w:u w:val="single"/>
        </w:rPr>
        <w:t>&lt;</w:t>
      </w:r>
      <w:r w:rsidRPr="00B626A4">
        <w:rPr>
          <w:sz w:val="18"/>
          <w:szCs w:val="18"/>
        </w:rPr>
        <w:t xml:space="preserve"> 38 = F</w:t>
      </w:r>
    </w:p>
    <w:sectPr w:rsidR="00F7005C" w:rsidRPr="005451DB" w:rsidSect="005451DB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AED"/>
    <w:rsid w:val="000802FE"/>
    <w:rsid w:val="000C3D93"/>
    <w:rsid w:val="001245BA"/>
    <w:rsid w:val="00186916"/>
    <w:rsid w:val="001A5F35"/>
    <w:rsid w:val="00270AE3"/>
    <w:rsid w:val="002C0742"/>
    <w:rsid w:val="003A48A5"/>
    <w:rsid w:val="003C50A9"/>
    <w:rsid w:val="004B6AED"/>
    <w:rsid w:val="004C593D"/>
    <w:rsid w:val="004D08C7"/>
    <w:rsid w:val="005026A0"/>
    <w:rsid w:val="00527952"/>
    <w:rsid w:val="005451DB"/>
    <w:rsid w:val="005F2427"/>
    <w:rsid w:val="0061284A"/>
    <w:rsid w:val="006A1826"/>
    <w:rsid w:val="006B5D12"/>
    <w:rsid w:val="00717F71"/>
    <w:rsid w:val="007A0BFD"/>
    <w:rsid w:val="008859D5"/>
    <w:rsid w:val="008A2A88"/>
    <w:rsid w:val="009477DB"/>
    <w:rsid w:val="009F3F53"/>
    <w:rsid w:val="00A1651D"/>
    <w:rsid w:val="00A27AA7"/>
    <w:rsid w:val="00A9665F"/>
    <w:rsid w:val="00AA691C"/>
    <w:rsid w:val="00B11D46"/>
    <w:rsid w:val="00B32841"/>
    <w:rsid w:val="00B626A4"/>
    <w:rsid w:val="00C30301"/>
    <w:rsid w:val="00CA31BC"/>
    <w:rsid w:val="00CB75C5"/>
    <w:rsid w:val="00CF1C61"/>
    <w:rsid w:val="00CF3253"/>
    <w:rsid w:val="00E12CC9"/>
    <w:rsid w:val="00E16B28"/>
    <w:rsid w:val="00F7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AE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05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AE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0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School District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alpaxton</dc:creator>
  <cp:lastModifiedBy>Beth Yosler</cp:lastModifiedBy>
  <cp:revision>2</cp:revision>
  <cp:lastPrinted>2017-11-29T19:49:00Z</cp:lastPrinted>
  <dcterms:created xsi:type="dcterms:W3CDTF">2017-11-29T19:50:00Z</dcterms:created>
  <dcterms:modified xsi:type="dcterms:W3CDTF">2017-11-29T19:50:00Z</dcterms:modified>
</cp:coreProperties>
</file>