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2CA" w:rsidRPr="00607C01" w:rsidRDefault="00607C01" w:rsidP="00607C01">
      <w:pPr>
        <w:jc w:val="center"/>
        <w:rPr>
          <w:b/>
          <w:sz w:val="28"/>
          <w:szCs w:val="28"/>
        </w:rPr>
      </w:pPr>
      <w:r w:rsidRPr="00607C01">
        <w:rPr>
          <w:b/>
          <w:sz w:val="28"/>
          <w:szCs w:val="28"/>
        </w:rPr>
        <w:t>Surrealism</w:t>
      </w:r>
    </w:p>
    <w:p w:rsidR="00607C01" w:rsidRPr="00607C01" w:rsidRDefault="00607C01" w:rsidP="00607C01">
      <w:pPr>
        <w:shd w:val="clear" w:color="auto" w:fill="FFFFFF"/>
        <w:spacing w:after="210" w:line="360" w:lineRule="atLeast"/>
        <w:outlineLvl w:val="2"/>
        <w:rPr>
          <w:rFonts w:eastAsia="Times New Roman" w:cs="Times New Roman"/>
          <w:b/>
          <w:bCs/>
          <w:color w:val="464646"/>
        </w:rPr>
      </w:pPr>
      <w:r w:rsidRPr="00607C01">
        <w:rPr>
          <w:rFonts w:eastAsia="Times New Roman" w:cs="Times New Roman"/>
          <w:b/>
          <w:bCs/>
          <w:color w:val="464646"/>
        </w:rPr>
        <w:t>I. What is Surrealism?</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 xml:space="preserve">Surrealism (pronounced </w:t>
      </w:r>
      <w:proofErr w:type="spellStart"/>
      <w:r w:rsidRPr="00607C01">
        <w:rPr>
          <w:rFonts w:eastAsia="Times New Roman" w:cs="Times New Roman"/>
          <w:color w:val="353535"/>
        </w:rPr>
        <w:t>suhr</w:t>
      </w:r>
      <w:proofErr w:type="spellEnd"/>
      <w:r w:rsidRPr="00607C01">
        <w:rPr>
          <w:rFonts w:eastAsia="Times New Roman" w:cs="Times New Roman"/>
          <w:color w:val="353535"/>
        </w:rPr>
        <w:t xml:space="preserve">-REAL-ism) is a literary and artistic movement in which the goal is to create something bizarre and disjointed, but still somehow understandable. Surrealist paintings and novels often have a dreamlike quality – they </w:t>
      </w:r>
      <w:r w:rsidRPr="00607C01">
        <w:rPr>
          <w:rFonts w:eastAsia="Times New Roman" w:cs="Times New Roman"/>
          <w:i/>
          <w:iCs/>
          <w:color w:val="353535"/>
        </w:rPr>
        <w:t>sort of</w:t>
      </w:r>
      <w:r w:rsidRPr="00607C01">
        <w:rPr>
          <w:rFonts w:eastAsia="Times New Roman" w:cs="Times New Roman"/>
          <w:color w:val="353535"/>
        </w:rPr>
        <w:t xml:space="preserve"> make sense, but they’re extremely bizarre and hard to follow.</w:t>
      </w:r>
    </w:p>
    <w:p w:rsidR="00607C01" w:rsidRPr="00607C01" w:rsidRDefault="00607C01" w:rsidP="00607C01">
      <w:pPr>
        <w:shd w:val="clear" w:color="auto" w:fill="FFFFFF"/>
        <w:spacing w:before="100" w:beforeAutospacing="1" w:after="210" w:line="240" w:lineRule="auto"/>
        <w:rPr>
          <w:rFonts w:eastAsia="Times New Roman" w:cs="Times New Roman"/>
          <w:b/>
          <w:bCs/>
          <w:color w:val="464646"/>
        </w:rPr>
      </w:pPr>
      <w:r w:rsidRPr="00607C01">
        <w:rPr>
          <w:rFonts w:eastAsia="Times New Roman" w:cs="Times New Roman"/>
          <w:color w:val="353535"/>
        </w:rPr>
        <w:t> </w:t>
      </w:r>
      <w:r w:rsidRPr="00607C01">
        <w:rPr>
          <w:rFonts w:eastAsia="Times New Roman" w:cs="Times New Roman"/>
          <w:b/>
          <w:bCs/>
          <w:color w:val="464646"/>
        </w:rPr>
        <w:t>II. Examples and Explanations</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b/>
          <w:bCs/>
          <w:i/>
          <w:iCs/>
          <w:color w:val="353535"/>
        </w:rPr>
        <w:t>Example 1</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 xml:space="preserve">The artist M.C. Escher provides a superb example of surrealism in art. His art is “realistic” in a sense – it employs perspective, and contains physical objects that </w:t>
      </w:r>
      <w:r w:rsidRPr="00607C01">
        <w:rPr>
          <w:rFonts w:eastAsia="Times New Roman" w:cs="Times New Roman"/>
          <w:i/>
          <w:iCs/>
          <w:color w:val="353535"/>
        </w:rPr>
        <w:t>seem</w:t>
      </w:r>
      <w:r w:rsidRPr="00607C01">
        <w:rPr>
          <w:rFonts w:eastAsia="Times New Roman" w:cs="Times New Roman"/>
          <w:color w:val="353535"/>
        </w:rPr>
        <w:t xml:space="preserve"> like they could be real. But it is ultimately irrational. For example, his famous lithograph </w:t>
      </w:r>
      <w:r w:rsidRPr="00607C01">
        <w:rPr>
          <w:rFonts w:eastAsia="Times New Roman" w:cs="Times New Roman"/>
          <w:i/>
          <w:iCs/>
          <w:color w:val="353535"/>
        </w:rPr>
        <w:t>Relativity</w:t>
      </w:r>
      <w:r w:rsidRPr="00607C01">
        <w:rPr>
          <w:rFonts w:eastAsia="Times New Roman" w:cs="Times New Roman"/>
          <w:color w:val="353535"/>
        </w:rPr>
        <w:t xml:space="preserve"> shows a twisting knot of staircases going in all different directions. At first glance, it is a three-dimensional, fairly realistic drawing of staircases. But if you try to follow the staircases individually, you become hopelessly lost. The appearance of rationality turns out to be an illusion.</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 </w:t>
      </w:r>
      <w:r w:rsidRPr="00607C01">
        <w:rPr>
          <w:rFonts w:eastAsia="Times New Roman" w:cs="Times New Roman"/>
          <w:b/>
          <w:bCs/>
          <w:i/>
          <w:iCs/>
          <w:color w:val="353535"/>
        </w:rPr>
        <w:t>Example 2</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i/>
          <w:iCs/>
          <w:color w:val="353535"/>
        </w:rPr>
        <w:t xml:space="preserve">It was the end of sorrow lies. The rail stations were dead, flowing like bees stung from honeysuckle. The people hung back and watched the </w:t>
      </w:r>
      <w:proofErr w:type="gramStart"/>
      <w:r w:rsidRPr="00607C01">
        <w:rPr>
          <w:rFonts w:eastAsia="Times New Roman" w:cs="Times New Roman"/>
          <w:i/>
          <w:iCs/>
          <w:color w:val="353535"/>
        </w:rPr>
        <w:t>ocean,</w:t>
      </w:r>
      <w:proofErr w:type="gramEnd"/>
      <w:r w:rsidRPr="00607C01">
        <w:rPr>
          <w:rFonts w:eastAsia="Times New Roman" w:cs="Times New Roman"/>
          <w:i/>
          <w:iCs/>
          <w:color w:val="353535"/>
        </w:rPr>
        <w:t xml:space="preserve"> animals flew in and out of focus. The time had come. Yet king dogs never grow old – they stay young and fit, and someday they might come to the beach and have a few drinks, a few laughs, and get on with it. </w:t>
      </w:r>
      <w:proofErr w:type="gramStart"/>
      <w:r w:rsidRPr="00607C01">
        <w:rPr>
          <w:rFonts w:eastAsia="Times New Roman" w:cs="Times New Roman"/>
          <w:i/>
          <w:iCs/>
          <w:color w:val="353535"/>
        </w:rPr>
        <w:t>But not now.</w:t>
      </w:r>
      <w:proofErr w:type="gramEnd"/>
      <w:r w:rsidRPr="00607C01">
        <w:rPr>
          <w:rFonts w:eastAsia="Times New Roman" w:cs="Times New Roman"/>
          <w:i/>
          <w:iCs/>
          <w:color w:val="353535"/>
        </w:rPr>
        <w:t xml:space="preserve"> The time had come; we all knew it. But who would go first?</w:t>
      </w:r>
      <w:r w:rsidRPr="00607C01">
        <w:rPr>
          <w:rFonts w:eastAsia="Times New Roman" w:cs="Times New Roman"/>
          <w:color w:val="353535"/>
        </w:rPr>
        <w:t xml:space="preserve"> (André Breton, </w:t>
      </w:r>
      <w:r w:rsidRPr="00607C01">
        <w:rPr>
          <w:rFonts w:eastAsia="Times New Roman" w:cs="Times New Roman"/>
          <w:i/>
          <w:iCs/>
          <w:color w:val="353535"/>
        </w:rPr>
        <w:t xml:space="preserve">Le Champs </w:t>
      </w:r>
      <w:proofErr w:type="spellStart"/>
      <w:r w:rsidRPr="00607C01">
        <w:rPr>
          <w:rFonts w:eastAsia="Times New Roman" w:cs="Times New Roman"/>
          <w:i/>
          <w:iCs/>
          <w:color w:val="353535"/>
        </w:rPr>
        <w:t>Magnetiques</w:t>
      </w:r>
      <w:proofErr w:type="spellEnd"/>
      <w:r w:rsidRPr="00607C01">
        <w:rPr>
          <w:rFonts w:eastAsia="Times New Roman" w:cs="Times New Roman"/>
          <w:color w:val="353535"/>
        </w:rPr>
        <w:t>)</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 xml:space="preserve">It would be hard to miss the weirdness in this passage. But at the same time, it’s not </w:t>
      </w:r>
      <w:r w:rsidRPr="00607C01">
        <w:rPr>
          <w:rFonts w:eastAsia="Times New Roman" w:cs="Times New Roman"/>
          <w:i/>
          <w:iCs/>
          <w:color w:val="353535"/>
        </w:rPr>
        <w:t xml:space="preserve">completely </w:t>
      </w:r>
      <w:r w:rsidRPr="00607C01">
        <w:rPr>
          <w:rFonts w:eastAsia="Times New Roman" w:cs="Times New Roman"/>
          <w:color w:val="353535"/>
        </w:rPr>
        <w:t>weird. It hovers somewhere between sense and nonsense, which makes it an excellent example of surrealism.</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 </w:t>
      </w:r>
    </w:p>
    <w:p w:rsidR="00607C01" w:rsidRPr="00607C01" w:rsidRDefault="00607C01" w:rsidP="00607C01">
      <w:pPr>
        <w:shd w:val="clear" w:color="auto" w:fill="FFFFFF"/>
        <w:spacing w:after="210" w:line="360" w:lineRule="atLeast"/>
        <w:outlineLvl w:val="2"/>
        <w:rPr>
          <w:rFonts w:eastAsia="Times New Roman" w:cs="Times New Roman"/>
          <w:b/>
          <w:bCs/>
          <w:color w:val="464646"/>
        </w:rPr>
      </w:pPr>
      <w:r w:rsidRPr="00607C01">
        <w:rPr>
          <w:rFonts w:eastAsia="Times New Roman" w:cs="Times New Roman"/>
          <w:b/>
          <w:bCs/>
          <w:color w:val="464646"/>
        </w:rPr>
        <w:t>III. The Importance of Surrealism</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Surrealism emerged as a direct response to World War I. In that terrible war, people all over Europe experienced the devastation of industrialized warfare for the first time – brave soldiers charged headlong into machine gun fire and were cut down in their masses like cows in a slaughterhouse. The war also brought such horrors as chemical warfare and the deliberate bombing of civilian population centers; the sheer scale of the war was unprecedented. And it left an entire generation deeply traumatized.</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In the wake of these horrific events, nothing seemed to make sense. The old certainties that had given life meaning – religion, nationalism, etc. – had burned up in the fires of war. How could artists and novelists create anything meaningful in a world so bitter and damaged? One answer was surrealism. By embracing the world’s chaos and irrationality, surrealist artists helped European culture recover from the trauma of World War I.</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Today, surrealism is less popular than it was in the immediate aftermath of the war, perhaps because the traumas of war are not as broadly shared. But there are still many artists, writers, and filmmakers who feel that surrealism is the best way to express their worldview and create beauty out of meaninglessness.</w:t>
      </w:r>
    </w:p>
    <w:p w:rsidR="00607C01" w:rsidRDefault="00607C01">
      <w:pPr>
        <w:rPr>
          <w:rFonts w:eastAsia="Times New Roman" w:cs="Times New Roman"/>
          <w:b/>
          <w:bCs/>
          <w:color w:val="464646"/>
        </w:rPr>
      </w:pPr>
      <w:r>
        <w:rPr>
          <w:rFonts w:eastAsia="Times New Roman" w:cs="Times New Roman"/>
          <w:b/>
          <w:bCs/>
          <w:color w:val="464646"/>
        </w:rPr>
        <w:br w:type="page"/>
      </w:r>
    </w:p>
    <w:p w:rsidR="00607C01" w:rsidRPr="00607C01" w:rsidRDefault="00607C01" w:rsidP="00607C01">
      <w:pPr>
        <w:shd w:val="clear" w:color="auto" w:fill="FFFFFF"/>
        <w:spacing w:after="210" w:line="360" w:lineRule="atLeast"/>
        <w:outlineLvl w:val="2"/>
        <w:rPr>
          <w:rFonts w:eastAsia="Times New Roman" w:cs="Times New Roman"/>
          <w:b/>
          <w:bCs/>
          <w:color w:val="464646"/>
        </w:rPr>
      </w:pPr>
      <w:r w:rsidRPr="00607C01">
        <w:rPr>
          <w:rFonts w:eastAsia="Times New Roman" w:cs="Times New Roman"/>
          <w:b/>
          <w:bCs/>
          <w:color w:val="464646"/>
        </w:rPr>
        <w:lastRenderedPageBreak/>
        <w:t>IV. Examples of Surrealism in Literature</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b/>
          <w:bCs/>
          <w:i/>
          <w:iCs/>
          <w:color w:val="353535"/>
        </w:rPr>
        <w:t>Example 1</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 xml:space="preserve">Not all literary surrealism is </w:t>
      </w:r>
      <w:r w:rsidRPr="00607C01">
        <w:rPr>
          <w:rFonts w:eastAsia="Times New Roman" w:cs="Times New Roman"/>
          <w:i/>
          <w:iCs/>
          <w:color w:val="353535"/>
        </w:rPr>
        <w:t>quite</w:t>
      </w:r>
      <w:r w:rsidRPr="00607C01">
        <w:rPr>
          <w:rFonts w:eastAsia="Times New Roman" w:cs="Times New Roman"/>
          <w:color w:val="353535"/>
        </w:rPr>
        <w:t xml:space="preserve"> as weird as the Andre </w:t>
      </w:r>
      <w:proofErr w:type="spellStart"/>
      <w:r w:rsidRPr="00607C01">
        <w:rPr>
          <w:rFonts w:eastAsia="Times New Roman" w:cs="Times New Roman"/>
          <w:color w:val="353535"/>
        </w:rPr>
        <w:t>Beton</w:t>
      </w:r>
      <w:proofErr w:type="spellEnd"/>
      <w:r w:rsidRPr="00607C01">
        <w:rPr>
          <w:rFonts w:eastAsia="Times New Roman" w:cs="Times New Roman"/>
          <w:color w:val="353535"/>
        </w:rPr>
        <w:t xml:space="preserve"> passage we saw in section 2. (On the surrealist spectrum, that quote falls closer to </w:t>
      </w:r>
      <w:proofErr w:type="spellStart"/>
      <w:r w:rsidRPr="00607C01">
        <w:rPr>
          <w:rFonts w:eastAsia="Times New Roman" w:cs="Times New Roman"/>
          <w:color w:val="353535"/>
        </w:rPr>
        <w:t>absurdism</w:t>
      </w:r>
      <w:proofErr w:type="spellEnd"/>
      <w:r w:rsidRPr="00607C01">
        <w:rPr>
          <w:rFonts w:eastAsia="Times New Roman" w:cs="Times New Roman"/>
          <w:color w:val="353535"/>
        </w:rPr>
        <w:t xml:space="preserve"> than to magical realism.) In some cases, authors create a </w:t>
      </w:r>
      <w:hyperlink r:id="rId5" w:tooltip="narrative" w:history="1">
        <w:r w:rsidRPr="00607C01">
          <w:rPr>
            <w:rFonts w:eastAsia="Times New Roman" w:cs="Times New Roman"/>
            <w:color w:val="1E8CBE"/>
          </w:rPr>
          <w:t>narrative</w:t>
        </w:r>
      </w:hyperlink>
      <w:r w:rsidRPr="00607C01">
        <w:rPr>
          <w:rFonts w:eastAsia="Times New Roman" w:cs="Times New Roman"/>
          <w:color w:val="353535"/>
        </w:rPr>
        <w:t xml:space="preserve"> that seems easy to understand, but that has bizarre and irrational events. In Franz Kafka’s </w:t>
      </w:r>
      <w:r w:rsidRPr="00607C01">
        <w:rPr>
          <w:rFonts w:eastAsia="Times New Roman" w:cs="Times New Roman"/>
          <w:i/>
          <w:iCs/>
          <w:color w:val="353535"/>
        </w:rPr>
        <w:t>A Country Doctor</w:t>
      </w:r>
      <w:r w:rsidRPr="00607C01">
        <w:rPr>
          <w:rFonts w:eastAsia="Times New Roman" w:cs="Times New Roman"/>
          <w:color w:val="353535"/>
        </w:rPr>
        <w:t>, for example, the doctor experiences an increasingly strange sequence of deaths before ultimately being stripped of his clothing and laid into bed with a man whose body is decaying while he is still alive. Like much of Kafka’s work, the story is chilling in its details, and very accurately replicates the experience of a nightmare, but at the sentence level it is written quite clearly.</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 </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b/>
          <w:bCs/>
          <w:i/>
          <w:iCs/>
          <w:color w:val="353535"/>
        </w:rPr>
        <w:t>Example 2</w:t>
      </w:r>
    </w:p>
    <w:p w:rsidR="00607C01" w:rsidRPr="00607C01" w:rsidRDefault="00607C01" w:rsidP="00607C01">
      <w:pPr>
        <w:shd w:val="clear" w:color="auto" w:fill="F6F6F6"/>
        <w:spacing w:before="100" w:beforeAutospacing="1" w:after="180" w:line="240" w:lineRule="auto"/>
        <w:jc w:val="center"/>
        <w:rPr>
          <w:rFonts w:eastAsia="Times New Roman" w:cs="Times New Roman"/>
          <w:i/>
          <w:iCs/>
          <w:color w:val="3D596E"/>
        </w:rPr>
      </w:pPr>
      <w:r w:rsidRPr="00607C01">
        <w:rPr>
          <w:rFonts w:eastAsia="Times New Roman" w:cs="Times New Roman"/>
          <w:i/>
          <w:iCs/>
          <w:color w:val="3D596E"/>
        </w:rPr>
        <w:t xml:space="preserve">What miracle is this? </w:t>
      </w:r>
      <w:proofErr w:type="gramStart"/>
      <w:r w:rsidRPr="00607C01">
        <w:rPr>
          <w:rFonts w:eastAsia="Times New Roman" w:cs="Times New Roman"/>
          <w:i/>
          <w:iCs/>
          <w:color w:val="3D596E"/>
        </w:rPr>
        <w:t>This giant tree.</w:t>
      </w:r>
      <w:proofErr w:type="gramEnd"/>
      <w:r w:rsidRPr="00607C01">
        <w:rPr>
          <w:rFonts w:eastAsia="Times New Roman" w:cs="Times New Roman"/>
          <w:i/>
          <w:iCs/>
          <w:color w:val="3D596E"/>
        </w:rPr>
        <w:br/>
        <w:t>It stands ten thousand feet high</w:t>
      </w:r>
      <w:r w:rsidRPr="00607C01">
        <w:rPr>
          <w:rFonts w:eastAsia="Times New Roman" w:cs="Times New Roman"/>
          <w:i/>
          <w:iCs/>
          <w:color w:val="3D596E"/>
        </w:rPr>
        <w:br/>
      </w:r>
      <w:proofErr w:type="gramStart"/>
      <w:r w:rsidRPr="00607C01">
        <w:rPr>
          <w:rFonts w:eastAsia="Times New Roman" w:cs="Times New Roman"/>
          <w:i/>
          <w:iCs/>
          <w:color w:val="3D596E"/>
        </w:rPr>
        <w:t>But</w:t>
      </w:r>
      <w:proofErr w:type="gramEnd"/>
      <w:r w:rsidRPr="00607C01">
        <w:rPr>
          <w:rFonts w:eastAsia="Times New Roman" w:cs="Times New Roman"/>
          <w:i/>
          <w:iCs/>
          <w:color w:val="3D596E"/>
        </w:rPr>
        <w:t xml:space="preserve"> doesn’t reach the ground. Still it stands.</w:t>
      </w:r>
      <w:r w:rsidRPr="00607C01">
        <w:rPr>
          <w:rFonts w:eastAsia="Times New Roman" w:cs="Times New Roman"/>
          <w:i/>
          <w:iCs/>
          <w:color w:val="3D596E"/>
        </w:rPr>
        <w:br/>
        <w:t>Its roots must hold the sky.</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 xml:space="preserve">Mark </w:t>
      </w:r>
      <w:proofErr w:type="spellStart"/>
      <w:r w:rsidRPr="00607C01">
        <w:rPr>
          <w:rFonts w:eastAsia="Times New Roman" w:cs="Times New Roman"/>
          <w:color w:val="353535"/>
        </w:rPr>
        <w:t>Daneilewski’s</w:t>
      </w:r>
      <w:proofErr w:type="spellEnd"/>
      <w:r w:rsidRPr="00607C01">
        <w:rPr>
          <w:rFonts w:eastAsia="Times New Roman" w:cs="Times New Roman"/>
          <w:color w:val="353535"/>
        </w:rPr>
        <w:t xml:space="preserve"> </w:t>
      </w:r>
      <w:r w:rsidRPr="00607C01">
        <w:rPr>
          <w:rFonts w:eastAsia="Times New Roman" w:cs="Times New Roman"/>
          <w:i/>
          <w:iCs/>
          <w:color w:val="353535"/>
        </w:rPr>
        <w:t>House of Leaves</w:t>
      </w:r>
      <w:r w:rsidRPr="00607C01">
        <w:rPr>
          <w:rFonts w:eastAsia="Times New Roman" w:cs="Times New Roman"/>
          <w:color w:val="353535"/>
        </w:rPr>
        <w:t xml:space="preserve"> is composed of small snippets of text, all pasted together in a seemingly random collection lacking chronological structure or order. Each snippet makes </w:t>
      </w:r>
      <w:r w:rsidRPr="00607C01">
        <w:rPr>
          <w:rFonts w:eastAsia="Times New Roman" w:cs="Times New Roman"/>
          <w:i/>
          <w:iCs/>
          <w:color w:val="353535"/>
        </w:rPr>
        <w:t>some</w:t>
      </w:r>
      <w:r w:rsidRPr="00607C01">
        <w:rPr>
          <w:rFonts w:eastAsia="Times New Roman" w:cs="Times New Roman"/>
          <w:color w:val="353535"/>
        </w:rPr>
        <w:t xml:space="preserve"> sense on its own, but not much – and it’s hard to connect the different snippets together. By reading carefully, though, readers can discern multiple </w:t>
      </w:r>
      <w:hyperlink r:id="rId6" w:tooltip="horror" w:history="1">
        <w:r w:rsidRPr="00607C01">
          <w:rPr>
            <w:rFonts w:eastAsia="Times New Roman" w:cs="Times New Roman"/>
            <w:color w:val="1E8CBE"/>
          </w:rPr>
          <w:t>horror</w:t>
        </w:r>
      </w:hyperlink>
      <w:r w:rsidRPr="00607C01">
        <w:rPr>
          <w:rFonts w:eastAsia="Times New Roman" w:cs="Times New Roman"/>
          <w:color w:val="353535"/>
        </w:rPr>
        <w:t xml:space="preserve"> stories that have been stitched together into a single book. Indeed, some of the snippets come from books </w:t>
      </w:r>
      <w:r w:rsidRPr="00607C01">
        <w:rPr>
          <w:rFonts w:eastAsia="Times New Roman" w:cs="Times New Roman"/>
          <w:i/>
          <w:iCs/>
          <w:color w:val="353535"/>
        </w:rPr>
        <w:t>about</w:t>
      </w:r>
      <w:r w:rsidRPr="00607C01">
        <w:rPr>
          <w:rFonts w:eastAsia="Times New Roman" w:cs="Times New Roman"/>
          <w:color w:val="353535"/>
        </w:rPr>
        <w:t xml:space="preserve"> the book, and books about </w:t>
      </w:r>
      <w:r w:rsidRPr="00607C01">
        <w:rPr>
          <w:rFonts w:eastAsia="Times New Roman" w:cs="Times New Roman"/>
          <w:i/>
          <w:iCs/>
          <w:color w:val="353535"/>
        </w:rPr>
        <w:t>those</w:t>
      </w:r>
      <w:r w:rsidRPr="00607C01">
        <w:rPr>
          <w:rFonts w:eastAsia="Times New Roman" w:cs="Times New Roman"/>
          <w:color w:val="353535"/>
        </w:rPr>
        <w:t xml:space="preserve"> books, and so on.</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 </w:t>
      </w:r>
    </w:p>
    <w:p w:rsidR="00607C01" w:rsidRPr="00607C01" w:rsidRDefault="00607C01" w:rsidP="00607C01">
      <w:pPr>
        <w:shd w:val="clear" w:color="auto" w:fill="FFFFFF"/>
        <w:spacing w:after="210" w:line="360" w:lineRule="atLeast"/>
        <w:outlineLvl w:val="2"/>
        <w:rPr>
          <w:rFonts w:eastAsia="Times New Roman" w:cs="Times New Roman"/>
          <w:b/>
          <w:bCs/>
          <w:color w:val="464646"/>
        </w:rPr>
      </w:pPr>
      <w:r w:rsidRPr="00607C01">
        <w:rPr>
          <w:rFonts w:eastAsia="Times New Roman" w:cs="Times New Roman"/>
          <w:b/>
          <w:bCs/>
          <w:color w:val="464646"/>
        </w:rPr>
        <w:t>V. Examples of Surrealism in Popular Culture</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b/>
          <w:bCs/>
          <w:i/>
          <w:iCs/>
          <w:color w:val="353535"/>
        </w:rPr>
        <w:t>Example 1</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 xml:space="preserve">Video games have recently started employing surrealism, especially in the horror </w:t>
      </w:r>
      <w:hyperlink r:id="rId7" w:tooltip="genre" w:history="1">
        <w:r w:rsidRPr="00607C01">
          <w:rPr>
            <w:rFonts w:eastAsia="Times New Roman" w:cs="Times New Roman"/>
            <w:color w:val="1E8CBE"/>
          </w:rPr>
          <w:t>genre</w:t>
        </w:r>
      </w:hyperlink>
      <w:r w:rsidRPr="00607C01">
        <w:rPr>
          <w:rFonts w:eastAsia="Times New Roman" w:cs="Times New Roman"/>
          <w:color w:val="353535"/>
        </w:rPr>
        <w:t xml:space="preserve">. For example, the first-person shooter </w:t>
      </w:r>
      <w:r w:rsidRPr="00607C01">
        <w:rPr>
          <w:rFonts w:eastAsia="Times New Roman" w:cs="Times New Roman"/>
          <w:i/>
          <w:iCs/>
          <w:color w:val="353535"/>
        </w:rPr>
        <w:t xml:space="preserve">E.A.R. </w:t>
      </w:r>
      <w:r w:rsidRPr="00607C01">
        <w:rPr>
          <w:rFonts w:eastAsia="Times New Roman" w:cs="Times New Roman"/>
          <w:color w:val="353535"/>
        </w:rPr>
        <w:t xml:space="preserve">puts the player in a series of creepy, abandoned spaces squaring off against supernatural enemies. The game simulates the main character’s experience as he slowly goes insane, and the player is never entirely sure what’s real and </w:t>
      </w:r>
      <w:proofErr w:type="gramStart"/>
      <w:r w:rsidRPr="00607C01">
        <w:rPr>
          <w:rFonts w:eastAsia="Times New Roman" w:cs="Times New Roman"/>
          <w:color w:val="353535"/>
        </w:rPr>
        <w:t>what’s a hallucination</w:t>
      </w:r>
      <w:proofErr w:type="gramEnd"/>
      <w:r w:rsidRPr="00607C01">
        <w:rPr>
          <w:rFonts w:eastAsia="Times New Roman" w:cs="Times New Roman"/>
          <w:color w:val="353535"/>
        </w:rPr>
        <w:t xml:space="preserve">. Much of the </w:t>
      </w:r>
      <w:hyperlink r:id="rId8" w:tooltip="imagery" w:history="1">
        <w:r w:rsidRPr="00607C01">
          <w:rPr>
            <w:rFonts w:eastAsia="Times New Roman" w:cs="Times New Roman"/>
            <w:color w:val="1E8CBE"/>
          </w:rPr>
          <w:t>imagery</w:t>
        </w:r>
      </w:hyperlink>
      <w:r w:rsidRPr="00607C01">
        <w:rPr>
          <w:rFonts w:eastAsia="Times New Roman" w:cs="Times New Roman"/>
          <w:color w:val="353535"/>
        </w:rPr>
        <w:t xml:space="preserve"> is Kafka-</w:t>
      </w:r>
      <w:proofErr w:type="spellStart"/>
      <w:r w:rsidRPr="00607C01">
        <w:rPr>
          <w:rFonts w:eastAsia="Times New Roman" w:cs="Times New Roman"/>
          <w:color w:val="353535"/>
        </w:rPr>
        <w:t>esque</w:t>
      </w:r>
      <w:proofErr w:type="spellEnd"/>
      <w:r w:rsidRPr="00607C01">
        <w:rPr>
          <w:rFonts w:eastAsia="Times New Roman" w:cs="Times New Roman"/>
          <w:color w:val="353535"/>
        </w:rPr>
        <w:t xml:space="preserve"> in its imitation of a nightmare.</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 </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b/>
          <w:bCs/>
          <w:i/>
          <w:iCs/>
          <w:color w:val="353535"/>
        </w:rPr>
        <w:t>Example 2</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 xml:space="preserve">Supernatural urban legends often have a surreal component to them. For example, the </w:t>
      </w:r>
      <w:proofErr w:type="spellStart"/>
      <w:r w:rsidRPr="00607C01">
        <w:rPr>
          <w:rFonts w:eastAsia="Times New Roman" w:cs="Times New Roman"/>
          <w:color w:val="353535"/>
        </w:rPr>
        <w:t>Slenderman</w:t>
      </w:r>
      <w:proofErr w:type="spellEnd"/>
      <w:r w:rsidRPr="00607C01">
        <w:rPr>
          <w:rFonts w:eastAsia="Times New Roman" w:cs="Times New Roman"/>
          <w:color w:val="353535"/>
        </w:rPr>
        <w:t xml:space="preserve"> is a tall, faceless man in a black suit </w:t>
      </w:r>
      <w:proofErr w:type="gramStart"/>
      <w:r w:rsidRPr="00607C01">
        <w:rPr>
          <w:rFonts w:eastAsia="Times New Roman" w:cs="Times New Roman"/>
          <w:color w:val="353535"/>
        </w:rPr>
        <w:t>who</w:t>
      </w:r>
      <w:proofErr w:type="gramEnd"/>
      <w:r w:rsidRPr="00607C01">
        <w:rPr>
          <w:rFonts w:eastAsia="Times New Roman" w:cs="Times New Roman"/>
          <w:color w:val="353535"/>
        </w:rPr>
        <w:t xml:space="preserve"> purportedly appears in photographs of people before they die. Although the </w:t>
      </w:r>
      <w:proofErr w:type="spellStart"/>
      <w:r w:rsidRPr="00607C01">
        <w:rPr>
          <w:rFonts w:eastAsia="Times New Roman" w:cs="Times New Roman"/>
          <w:color w:val="353535"/>
        </w:rPr>
        <w:t>Slenderman</w:t>
      </w:r>
      <w:proofErr w:type="spellEnd"/>
      <w:r w:rsidRPr="00607C01">
        <w:rPr>
          <w:rFonts w:eastAsia="Times New Roman" w:cs="Times New Roman"/>
          <w:color w:val="353535"/>
        </w:rPr>
        <w:t xml:space="preserve"> is easy to envision, he is deeply unnerving due to his surreal lack of human features, motivations, and personality.</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 </w:t>
      </w:r>
    </w:p>
    <w:p w:rsidR="00607C01" w:rsidRPr="00607C01" w:rsidRDefault="00607C01" w:rsidP="00607C01">
      <w:pPr>
        <w:shd w:val="clear" w:color="auto" w:fill="FFFFFF"/>
        <w:spacing w:after="210" w:line="360" w:lineRule="atLeast"/>
        <w:outlineLvl w:val="2"/>
        <w:rPr>
          <w:rFonts w:eastAsia="Times New Roman" w:cs="Times New Roman"/>
          <w:b/>
          <w:bCs/>
          <w:color w:val="464646"/>
        </w:rPr>
      </w:pPr>
      <w:r w:rsidRPr="00607C01">
        <w:rPr>
          <w:rFonts w:eastAsia="Times New Roman" w:cs="Times New Roman"/>
          <w:b/>
          <w:bCs/>
          <w:color w:val="464646"/>
        </w:rPr>
        <w:t>VI. Related Terms</w:t>
      </w:r>
    </w:p>
    <w:p w:rsidR="00607C01" w:rsidRPr="00607C01" w:rsidRDefault="00607C01" w:rsidP="00607C01">
      <w:pPr>
        <w:shd w:val="clear" w:color="auto" w:fill="FFFFFF"/>
        <w:spacing w:after="210" w:line="270" w:lineRule="atLeast"/>
        <w:outlineLvl w:val="4"/>
        <w:rPr>
          <w:rFonts w:eastAsia="Times New Roman" w:cs="Times New Roman"/>
          <w:b/>
          <w:bCs/>
          <w:color w:val="464646"/>
        </w:rPr>
      </w:pPr>
      <w:r w:rsidRPr="00607C01">
        <w:rPr>
          <w:rFonts w:eastAsia="Times New Roman" w:cs="Times New Roman"/>
          <w:b/>
          <w:bCs/>
          <w:color w:val="464646"/>
        </w:rPr>
        <w:t>Realism</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 xml:space="preserve">Realism, clearly enough, is the idea that literature should be </w:t>
      </w:r>
      <w:r w:rsidRPr="00607C01">
        <w:rPr>
          <w:rFonts w:eastAsia="Times New Roman" w:cs="Times New Roman"/>
          <w:i/>
          <w:iCs/>
          <w:color w:val="353535"/>
        </w:rPr>
        <w:t>realistic</w:t>
      </w:r>
      <w:r w:rsidRPr="00607C01">
        <w:rPr>
          <w:rFonts w:eastAsia="Times New Roman" w:cs="Times New Roman"/>
          <w:color w:val="353535"/>
        </w:rPr>
        <w:t>. That is, it imitates the real world as much as possible, and tries to avoid saying anything that does not make sense.</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lastRenderedPageBreak/>
        <w:t> </w:t>
      </w:r>
    </w:p>
    <w:p w:rsidR="00607C01" w:rsidRPr="00607C01" w:rsidRDefault="00607C01" w:rsidP="00607C01">
      <w:pPr>
        <w:shd w:val="clear" w:color="auto" w:fill="FFFFFF"/>
        <w:spacing w:after="210" w:line="270" w:lineRule="atLeast"/>
        <w:outlineLvl w:val="4"/>
        <w:rPr>
          <w:rFonts w:eastAsia="Times New Roman" w:cs="Times New Roman"/>
          <w:b/>
          <w:bCs/>
          <w:color w:val="464646"/>
        </w:rPr>
      </w:pPr>
      <w:r w:rsidRPr="00607C01">
        <w:rPr>
          <w:rFonts w:eastAsia="Times New Roman" w:cs="Times New Roman"/>
          <w:b/>
          <w:bCs/>
          <w:color w:val="464646"/>
        </w:rPr>
        <w:t>Magical Realism</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 xml:space="preserve">Magical realism is an outgrowth of surrealism. In this literary </w:t>
      </w:r>
      <w:hyperlink r:id="rId9" w:tooltip="style" w:history="1">
        <w:r w:rsidRPr="00607C01">
          <w:rPr>
            <w:rFonts w:eastAsia="Times New Roman" w:cs="Times New Roman"/>
            <w:color w:val="1E8CBE"/>
          </w:rPr>
          <w:t>style</w:t>
        </w:r>
      </w:hyperlink>
      <w:r w:rsidRPr="00607C01">
        <w:rPr>
          <w:rFonts w:eastAsia="Times New Roman" w:cs="Times New Roman"/>
          <w:color w:val="353535"/>
        </w:rPr>
        <w:t xml:space="preserve">, the world is basically believable, but it contains a few supernatural, surreal, or bizarre elements. For example, the film </w:t>
      </w:r>
      <w:r w:rsidRPr="00607C01">
        <w:rPr>
          <w:rFonts w:eastAsia="Times New Roman" w:cs="Times New Roman"/>
          <w:i/>
          <w:iCs/>
          <w:color w:val="353535"/>
        </w:rPr>
        <w:t>Pan’s Labyrinth</w:t>
      </w:r>
      <w:r w:rsidRPr="00607C01">
        <w:rPr>
          <w:rFonts w:eastAsia="Times New Roman" w:cs="Times New Roman"/>
          <w:color w:val="353535"/>
        </w:rPr>
        <w:t xml:space="preserve"> has a basically realistic </w:t>
      </w:r>
      <w:hyperlink r:id="rId10" w:tooltip="plot" w:history="1">
        <w:r w:rsidRPr="00607C01">
          <w:rPr>
            <w:rFonts w:eastAsia="Times New Roman" w:cs="Times New Roman"/>
            <w:color w:val="1E8CBE"/>
          </w:rPr>
          <w:t>plot</w:t>
        </w:r>
      </w:hyperlink>
      <w:r w:rsidRPr="00607C01">
        <w:rPr>
          <w:rFonts w:eastAsia="Times New Roman" w:cs="Times New Roman"/>
          <w:color w:val="353535"/>
        </w:rPr>
        <w:t>, but its main character is a little girl whose world is full of monsters and magic – the line between imagination and reality is never entirely clear.</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 </w:t>
      </w:r>
    </w:p>
    <w:p w:rsidR="00607C01" w:rsidRPr="00607C01" w:rsidRDefault="00607C01" w:rsidP="00607C01">
      <w:pPr>
        <w:shd w:val="clear" w:color="auto" w:fill="FFFFFF"/>
        <w:spacing w:after="210" w:line="270" w:lineRule="atLeast"/>
        <w:outlineLvl w:val="4"/>
        <w:rPr>
          <w:rFonts w:eastAsia="Times New Roman" w:cs="Times New Roman"/>
          <w:b/>
          <w:bCs/>
          <w:color w:val="464646"/>
        </w:rPr>
      </w:pPr>
      <w:proofErr w:type="spellStart"/>
      <w:r w:rsidRPr="00607C01">
        <w:rPr>
          <w:rFonts w:eastAsia="Times New Roman" w:cs="Times New Roman"/>
          <w:b/>
          <w:bCs/>
          <w:color w:val="464646"/>
        </w:rPr>
        <w:t>Absurdism</w:t>
      </w:r>
      <w:proofErr w:type="spellEnd"/>
    </w:p>
    <w:p w:rsidR="00607C01" w:rsidRPr="00607C01" w:rsidRDefault="00607C01" w:rsidP="00607C01">
      <w:pPr>
        <w:shd w:val="clear" w:color="auto" w:fill="FFFFFF"/>
        <w:spacing w:before="100" w:beforeAutospacing="1" w:after="210" w:line="240" w:lineRule="auto"/>
        <w:rPr>
          <w:rFonts w:eastAsia="Times New Roman" w:cs="Times New Roman"/>
          <w:color w:val="353535"/>
        </w:rPr>
      </w:pPr>
      <w:proofErr w:type="spellStart"/>
      <w:r w:rsidRPr="00607C01">
        <w:rPr>
          <w:rFonts w:eastAsia="Times New Roman" w:cs="Times New Roman"/>
          <w:color w:val="353535"/>
        </w:rPr>
        <w:t>Absurdism</w:t>
      </w:r>
      <w:proofErr w:type="spellEnd"/>
      <w:r w:rsidRPr="00607C01">
        <w:rPr>
          <w:rFonts w:eastAsia="Times New Roman" w:cs="Times New Roman"/>
          <w:color w:val="353535"/>
        </w:rPr>
        <w:t xml:space="preserve"> is even more bizarre than surrealism. In a </w:t>
      </w:r>
      <w:r w:rsidRPr="00607C01">
        <w:rPr>
          <w:rFonts w:eastAsia="Times New Roman" w:cs="Times New Roman"/>
          <w:i/>
          <w:iCs/>
          <w:color w:val="353535"/>
        </w:rPr>
        <w:t>surrealist</w:t>
      </w:r>
      <w:r w:rsidRPr="00607C01">
        <w:rPr>
          <w:rFonts w:eastAsia="Times New Roman" w:cs="Times New Roman"/>
          <w:color w:val="353535"/>
        </w:rPr>
        <w:t xml:space="preserve"> novel, the </w:t>
      </w:r>
      <w:hyperlink r:id="rId11" w:tooltip="characters" w:history="1">
        <w:r w:rsidRPr="00607C01">
          <w:rPr>
            <w:rFonts w:eastAsia="Times New Roman" w:cs="Times New Roman"/>
            <w:color w:val="1E8CBE"/>
          </w:rPr>
          <w:t>characters</w:t>
        </w:r>
      </w:hyperlink>
      <w:r w:rsidRPr="00607C01">
        <w:rPr>
          <w:rFonts w:eastAsia="Times New Roman" w:cs="Times New Roman"/>
          <w:color w:val="353535"/>
        </w:rPr>
        <w:t xml:space="preserve"> or situations might not make sense, but they can still be pictured or imagined. In an </w:t>
      </w:r>
      <w:r w:rsidRPr="00607C01">
        <w:rPr>
          <w:rFonts w:eastAsia="Times New Roman" w:cs="Times New Roman"/>
          <w:i/>
          <w:iCs/>
          <w:color w:val="353535"/>
        </w:rPr>
        <w:t>absurdist</w:t>
      </w:r>
      <w:r w:rsidRPr="00607C01">
        <w:rPr>
          <w:rFonts w:eastAsia="Times New Roman" w:cs="Times New Roman"/>
          <w:color w:val="353535"/>
        </w:rPr>
        <w:t xml:space="preserve"> novel, even this is impossible. The novel might even be written in animal sounds, or be otherwise incomprehensible to human beings.</w:t>
      </w:r>
    </w:p>
    <w:p w:rsidR="00607C01" w:rsidRPr="00607C01" w:rsidRDefault="00607C01" w:rsidP="00607C01">
      <w:pPr>
        <w:shd w:val="clear" w:color="auto" w:fill="FFFFFF"/>
        <w:spacing w:before="100" w:beforeAutospacing="1" w:after="210" w:line="240" w:lineRule="auto"/>
        <w:rPr>
          <w:rFonts w:eastAsia="Times New Roman" w:cs="Times New Roman"/>
          <w:color w:val="353535"/>
        </w:rPr>
      </w:pPr>
      <w:r w:rsidRPr="00607C01">
        <w:rPr>
          <w:rFonts w:eastAsia="Times New Roman" w:cs="Times New Roman"/>
          <w:color w:val="353535"/>
        </w:rPr>
        <w:t xml:space="preserve">These terms all lie along a spectrum, from most absurd to most realistic. </w:t>
      </w:r>
      <w:proofErr w:type="spellStart"/>
      <w:r w:rsidRPr="00607C01">
        <w:rPr>
          <w:rFonts w:eastAsia="Times New Roman" w:cs="Times New Roman"/>
          <w:b/>
          <w:bCs/>
          <w:color w:val="353535"/>
        </w:rPr>
        <w:t>Absurdism</w:t>
      </w:r>
      <w:proofErr w:type="spellEnd"/>
      <w:r w:rsidRPr="00607C01">
        <w:rPr>
          <w:rFonts w:eastAsia="Times New Roman" w:cs="Times New Roman"/>
          <w:color w:val="353535"/>
        </w:rPr>
        <w:t xml:space="preserve"> is the most absurd – so absurd that it comes close to complete nonsense. </w:t>
      </w:r>
      <w:r w:rsidRPr="00607C01">
        <w:rPr>
          <w:rFonts w:eastAsia="Times New Roman" w:cs="Times New Roman"/>
          <w:b/>
          <w:bCs/>
          <w:color w:val="353535"/>
        </w:rPr>
        <w:t>Surrealism</w:t>
      </w:r>
      <w:r w:rsidRPr="00607C01">
        <w:rPr>
          <w:rFonts w:eastAsia="Times New Roman" w:cs="Times New Roman"/>
          <w:color w:val="353535"/>
        </w:rPr>
        <w:t xml:space="preserve"> may seem normal on the surface, but any attempt to make sense of it quickly fails. </w:t>
      </w:r>
      <w:r w:rsidRPr="00607C01">
        <w:rPr>
          <w:rFonts w:eastAsia="Times New Roman" w:cs="Times New Roman"/>
          <w:b/>
          <w:bCs/>
          <w:color w:val="353535"/>
        </w:rPr>
        <w:t>Magical Realism</w:t>
      </w:r>
      <w:r w:rsidRPr="00607C01">
        <w:rPr>
          <w:rFonts w:eastAsia="Times New Roman" w:cs="Times New Roman"/>
          <w:color w:val="353535"/>
        </w:rPr>
        <w:t xml:space="preserve"> is fairly realistic, but has certain fanciful elements. And </w:t>
      </w:r>
      <w:r w:rsidRPr="00607C01">
        <w:rPr>
          <w:rFonts w:eastAsia="Times New Roman" w:cs="Times New Roman"/>
          <w:b/>
          <w:bCs/>
          <w:color w:val="353535"/>
        </w:rPr>
        <w:t xml:space="preserve">Realism </w:t>
      </w:r>
      <w:r w:rsidRPr="00607C01">
        <w:rPr>
          <w:rFonts w:eastAsia="Times New Roman" w:cs="Times New Roman"/>
          <w:color w:val="353535"/>
        </w:rPr>
        <w:t>lacks all fanciful or absurd elements.</w:t>
      </w:r>
    </w:p>
    <w:p w:rsidR="00607C01" w:rsidRDefault="00607C01"/>
    <w:p w:rsidR="00EA059D" w:rsidRDefault="00D95C2F">
      <w:pPr>
        <w:rPr>
          <w:i/>
          <w:sz w:val="18"/>
          <w:szCs w:val="18"/>
        </w:rPr>
      </w:pPr>
      <w:r w:rsidRPr="00D95C2F">
        <w:rPr>
          <w:i/>
          <w:sz w:val="18"/>
          <w:szCs w:val="18"/>
        </w:rPr>
        <w:t>Source: https://literaryterms.net/surrealism/</w:t>
      </w:r>
    </w:p>
    <w:p w:rsidR="00EA059D" w:rsidRDefault="00EA059D">
      <w:pPr>
        <w:rPr>
          <w:i/>
          <w:sz w:val="18"/>
          <w:szCs w:val="18"/>
        </w:rPr>
      </w:pPr>
      <w:r>
        <w:rPr>
          <w:i/>
          <w:sz w:val="18"/>
          <w:szCs w:val="18"/>
        </w:rPr>
        <w:br w:type="page"/>
      </w:r>
    </w:p>
    <w:p w:rsidR="00EA059D" w:rsidRPr="000A2F7E" w:rsidRDefault="00EA059D" w:rsidP="00EA059D">
      <w:pPr>
        <w:spacing w:before="120" w:after="0" w:line="240" w:lineRule="auto"/>
        <w:jc w:val="center"/>
        <w:textAlignment w:val="baseline"/>
        <w:outlineLvl w:val="0"/>
        <w:rPr>
          <w:rFonts w:eastAsia="Times New Roman" w:cs="Tahoma"/>
          <w:b/>
          <w:bCs/>
          <w:caps/>
          <w:color w:val="333333"/>
          <w:kern w:val="36"/>
        </w:rPr>
      </w:pPr>
      <w:r w:rsidRPr="000A2F7E">
        <w:rPr>
          <w:rFonts w:eastAsia="Times New Roman" w:cs="Tahoma"/>
          <w:b/>
          <w:bCs/>
          <w:caps/>
          <w:color w:val="333333"/>
          <w:kern w:val="36"/>
        </w:rPr>
        <w:lastRenderedPageBreak/>
        <w:t>NARRATIVE</w:t>
      </w:r>
    </w:p>
    <w:p w:rsidR="00EA059D" w:rsidRPr="000A2F7E" w:rsidRDefault="00EA059D" w:rsidP="00EA059D">
      <w:pPr>
        <w:spacing w:before="120" w:after="0" w:line="240" w:lineRule="auto"/>
        <w:textAlignment w:val="baseline"/>
        <w:outlineLvl w:val="1"/>
        <w:rPr>
          <w:rFonts w:eastAsia="Times New Roman" w:cs="Tahoma"/>
          <w:b/>
          <w:bCs/>
          <w:color w:val="222222"/>
        </w:rPr>
      </w:pPr>
      <w:r w:rsidRPr="000A2F7E">
        <w:rPr>
          <w:rFonts w:eastAsia="Times New Roman" w:cs="Tahoma"/>
          <w:b/>
          <w:bCs/>
          <w:color w:val="222222"/>
        </w:rPr>
        <w:t>Definition of Narrative</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A narrative is a sequence of connected events, whether real or fictional. The definition of narrative is the same as that of a story. There are many types of narratives, such as non-fiction (journalism, </w:t>
      </w:r>
      <w:hyperlink r:id="rId12" w:history="1">
        <w:r w:rsidRPr="000A2F7E">
          <w:rPr>
            <w:rFonts w:eastAsia="Times New Roman" w:cs="Tahoma"/>
            <w:color w:val="E84747"/>
            <w:u w:val="single"/>
            <w:bdr w:val="none" w:sz="0" w:space="0" w:color="auto" w:frame="1"/>
          </w:rPr>
          <w:t>memoir</w:t>
        </w:r>
      </w:hyperlink>
      <w:r w:rsidRPr="000A2F7E">
        <w:rPr>
          <w:rFonts w:eastAsia="Times New Roman" w:cs="Tahoma"/>
          <w:color w:val="111111"/>
        </w:rPr>
        <w:t>, </w:t>
      </w:r>
      <w:hyperlink r:id="rId13" w:history="1">
        <w:r w:rsidRPr="000A2F7E">
          <w:rPr>
            <w:rFonts w:eastAsia="Times New Roman" w:cs="Tahoma"/>
            <w:color w:val="E84747"/>
            <w:u w:val="single"/>
            <w:bdr w:val="none" w:sz="0" w:space="0" w:color="auto" w:frame="1"/>
          </w:rPr>
          <w:t>biography</w:t>
        </w:r>
      </w:hyperlink>
      <w:r w:rsidRPr="000A2F7E">
        <w:rPr>
          <w:rFonts w:eastAsia="Times New Roman" w:cs="Tahoma"/>
          <w:color w:val="111111"/>
        </w:rPr>
        <w:t>, etc.), </w:t>
      </w:r>
      <w:hyperlink r:id="rId14" w:history="1">
        <w:r w:rsidRPr="000A2F7E">
          <w:rPr>
            <w:rFonts w:eastAsia="Times New Roman" w:cs="Tahoma"/>
            <w:color w:val="E84747"/>
            <w:u w:val="single"/>
            <w:bdr w:val="none" w:sz="0" w:space="0" w:color="auto" w:frame="1"/>
          </w:rPr>
          <w:t>prose</w:t>
        </w:r>
      </w:hyperlink>
      <w:r w:rsidRPr="000A2F7E">
        <w:rPr>
          <w:rFonts w:eastAsia="Times New Roman" w:cs="Tahoma"/>
          <w:color w:val="111111"/>
        </w:rPr>
        <w:t>, </w:t>
      </w:r>
      <w:hyperlink r:id="rId15" w:history="1">
        <w:r w:rsidRPr="000A2F7E">
          <w:rPr>
            <w:rFonts w:eastAsia="Times New Roman" w:cs="Tahoma"/>
            <w:color w:val="E84747"/>
            <w:u w:val="single"/>
            <w:bdr w:val="none" w:sz="0" w:space="0" w:color="auto" w:frame="1"/>
          </w:rPr>
          <w:t>drama</w:t>
        </w:r>
      </w:hyperlink>
      <w:r w:rsidRPr="000A2F7E">
        <w:rPr>
          <w:rFonts w:eastAsia="Times New Roman" w:cs="Tahoma"/>
          <w:color w:val="111111"/>
        </w:rPr>
        <w:t>, and some forms of poetry, songs, and video games. Examples of narrative can be found everywhere in human expression and creativity, from everyday speech to performance of all types, including television, movies, radio, and even in more static arts such as sculpture, painting, and photography. Even scientific reports may contain elements of narrative, as they describe the initial hypotheses and how those theses were challenged and changed over the course of the study. Thus, narrative is truly a vital aspect of the experience of being human, and has been since the beginning of communication.</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The word narrative comes from the Latin word </w:t>
      </w:r>
      <w:proofErr w:type="spellStart"/>
      <w:r w:rsidRPr="000A2F7E">
        <w:rPr>
          <w:rFonts w:eastAsia="Times New Roman" w:cs="Tahoma"/>
          <w:i/>
          <w:iCs/>
          <w:color w:val="111111"/>
          <w:bdr w:val="none" w:sz="0" w:space="0" w:color="auto" w:frame="1"/>
        </w:rPr>
        <w:t>narrare</w:t>
      </w:r>
      <w:proofErr w:type="spellEnd"/>
      <w:r w:rsidRPr="000A2F7E">
        <w:rPr>
          <w:rFonts w:eastAsia="Times New Roman" w:cs="Tahoma"/>
          <w:color w:val="111111"/>
        </w:rPr>
        <w:t>, which means, “to tell.”</w:t>
      </w:r>
    </w:p>
    <w:p w:rsidR="00EA059D" w:rsidRDefault="00EA059D" w:rsidP="00EA059D">
      <w:pPr>
        <w:spacing w:before="120" w:after="0" w:line="240" w:lineRule="auto"/>
        <w:textAlignment w:val="baseline"/>
        <w:outlineLvl w:val="1"/>
        <w:rPr>
          <w:rFonts w:eastAsia="Times New Roman" w:cs="Tahoma"/>
          <w:b/>
          <w:bCs/>
          <w:color w:val="222222"/>
        </w:rPr>
      </w:pPr>
    </w:p>
    <w:p w:rsidR="00EA059D" w:rsidRPr="000A2F7E" w:rsidRDefault="00EA059D" w:rsidP="00EA059D">
      <w:pPr>
        <w:spacing w:before="120" w:after="0" w:line="240" w:lineRule="auto"/>
        <w:textAlignment w:val="baseline"/>
        <w:outlineLvl w:val="1"/>
        <w:rPr>
          <w:rFonts w:eastAsia="Times New Roman" w:cs="Tahoma"/>
          <w:b/>
          <w:bCs/>
          <w:color w:val="222222"/>
        </w:rPr>
      </w:pPr>
      <w:r w:rsidRPr="000A2F7E">
        <w:rPr>
          <w:rFonts w:eastAsia="Times New Roman" w:cs="Tahoma"/>
          <w:b/>
          <w:bCs/>
          <w:color w:val="222222"/>
        </w:rPr>
        <w:t>Common Examples of Narrative</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As stated above, narrative is involved in so many aspects of life that it can be difficult to find examples of communication that </w:t>
      </w:r>
      <w:r w:rsidRPr="000A2F7E">
        <w:rPr>
          <w:rFonts w:eastAsia="Times New Roman" w:cs="Tahoma"/>
          <w:i/>
          <w:iCs/>
          <w:color w:val="111111"/>
          <w:bdr w:val="none" w:sz="0" w:space="0" w:color="auto" w:frame="1"/>
        </w:rPr>
        <w:t>don’t </w:t>
      </w:r>
      <w:r w:rsidRPr="000A2F7E">
        <w:rPr>
          <w:rFonts w:eastAsia="Times New Roman" w:cs="Tahoma"/>
          <w:color w:val="111111"/>
        </w:rPr>
        <w:t>contain examples of narrative. Some jokes may contain narrative, as in the following:</w:t>
      </w:r>
    </w:p>
    <w:p w:rsidR="00EA059D" w:rsidRPr="000A2F7E" w:rsidRDefault="00EA059D" w:rsidP="00EA059D">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Ole died. So Lena went to the local paper to put a notice in the obituaries. The gentleman at the counter, after offering his condolences, asked Lena what she would like to say about Ole.</w:t>
      </w:r>
      <w:r w:rsidRPr="000A2F7E">
        <w:rPr>
          <w:rFonts w:eastAsia="Times New Roman" w:cs="Tahoma"/>
          <w:color w:val="111111"/>
        </w:rPr>
        <w:br/>
        <w:t>Lena replied, “You just put ‘Ole died’.”</w:t>
      </w:r>
      <w:r w:rsidRPr="000A2F7E">
        <w:rPr>
          <w:rFonts w:eastAsia="Times New Roman" w:cs="Tahoma"/>
          <w:color w:val="111111"/>
        </w:rPr>
        <w:br/>
        <w:t xml:space="preserve">The gentleman, somewhat perplexed, said, “That’s it? </w:t>
      </w:r>
      <w:proofErr w:type="gramStart"/>
      <w:r w:rsidRPr="000A2F7E">
        <w:rPr>
          <w:rFonts w:eastAsia="Times New Roman" w:cs="Tahoma"/>
          <w:color w:val="111111"/>
        </w:rPr>
        <w:t>Just ‘Ole died?’</w:t>
      </w:r>
      <w:proofErr w:type="gramEnd"/>
      <w:r w:rsidRPr="000A2F7E">
        <w:rPr>
          <w:rFonts w:eastAsia="Times New Roman" w:cs="Tahoma"/>
          <w:color w:val="111111"/>
        </w:rPr>
        <w:t xml:space="preserve"> Surely, there must be something more you’d like to say about Ole. If its money you’re concerned about, the first five words are free. We must say something more.”</w:t>
      </w:r>
      <w:r w:rsidRPr="000A2F7E">
        <w:rPr>
          <w:rFonts w:eastAsia="Times New Roman" w:cs="Tahoma"/>
          <w:color w:val="111111"/>
        </w:rPr>
        <w:br/>
        <w:t xml:space="preserve">So Lena pondered for a few minutes and finally said, “O.K. You put ‘Ole died. </w:t>
      </w:r>
      <w:proofErr w:type="gramStart"/>
      <w:r w:rsidRPr="000A2F7E">
        <w:rPr>
          <w:rFonts w:eastAsia="Times New Roman" w:cs="Tahoma"/>
          <w:color w:val="111111"/>
        </w:rPr>
        <w:t>Boat for sale.'”</w:t>
      </w:r>
      <w:proofErr w:type="gramEnd"/>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Many famous song lyrics contain narrative examples as well, such as in Bob Dylan’s “Hurricane”:</w:t>
      </w:r>
    </w:p>
    <w:p w:rsidR="00EA059D" w:rsidRPr="000A2F7E" w:rsidRDefault="00EA059D" w:rsidP="00EA059D">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Pistol shots ring out in the barroom night</w:t>
      </w:r>
      <w:r w:rsidRPr="000A2F7E">
        <w:rPr>
          <w:rFonts w:eastAsia="Times New Roman" w:cs="Tahoma"/>
          <w:color w:val="111111"/>
        </w:rPr>
        <w:br/>
        <w:t>Enter Patty Valentine from the upper hall.</w:t>
      </w:r>
      <w:r w:rsidRPr="000A2F7E">
        <w:rPr>
          <w:rFonts w:eastAsia="Times New Roman" w:cs="Tahoma"/>
          <w:color w:val="111111"/>
        </w:rPr>
        <w:br/>
        <w:t>She sees the bartender in a pool of blood</w:t>
      </w:r>
      <w:proofErr w:type="gramStart"/>
      <w:r w:rsidRPr="000A2F7E">
        <w:rPr>
          <w:rFonts w:eastAsia="Times New Roman" w:cs="Tahoma"/>
          <w:color w:val="111111"/>
        </w:rPr>
        <w:t>,</w:t>
      </w:r>
      <w:proofErr w:type="gramEnd"/>
      <w:r w:rsidRPr="000A2F7E">
        <w:rPr>
          <w:rFonts w:eastAsia="Times New Roman" w:cs="Tahoma"/>
          <w:color w:val="111111"/>
        </w:rPr>
        <w:br/>
        <w:t>Cries out, “My God, they killed them all!”</w:t>
      </w:r>
      <w:r w:rsidRPr="000A2F7E">
        <w:rPr>
          <w:rFonts w:eastAsia="Times New Roman" w:cs="Tahoma"/>
          <w:color w:val="111111"/>
        </w:rPr>
        <w:br/>
        <w:t>Here comes the story of the Hurricane</w:t>
      </w:r>
      <w:proofErr w:type="gramStart"/>
      <w:r w:rsidRPr="000A2F7E">
        <w:rPr>
          <w:rFonts w:eastAsia="Times New Roman" w:cs="Tahoma"/>
          <w:color w:val="111111"/>
        </w:rPr>
        <w:t>,</w:t>
      </w:r>
      <w:proofErr w:type="gramEnd"/>
      <w:r w:rsidRPr="000A2F7E">
        <w:rPr>
          <w:rFonts w:eastAsia="Times New Roman" w:cs="Tahoma"/>
          <w:color w:val="111111"/>
        </w:rPr>
        <w:br/>
        <w:t>The man the authorities came to blame</w:t>
      </w:r>
      <w:r w:rsidRPr="000A2F7E">
        <w:rPr>
          <w:rFonts w:eastAsia="Times New Roman" w:cs="Tahoma"/>
          <w:color w:val="111111"/>
        </w:rPr>
        <w:br/>
        <w:t xml:space="preserve">For </w:t>
      </w:r>
      <w:proofErr w:type="spellStart"/>
      <w:r w:rsidRPr="000A2F7E">
        <w:rPr>
          <w:rFonts w:eastAsia="Times New Roman" w:cs="Tahoma"/>
          <w:color w:val="111111"/>
        </w:rPr>
        <w:t>somethin</w:t>
      </w:r>
      <w:proofErr w:type="spellEnd"/>
      <w:r w:rsidRPr="000A2F7E">
        <w:rPr>
          <w:rFonts w:eastAsia="Times New Roman" w:cs="Tahoma"/>
          <w:color w:val="111111"/>
        </w:rPr>
        <w:t>’ that he never done.</w:t>
      </w:r>
      <w:r w:rsidRPr="000A2F7E">
        <w:rPr>
          <w:rFonts w:eastAsia="Times New Roman" w:cs="Tahoma"/>
          <w:color w:val="111111"/>
        </w:rPr>
        <w:br/>
        <w:t>Put in a prison cell, but one time he could-a been</w:t>
      </w:r>
      <w:r w:rsidRPr="000A2F7E">
        <w:rPr>
          <w:rFonts w:eastAsia="Times New Roman" w:cs="Tahoma"/>
          <w:color w:val="111111"/>
        </w:rPr>
        <w:br/>
      </w:r>
      <w:proofErr w:type="gramStart"/>
      <w:r w:rsidRPr="000A2F7E">
        <w:rPr>
          <w:rFonts w:eastAsia="Times New Roman" w:cs="Tahoma"/>
          <w:color w:val="111111"/>
        </w:rPr>
        <w:t>The</w:t>
      </w:r>
      <w:proofErr w:type="gramEnd"/>
      <w:r w:rsidRPr="000A2F7E">
        <w:rPr>
          <w:rFonts w:eastAsia="Times New Roman" w:cs="Tahoma"/>
          <w:color w:val="111111"/>
        </w:rPr>
        <w:t xml:space="preserve"> champion of the world.</w:t>
      </w:r>
    </w:p>
    <w:p w:rsidR="00EA059D" w:rsidRDefault="00EA059D" w:rsidP="00EA059D">
      <w:pPr>
        <w:spacing w:before="120" w:after="0" w:line="240" w:lineRule="auto"/>
        <w:textAlignment w:val="baseline"/>
        <w:outlineLvl w:val="1"/>
        <w:rPr>
          <w:rFonts w:eastAsia="Times New Roman" w:cs="Tahoma"/>
          <w:b/>
          <w:bCs/>
          <w:color w:val="222222"/>
        </w:rPr>
      </w:pPr>
    </w:p>
    <w:p w:rsidR="00EA059D" w:rsidRPr="000A2F7E" w:rsidRDefault="00EA059D" w:rsidP="00EA059D">
      <w:pPr>
        <w:spacing w:before="120" w:after="0" w:line="240" w:lineRule="auto"/>
        <w:textAlignment w:val="baseline"/>
        <w:outlineLvl w:val="1"/>
        <w:rPr>
          <w:rFonts w:eastAsia="Times New Roman" w:cs="Tahoma"/>
          <w:b/>
          <w:bCs/>
          <w:color w:val="222222"/>
        </w:rPr>
      </w:pPr>
      <w:r w:rsidRPr="000A2F7E">
        <w:rPr>
          <w:rFonts w:eastAsia="Times New Roman" w:cs="Tahoma"/>
          <w:b/>
          <w:bCs/>
          <w:color w:val="222222"/>
        </w:rPr>
        <w:t>Significance of Narrative in Literature</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 xml:space="preserve">Is it impossible to imagine literature without </w:t>
      </w:r>
      <w:proofErr w:type="gramStart"/>
      <w:r w:rsidRPr="000A2F7E">
        <w:rPr>
          <w:rFonts w:eastAsia="Times New Roman" w:cs="Tahoma"/>
          <w:color w:val="111111"/>
        </w:rPr>
        <w:t>narrative.</w:t>
      </w:r>
      <w:proofErr w:type="gramEnd"/>
      <w:r w:rsidRPr="000A2F7E">
        <w:rPr>
          <w:rFonts w:eastAsia="Times New Roman" w:cs="Tahoma"/>
          <w:color w:val="111111"/>
        </w:rPr>
        <w:t xml:space="preserve"> Though some post-modern writers have challenged the conventions of narrative by doing away with the notions of narrator and plot, there are still elements of story in every piece of literature ever written. Narrative actually predates literature in the sense that oral storytelling has been a part of every culture of humans that has ever had verbal communication. Narratives through the means of oral storytelling were important to reinforce moral lessons for a culture, pass down history and traditions, and share values and norms. Narratives were also a means of entertainment and have helped people in every age develop a sense of identity, deepen their understanding of human psychology, and make meaning out of life.</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Narrative is considered one of the four rhetorical modes of </w:t>
      </w:r>
      <w:hyperlink r:id="rId16" w:history="1">
        <w:r w:rsidRPr="000A2F7E">
          <w:rPr>
            <w:rFonts w:eastAsia="Times New Roman" w:cs="Tahoma"/>
            <w:color w:val="E84747"/>
            <w:u w:val="single"/>
            <w:bdr w:val="none" w:sz="0" w:space="0" w:color="auto" w:frame="1"/>
          </w:rPr>
          <w:t>discourse</w:t>
        </w:r>
      </w:hyperlink>
      <w:r w:rsidRPr="000A2F7E">
        <w:rPr>
          <w:rFonts w:eastAsia="Times New Roman" w:cs="Tahoma"/>
          <w:color w:val="111111"/>
        </w:rPr>
        <w:t>, along with </w:t>
      </w:r>
      <w:hyperlink r:id="rId17" w:history="1">
        <w:r w:rsidRPr="000A2F7E">
          <w:rPr>
            <w:rFonts w:eastAsia="Times New Roman" w:cs="Tahoma"/>
            <w:color w:val="E84747"/>
            <w:u w:val="single"/>
            <w:bdr w:val="none" w:sz="0" w:space="0" w:color="auto" w:frame="1"/>
          </w:rPr>
          <w:t>exposition</w:t>
        </w:r>
      </w:hyperlink>
      <w:r w:rsidRPr="000A2F7E">
        <w:rPr>
          <w:rFonts w:eastAsia="Times New Roman" w:cs="Tahoma"/>
          <w:color w:val="111111"/>
        </w:rPr>
        <w:t>, argumentation, and description. Of these four modes, it is the one in which, generally speaking, the narrator communicates a story directly to the reader.</w:t>
      </w:r>
    </w:p>
    <w:p w:rsidR="00EA059D" w:rsidRDefault="00EA059D" w:rsidP="00EA059D">
      <w:pPr>
        <w:spacing w:before="120" w:after="0" w:line="240" w:lineRule="auto"/>
        <w:textAlignment w:val="baseline"/>
        <w:outlineLvl w:val="1"/>
        <w:rPr>
          <w:rFonts w:eastAsia="Times New Roman" w:cs="Tahoma"/>
          <w:b/>
          <w:bCs/>
          <w:color w:val="222222"/>
        </w:rPr>
      </w:pPr>
    </w:p>
    <w:p w:rsidR="00EA059D" w:rsidRDefault="00EA059D" w:rsidP="00EA059D">
      <w:pPr>
        <w:rPr>
          <w:rFonts w:eastAsia="Times New Roman" w:cs="Tahoma"/>
          <w:b/>
          <w:bCs/>
          <w:color w:val="222222"/>
        </w:rPr>
      </w:pPr>
      <w:r>
        <w:rPr>
          <w:rFonts w:eastAsia="Times New Roman" w:cs="Tahoma"/>
          <w:b/>
          <w:bCs/>
          <w:color w:val="222222"/>
        </w:rPr>
        <w:br w:type="page"/>
      </w:r>
    </w:p>
    <w:p w:rsidR="00EA059D" w:rsidRPr="000A2F7E" w:rsidRDefault="00EA059D" w:rsidP="00EA059D">
      <w:pPr>
        <w:spacing w:before="120" w:after="0" w:line="240" w:lineRule="auto"/>
        <w:textAlignment w:val="baseline"/>
        <w:outlineLvl w:val="1"/>
        <w:rPr>
          <w:rFonts w:eastAsia="Times New Roman" w:cs="Tahoma"/>
          <w:b/>
          <w:bCs/>
          <w:color w:val="222222"/>
        </w:rPr>
      </w:pPr>
      <w:r w:rsidRPr="000A2F7E">
        <w:rPr>
          <w:rFonts w:eastAsia="Times New Roman" w:cs="Tahoma"/>
          <w:b/>
          <w:bCs/>
          <w:color w:val="222222"/>
        </w:rPr>
        <w:lastRenderedPageBreak/>
        <w:t>Examples of Narrative in Literature</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Let’s take a look at how narrative works in several different types of literature by considering their opening lines:</w:t>
      </w:r>
    </w:p>
    <w:p w:rsidR="00EA059D" w:rsidRPr="000A2F7E" w:rsidRDefault="00EA059D" w:rsidP="00EA059D">
      <w:pPr>
        <w:spacing w:before="120" w:after="0" w:line="240" w:lineRule="auto"/>
        <w:textAlignment w:val="baseline"/>
        <w:outlineLvl w:val="2"/>
        <w:rPr>
          <w:rFonts w:eastAsia="Times New Roman" w:cs="Tahoma"/>
          <w:b/>
          <w:bCs/>
          <w:color w:val="222222"/>
        </w:rPr>
      </w:pPr>
      <w:r w:rsidRPr="000A2F7E">
        <w:rPr>
          <w:rFonts w:eastAsia="Times New Roman" w:cs="Tahoma"/>
          <w:b/>
          <w:bCs/>
          <w:color w:val="222222"/>
        </w:rPr>
        <w:t>Example #1</w:t>
      </w:r>
    </w:p>
    <w:p w:rsidR="00EA059D" w:rsidRPr="000A2F7E" w:rsidRDefault="00EA059D" w:rsidP="00EA059D">
      <w:pPr>
        <w:shd w:val="clear" w:color="auto" w:fill="F5F5F5"/>
        <w:spacing w:before="120" w:after="0" w:line="240" w:lineRule="auto"/>
        <w:textAlignment w:val="baseline"/>
        <w:rPr>
          <w:rFonts w:eastAsia="Times New Roman" w:cs="Tahoma"/>
          <w:color w:val="111111"/>
        </w:rPr>
      </w:pPr>
      <w:proofErr w:type="gramStart"/>
      <w:r w:rsidRPr="000A2F7E">
        <w:rPr>
          <w:rFonts w:eastAsia="Times New Roman" w:cs="Tahoma"/>
          <w:color w:val="111111"/>
        </w:rPr>
        <w:t>So.</w:t>
      </w:r>
      <w:proofErr w:type="gramEnd"/>
      <w:r w:rsidRPr="000A2F7E">
        <w:rPr>
          <w:rFonts w:eastAsia="Times New Roman" w:cs="Tahoma"/>
          <w:color w:val="111111"/>
        </w:rPr>
        <w:t xml:space="preserve">  The Spear-Danes in days gone by</w:t>
      </w:r>
      <w:r w:rsidRPr="000A2F7E">
        <w:rPr>
          <w:rFonts w:eastAsia="Times New Roman" w:cs="Tahoma"/>
          <w:color w:val="111111"/>
        </w:rPr>
        <w:br/>
      </w:r>
      <w:proofErr w:type="gramStart"/>
      <w:r w:rsidRPr="000A2F7E">
        <w:rPr>
          <w:rFonts w:eastAsia="Times New Roman" w:cs="Tahoma"/>
          <w:color w:val="111111"/>
        </w:rPr>
        <w:t>And</w:t>
      </w:r>
      <w:proofErr w:type="gramEnd"/>
      <w:r w:rsidRPr="000A2F7E">
        <w:rPr>
          <w:rFonts w:eastAsia="Times New Roman" w:cs="Tahoma"/>
          <w:color w:val="111111"/>
        </w:rPr>
        <w:t xml:space="preserve"> the kings who ruled them had courage and greatness.</w:t>
      </w:r>
      <w:r w:rsidRPr="000A2F7E">
        <w:rPr>
          <w:rFonts w:eastAsia="Times New Roman" w:cs="Tahoma"/>
          <w:color w:val="111111"/>
        </w:rPr>
        <w:br/>
        <w:t>We have heard of those princes’ heroic campaigns.</w:t>
      </w:r>
    </w:p>
    <w:p w:rsidR="00EA059D" w:rsidRPr="000A2F7E" w:rsidRDefault="00EA059D" w:rsidP="00EA059D">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 </w:t>
      </w:r>
    </w:p>
    <w:p w:rsidR="00EA059D" w:rsidRPr="000A2F7E" w:rsidRDefault="00EA059D" w:rsidP="00EA059D">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 xml:space="preserve">There was Shield </w:t>
      </w:r>
      <w:proofErr w:type="spellStart"/>
      <w:r w:rsidRPr="000A2F7E">
        <w:rPr>
          <w:rFonts w:eastAsia="Times New Roman" w:cs="Tahoma"/>
          <w:color w:val="111111"/>
        </w:rPr>
        <w:t>Sheafson</w:t>
      </w:r>
      <w:proofErr w:type="spellEnd"/>
      <w:r w:rsidRPr="000A2F7E">
        <w:rPr>
          <w:rFonts w:eastAsia="Times New Roman" w:cs="Tahoma"/>
          <w:color w:val="111111"/>
        </w:rPr>
        <w:t>, scourge of many tribes</w:t>
      </w:r>
      <w:proofErr w:type="gramStart"/>
      <w:r w:rsidRPr="000A2F7E">
        <w:rPr>
          <w:rFonts w:eastAsia="Times New Roman" w:cs="Tahoma"/>
          <w:color w:val="111111"/>
        </w:rPr>
        <w:t>,</w:t>
      </w:r>
      <w:proofErr w:type="gramEnd"/>
      <w:r w:rsidRPr="000A2F7E">
        <w:rPr>
          <w:rFonts w:eastAsia="Times New Roman" w:cs="Tahoma"/>
          <w:color w:val="111111"/>
        </w:rPr>
        <w:br/>
        <w:t>A wrecker of mead-benches, rampaging among foes.</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w:t>
      </w:r>
      <w:r w:rsidRPr="000A2F7E">
        <w:rPr>
          <w:rFonts w:eastAsia="Times New Roman" w:cs="Tahoma"/>
          <w:i/>
          <w:iCs/>
          <w:color w:val="111111"/>
          <w:bdr w:val="none" w:sz="0" w:space="0" w:color="auto" w:frame="1"/>
        </w:rPr>
        <w:t>Beowulf</w:t>
      </w:r>
      <w:r w:rsidRPr="000A2F7E">
        <w:rPr>
          <w:rFonts w:eastAsia="Times New Roman" w:cs="Tahoma"/>
          <w:color w:val="111111"/>
        </w:rPr>
        <w:t>, as translated by Seamus Heaney)</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This is an example of narrative that comes to us from oral storytelling. The author of </w:t>
      </w:r>
      <w:r w:rsidRPr="000A2F7E">
        <w:rPr>
          <w:rFonts w:eastAsia="Times New Roman" w:cs="Tahoma"/>
          <w:i/>
          <w:iCs/>
          <w:color w:val="111111"/>
          <w:bdr w:val="none" w:sz="0" w:space="0" w:color="auto" w:frame="1"/>
        </w:rPr>
        <w:t>Beowulf </w:t>
      </w:r>
      <w:r w:rsidRPr="000A2F7E">
        <w:rPr>
          <w:rFonts w:eastAsia="Times New Roman" w:cs="Tahoma"/>
          <w:color w:val="111111"/>
        </w:rPr>
        <w:t xml:space="preserve">remains anonymous, but eventually it was written down to be passed on to future generations. The narrator first begins with a reminder to the listeners about “those </w:t>
      </w:r>
      <w:proofErr w:type="gramStart"/>
      <w:r w:rsidRPr="000A2F7E">
        <w:rPr>
          <w:rFonts w:eastAsia="Times New Roman" w:cs="Tahoma"/>
          <w:color w:val="111111"/>
        </w:rPr>
        <w:t>princes</w:t>
      </w:r>
      <w:proofErr w:type="gramEnd"/>
      <w:r w:rsidRPr="000A2F7E">
        <w:rPr>
          <w:rFonts w:eastAsia="Times New Roman" w:cs="Tahoma"/>
          <w:color w:val="111111"/>
        </w:rPr>
        <w:t xml:space="preserve"> heroic campaigns,” such as Shield </w:t>
      </w:r>
      <w:proofErr w:type="spellStart"/>
      <w:r w:rsidRPr="000A2F7E">
        <w:rPr>
          <w:rFonts w:eastAsia="Times New Roman" w:cs="Tahoma"/>
          <w:color w:val="111111"/>
        </w:rPr>
        <w:t>Sheafson</w:t>
      </w:r>
      <w:proofErr w:type="spellEnd"/>
      <w:r w:rsidRPr="000A2F7E">
        <w:rPr>
          <w:rFonts w:eastAsia="Times New Roman" w:cs="Tahoma"/>
          <w:color w:val="111111"/>
        </w:rPr>
        <w:t xml:space="preserve"> and uses that to set up the narrative of the hero Beowulf and his victories against Grendel, Grendel’s mother, and the dragon.</w:t>
      </w:r>
    </w:p>
    <w:p w:rsidR="00EA059D" w:rsidRPr="000A2F7E" w:rsidRDefault="00EA059D" w:rsidP="00EA059D">
      <w:pPr>
        <w:spacing w:before="120" w:after="0" w:line="240" w:lineRule="auto"/>
        <w:textAlignment w:val="baseline"/>
        <w:outlineLvl w:val="2"/>
        <w:rPr>
          <w:rFonts w:eastAsia="Times New Roman" w:cs="Tahoma"/>
          <w:b/>
          <w:bCs/>
          <w:color w:val="222222"/>
        </w:rPr>
      </w:pPr>
      <w:r w:rsidRPr="000A2F7E">
        <w:rPr>
          <w:rFonts w:eastAsia="Times New Roman" w:cs="Tahoma"/>
          <w:b/>
          <w:bCs/>
          <w:color w:val="222222"/>
        </w:rPr>
        <w:t>Example #2</w:t>
      </w:r>
    </w:p>
    <w:p w:rsidR="00EA059D" w:rsidRPr="000A2F7E" w:rsidRDefault="00EA059D" w:rsidP="00EA059D">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Sing in me, Muse, and through me tell the story</w:t>
      </w:r>
      <w:r w:rsidRPr="000A2F7E">
        <w:rPr>
          <w:rFonts w:eastAsia="Times New Roman" w:cs="Tahoma"/>
          <w:color w:val="111111"/>
        </w:rPr>
        <w:br/>
        <w:t>of that man skilled in all ways of contending</w:t>
      </w:r>
      <w:proofErr w:type="gramStart"/>
      <w:r w:rsidRPr="000A2F7E">
        <w:rPr>
          <w:rFonts w:eastAsia="Times New Roman" w:cs="Tahoma"/>
          <w:color w:val="111111"/>
        </w:rPr>
        <w:t>,</w:t>
      </w:r>
      <w:proofErr w:type="gramEnd"/>
      <w:r w:rsidRPr="000A2F7E">
        <w:rPr>
          <w:rFonts w:eastAsia="Times New Roman" w:cs="Tahoma"/>
          <w:color w:val="111111"/>
        </w:rPr>
        <w:br/>
        <w:t>the wanderer, harried for years on end,</w:t>
      </w:r>
      <w:r w:rsidRPr="000A2F7E">
        <w:rPr>
          <w:rFonts w:eastAsia="Times New Roman" w:cs="Tahoma"/>
          <w:color w:val="111111"/>
        </w:rPr>
        <w:br/>
        <w:t>after he plundered the stronghold</w:t>
      </w:r>
      <w:r w:rsidRPr="000A2F7E">
        <w:rPr>
          <w:rFonts w:eastAsia="Times New Roman" w:cs="Tahoma"/>
          <w:color w:val="111111"/>
        </w:rPr>
        <w:br/>
        <w:t>on the proud height of Troy.</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w:t>
      </w:r>
      <w:r w:rsidRPr="000A2F7E">
        <w:rPr>
          <w:rFonts w:eastAsia="Times New Roman" w:cs="Tahoma"/>
          <w:i/>
          <w:iCs/>
          <w:color w:val="111111"/>
          <w:bdr w:val="none" w:sz="0" w:space="0" w:color="auto" w:frame="1"/>
        </w:rPr>
        <w:t>The Odyssey </w:t>
      </w:r>
      <w:r w:rsidRPr="000A2F7E">
        <w:rPr>
          <w:rFonts w:eastAsia="Times New Roman" w:cs="Tahoma"/>
          <w:color w:val="111111"/>
        </w:rPr>
        <w:t>by Homer, translated by Robert Fitzgerald)</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This example of narrative comes from Ancient Greece, when Homer wrote the epic poem </w:t>
      </w:r>
      <w:r w:rsidRPr="000A2F7E">
        <w:rPr>
          <w:rFonts w:eastAsia="Times New Roman" w:cs="Tahoma"/>
          <w:i/>
          <w:iCs/>
          <w:color w:val="111111"/>
          <w:bdr w:val="none" w:sz="0" w:space="0" w:color="auto" w:frame="1"/>
        </w:rPr>
        <w:t>The Odyssey. </w:t>
      </w:r>
      <w:r w:rsidRPr="000A2F7E">
        <w:rPr>
          <w:rFonts w:eastAsia="Times New Roman" w:cs="Tahoma"/>
          <w:color w:val="111111"/>
        </w:rPr>
        <w:t>The narrator explains to the listener the background of the story and invokes the Muse to tell the hero Odysseus’s story.</w:t>
      </w:r>
    </w:p>
    <w:p w:rsidR="00EA059D" w:rsidRPr="000A2F7E" w:rsidRDefault="00EA059D" w:rsidP="00EA059D">
      <w:pPr>
        <w:spacing w:before="120" w:after="0" w:line="240" w:lineRule="auto"/>
        <w:textAlignment w:val="baseline"/>
        <w:outlineLvl w:val="2"/>
        <w:rPr>
          <w:rFonts w:eastAsia="Times New Roman" w:cs="Tahoma"/>
          <w:b/>
          <w:bCs/>
          <w:color w:val="222222"/>
        </w:rPr>
      </w:pPr>
      <w:r w:rsidRPr="000A2F7E">
        <w:rPr>
          <w:rFonts w:eastAsia="Times New Roman" w:cs="Tahoma"/>
          <w:b/>
          <w:bCs/>
          <w:color w:val="222222"/>
        </w:rPr>
        <w:t>Example #3</w:t>
      </w:r>
    </w:p>
    <w:p w:rsidR="00EA059D" w:rsidRPr="000A2F7E" w:rsidRDefault="00EA059D" w:rsidP="00EA059D">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CHORUS: Two households, both alike in dignity</w:t>
      </w:r>
      <w:proofErr w:type="gramStart"/>
      <w:r w:rsidRPr="000A2F7E">
        <w:rPr>
          <w:rFonts w:eastAsia="Times New Roman" w:cs="Tahoma"/>
          <w:color w:val="111111"/>
        </w:rPr>
        <w:t>,</w:t>
      </w:r>
      <w:proofErr w:type="gramEnd"/>
      <w:r w:rsidRPr="000A2F7E">
        <w:rPr>
          <w:rFonts w:eastAsia="Times New Roman" w:cs="Tahoma"/>
          <w:color w:val="111111"/>
        </w:rPr>
        <w:br/>
        <w:t>In fair Verona, where we lay our scene,</w:t>
      </w:r>
      <w:r w:rsidRPr="000A2F7E">
        <w:rPr>
          <w:rFonts w:eastAsia="Times New Roman" w:cs="Tahoma"/>
          <w:color w:val="111111"/>
        </w:rPr>
        <w:br/>
        <w:t>From ancient grudge break to new mutiny,</w:t>
      </w:r>
      <w:r w:rsidRPr="000A2F7E">
        <w:rPr>
          <w:rFonts w:eastAsia="Times New Roman" w:cs="Tahoma"/>
          <w:color w:val="111111"/>
        </w:rPr>
        <w:br/>
        <w:t>Where civil blood makes civil hands unclean.</w:t>
      </w:r>
      <w:r w:rsidRPr="000A2F7E">
        <w:rPr>
          <w:rFonts w:eastAsia="Times New Roman" w:cs="Tahoma"/>
          <w:color w:val="111111"/>
        </w:rPr>
        <w:br/>
        <w:t>From forth the fatal loins of these two foes</w:t>
      </w:r>
      <w:r w:rsidRPr="000A2F7E">
        <w:rPr>
          <w:rFonts w:eastAsia="Times New Roman" w:cs="Tahoma"/>
          <w:color w:val="111111"/>
        </w:rPr>
        <w:br/>
        <w:t>A pair of star-</w:t>
      </w:r>
      <w:proofErr w:type="spellStart"/>
      <w:r w:rsidRPr="000A2F7E">
        <w:rPr>
          <w:rFonts w:eastAsia="Times New Roman" w:cs="Tahoma"/>
          <w:color w:val="111111"/>
        </w:rPr>
        <w:t>cross’d</w:t>
      </w:r>
      <w:proofErr w:type="spellEnd"/>
      <w:r w:rsidRPr="000A2F7E">
        <w:rPr>
          <w:rFonts w:eastAsia="Times New Roman" w:cs="Tahoma"/>
          <w:color w:val="111111"/>
        </w:rPr>
        <w:t xml:space="preserve"> lovers take their life;</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w:t>
      </w:r>
      <w:r w:rsidRPr="000A2F7E">
        <w:rPr>
          <w:rFonts w:eastAsia="Times New Roman" w:cs="Tahoma"/>
          <w:i/>
          <w:iCs/>
          <w:color w:val="111111"/>
          <w:bdr w:val="none" w:sz="0" w:space="0" w:color="auto" w:frame="1"/>
        </w:rPr>
        <w:t>Romeo and Juliet </w:t>
      </w:r>
      <w:r w:rsidRPr="000A2F7E">
        <w:rPr>
          <w:rFonts w:eastAsia="Times New Roman" w:cs="Tahoma"/>
          <w:color w:val="111111"/>
        </w:rPr>
        <w:t>by William Shakespeare)</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This is a narrative example found in drama. William Shakespeare chose to open his famous </w:t>
      </w:r>
      <w:hyperlink r:id="rId18" w:history="1">
        <w:r w:rsidRPr="000A2F7E">
          <w:rPr>
            <w:rFonts w:eastAsia="Times New Roman" w:cs="Tahoma"/>
            <w:color w:val="E84747"/>
            <w:u w:val="single"/>
            <w:bdr w:val="none" w:sz="0" w:space="0" w:color="auto" w:frame="1"/>
          </w:rPr>
          <w:t>tragedy</w:t>
        </w:r>
      </w:hyperlink>
      <w:r w:rsidRPr="000A2F7E">
        <w:rPr>
          <w:rFonts w:eastAsia="Times New Roman" w:cs="Tahoma"/>
          <w:color w:val="111111"/>
        </w:rPr>
        <w:t> </w:t>
      </w:r>
      <w:r w:rsidRPr="000A2F7E">
        <w:rPr>
          <w:rFonts w:eastAsia="Times New Roman" w:cs="Tahoma"/>
          <w:i/>
          <w:iCs/>
          <w:color w:val="111111"/>
          <w:bdr w:val="none" w:sz="0" w:space="0" w:color="auto" w:frame="1"/>
        </w:rPr>
        <w:t>Romeo and Juliet </w:t>
      </w:r>
      <w:r w:rsidRPr="000A2F7E">
        <w:rPr>
          <w:rFonts w:eastAsia="Times New Roman" w:cs="Tahoma"/>
          <w:color w:val="111111"/>
        </w:rPr>
        <w:t>with a </w:t>
      </w:r>
      <w:hyperlink r:id="rId19" w:history="1">
        <w:r w:rsidRPr="000A2F7E">
          <w:rPr>
            <w:rFonts w:eastAsia="Times New Roman" w:cs="Tahoma"/>
            <w:color w:val="E84747"/>
            <w:u w:val="single"/>
            <w:bdr w:val="none" w:sz="0" w:space="0" w:color="auto" w:frame="1"/>
          </w:rPr>
          <w:t>prologue</w:t>
        </w:r>
      </w:hyperlink>
      <w:r w:rsidRPr="000A2F7E">
        <w:rPr>
          <w:rFonts w:eastAsia="Times New Roman" w:cs="Tahoma"/>
          <w:color w:val="111111"/>
        </w:rPr>
        <w:t> spoken by a chorus. It is notable in that the chorus quickly lays out the entire plot of the story—we know that there is an ancient grudge and we know that the “pair of star-</w:t>
      </w:r>
      <w:proofErr w:type="spellStart"/>
      <w:r w:rsidRPr="000A2F7E">
        <w:rPr>
          <w:rFonts w:eastAsia="Times New Roman" w:cs="Tahoma"/>
          <w:color w:val="111111"/>
        </w:rPr>
        <w:t>corss’d</w:t>
      </w:r>
      <w:proofErr w:type="spellEnd"/>
      <w:r w:rsidRPr="000A2F7E">
        <w:rPr>
          <w:rFonts w:eastAsia="Times New Roman" w:cs="Tahoma"/>
          <w:color w:val="111111"/>
        </w:rPr>
        <w:t xml:space="preserve"> lovers” will eventually kill themselves. Thus, the rest of the play is not meant to tell </w:t>
      </w:r>
      <w:r w:rsidRPr="000A2F7E">
        <w:rPr>
          <w:rFonts w:eastAsia="Times New Roman" w:cs="Tahoma"/>
          <w:i/>
          <w:iCs/>
          <w:color w:val="111111"/>
          <w:bdr w:val="none" w:sz="0" w:space="0" w:color="auto" w:frame="1"/>
        </w:rPr>
        <w:t>what </w:t>
      </w:r>
      <w:r w:rsidRPr="000A2F7E">
        <w:rPr>
          <w:rFonts w:eastAsia="Times New Roman" w:cs="Tahoma"/>
          <w:color w:val="111111"/>
        </w:rPr>
        <w:t>happened as much as </w:t>
      </w:r>
      <w:r w:rsidRPr="000A2F7E">
        <w:rPr>
          <w:rFonts w:eastAsia="Times New Roman" w:cs="Tahoma"/>
          <w:i/>
          <w:iCs/>
          <w:color w:val="111111"/>
          <w:bdr w:val="none" w:sz="0" w:space="0" w:color="auto" w:frame="1"/>
        </w:rPr>
        <w:t>why </w:t>
      </w:r>
      <w:r w:rsidRPr="000A2F7E">
        <w:rPr>
          <w:rFonts w:eastAsia="Times New Roman" w:cs="Tahoma"/>
          <w:color w:val="111111"/>
        </w:rPr>
        <w:t>it happened.</w:t>
      </w:r>
    </w:p>
    <w:p w:rsidR="00EA059D" w:rsidRPr="000A2F7E" w:rsidRDefault="00EA059D" w:rsidP="00EA059D">
      <w:pPr>
        <w:spacing w:before="120" w:after="0" w:line="240" w:lineRule="auto"/>
        <w:textAlignment w:val="baseline"/>
        <w:outlineLvl w:val="2"/>
        <w:rPr>
          <w:rFonts w:eastAsia="Times New Roman" w:cs="Tahoma"/>
          <w:b/>
          <w:bCs/>
          <w:color w:val="222222"/>
        </w:rPr>
      </w:pPr>
      <w:r w:rsidRPr="000A2F7E">
        <w:rPr>
          <w:rFonts w:eastAsia="Times New Roman" w:cs="Tahoma"/>
          <w:b/>
          <w:bCs/>
          <w:color w:val="222222"/>
        </w:rPr>
        <w:t>Example #4</w:t>
      </w:r>
    </w:p>
    <w:p w:rsidR="00EA059D" w:rsidRPr="000A2F7E" w:rsidRDefault="00EA059D" w:rsidP="00EA059D">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Somewhere in La Mancha, in a place whose name I do not care to remember, a gentleman lived not long ago, one of those who has a lance and ancient shield on a shelf and keeps a skinny nag and a greyhound for racing.</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w:t>
      </w:r>
      <w:r w:rsidRPr="000A2F7E">
        <w:rPr>
          <w:rFonts w:eastAsia="Times New Roman" w:cs="Tahoma"/>
          <w:i/>
          <w:iCs/>
          <w:color w:val="111111"/>
          <w:bdr w:val="none" w:sz="0" w:space="0" w:color="auto" w:frame="1"/>
        </w:rPr>
        <w:t>Don Quixote </w:t>
      </w:r>
      <w:r w:rsidRPr="000A2F7E">
        <w:rPr>
          <w:rFonts w:eastAsia="Times New Roman" w:cs="Tahoma"/>
          <w:color w:val="111111"/>
        </w:rPr>
        <w:t>by Miguel de Cervantes, translated by Edith Grossman)</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The classic tale of </w:t>
      </w:r>
      <w:r w:rsidRPr="000A2F7E">
        <w:rPr>
          <w:rFonts w:eastAsia="Times New Roman" w:cs="Tahoma"/>
          <w:i/>
          <w:iCs/>
          <w:color w:val="111111"/>
          <w:bdr w:val="none" w:sz="0" w:space="0" w:color="auto" w:frame="1"/>
        </w:rPr>
        <w:t>Don Quixote </w:t>
      </w:r>
      <w:r w:rsidRPr="000A2F7E">
        <w:rPr>
          <w:rFonts w:eastAsia="Times New Roman" w:cs="Tahoma"/>
          <w:color w:val="111111"/>
        </w:rPr>
        <w:t>by Miguel de Cervantes is an important part of the literary canon in that it is considered one of the first novels ever written. Thus, Cervantes was taking on a new way of expressing narrative in this masterpiece. Interestingly, the novel was published in two volumes, with the second published a decade after the first, and contains aspects of meta-narrative that would be considered </w:t>
      </w:r>
      <w:proofErr w:type="spellStart"/>
      <w:r w:rsidRPr="000A2F7E">
        <w:rPr>
          <w:rFonts w:eastAsia="Times New Roman" w:cs="Tahoma"/>
          <w:i/>
          <w:iCs/>
          <w:color w:val="111111"/>
          <w:bdr w:val="none" w:sz="0" w:space="0" w:color="auto" w:frame="1"/>
        </w:rPr>
        <w:t>avant</w:t>
      </w:r>
      <w:proofErr w:type="spellEnd"/>
      <w:r w:rsidRPr="000A2F7E">
        <w:rPr>
          <w:rFonts w:eastAsia="Times New Roman" w:cs="Tahoma"/>
          <w:i/>
          <w:iCs/>
          <w:color w:val="111111"/>
          <w:bdr w:val="none" w:sz="0" w:space="0" w:color="auto" w:frame="1"/>
        </w:rPr>
        <w:t xml:space="preserve"> </w:t>
      </w:r>
      <w:proofErr w:type="spellStart"/>
      <w:r w:rsidRPr="000A2F7E">
        <w:rPr>
          <w:rFonts w:eastAsia="Times New Roman" w:cs="Tahoma"/>
          <w:i/>
          <w:iCs/>
          <w:color w:val="111111"/>
          <w:bdr w:val="none" w:sz="0" w:space="0" w:color="auto" w:frame="1"/>
        </w:rPr>
        <w:t>garde</w:t>
      </w:r>
      <w:proofErr w:type="spellEnd"/>
      <w:r w:rsidRPr="000A2F7E">
        <w:rPr>
          <w:rFonts w:eastAsia="Times New Roman" w:cs="Tahoma"/>
          <w:color w:val="111111"/>
        </w:rPr>
        <w:t> in contemporary times. For example, the fictional characters in volume two are familiar with the publication of volume one. Since there were not many rules concerning the boundaries of narrative at that time, it’s possible that this device did not seem as revolutionary as it does today (or, effectively, that everything about </w:t>
      </w:r>
      <w:r w:rsidRPr="000A2F7E">
        <w:rPr>
          <w:rFonts w:eastAsia="Times New Roman" w:cs="Tahoma"/>
          <w:i/>
          <w:iCs/>
          <w:color w:val="111111"/>
          <w:bdr w:val="none" w:sz="0" w:space="0" w:color="auto" w:frame="1"/>
        </w:rPr>
        <w:t>Don Quixote </w:t>
      </w:r>
      <w:r w:rsidRPr="000A2F7E">
        <w:rPr>
          <w:rFonts w:eastAsia="Times New Roman" w:cs="Tahoma"/>
          <w:color w:val="111111"/>
        </w:rPr>
        <w:t>was revolutionary, and thus this aspect did not perhaps stand out as much as it does now).</w:t>
      </w:r>
    </w:p>
    <w:p w:rsidR="00EA059D" w:rsidRPr="000A2F7E" w:rsidRDefault="00EA059D" w:rsidP="00EA059D">
      <w:pPr>
        <w:spacing w:before="120" w:after="0" w:line="240" w:lineRule="auto"/>
        <w:textAlignment w:val="baseline"/>
        <w:outlineLvl w:val="2"/>
        <w:rPr>
          <w:rFonts w:eastAsia="Times New Roman" w:cs="Tahoma"/>
          <w:b/>
          <w:bCs/>
          <w:color w:val="222222"/>
        </w:rPr>
      </w:pPr>
      <w:r w:rsidRPr="000A2F7E">
        <w:rPr>
          <w:rFonts w:eastAsia="Times New Roman" w:cs="Tahoma"/>
          <w:b/>
          <w:bCs/>
          <w:color w:val="222222"/>
        </w:rPr>
        <w:lastRenderedPageBreak/>
        <w:t>Example #5</w:t>
      </w:r>
    </w:p>
    <w:p w:rsidR="00EA059D" w:rsidRPr="000A2F7E" w:rsidRDefault="00EA059D" w:rsidP="00EA059D">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 xml:space="preserve">You are about to begin reading </w:t>
      </w:r>
      <w:proofErr w:type="spellStart"/>
      <w:r w:rsidRPr="000A2F7E">
        <w:rPr>
          <w:rFonts w:eastAsia="Times New Roman" w:cs="Tahoma"/>
          <w:color w:val="111111"/>
        </w:rPr>
        <w:t>Italo</w:t>
      </w:r>
      <w:proofErr w:type="spellEnd"/>
      <w:r w:rsidRPr="000A2F7E">
        <w:rPr>
          <w:rFonts w:eastAsia="Times New Roman" w:cs="Tahoma"/>
          <w:color w:val="111111"/>
        </w:rPr>
        <w:t xml:space="preserve"> Calvino’s new novel, </w:t>
      </w:r>
      <w:r w:rsidRPr="000A2F7E">
        <w:rPr>
          <w:rFonts w:eastAsia="Times New Roman" w:cs="Tahoma"/>
          <w:i/>
          <w:iCs/>
          <w:color w:val="111111"/>
          <w:bdr w:val="none" w:sz="0" w:space="0" w:color="auto" w:frame="1"/>
        </w:rPr>
        <w:t>If on a winter’s night a traveler</w:t>
      </w:r>
      <w:r w:rsidRPr="000A2F7E">
        <w:rPr>
          <w:rFonts w:eastAsia="Times New Roman" w:cs="Tahoma"/>
          <w:color w:val="111111"/>
        </w:rPr>
        <w:t>. Relax. Concentrate. Dispel every other thought. Let the world around you fade. Best to close the door; the TV is always on in the next room. Tell the others right away, “No, I don’t want to watch TV!” Raise your </w:t>
      </w:r>
      <w:hyperlink r:id="rId20" w:history="1">
        <w:r w:rsidRPr="000A2F7E">
          <w:rPr>
            <w:rFonts w:eastAsia="Times New Roman" w:cs="Tahoma"/>
            <w:color w:val="E84747"/>
            <w:u w:val="single"/>
            <w:bdr w:val="none" w:sz="0" w:space="0" w:color="auto" w:frame="1"/>
          </w:rPr>
          <w:t>voice</w:t>
        </w:r>
      </w:hyperlink>
      <w:r w:rsidRPr="000A2F7E">
        <w:rPr>
          <w:rFonts w:eastAsia="Times New Roman" w:cs="Tahoma"/>
          <w:color w:val="111111"/>
        </w:rPr>
        <w:t xml:space="preserve">–they won’t hear you otherwise–“I’m reading! I don’t want to be disturbed!” Maybe they haven’t heard you, with all that racket; speak louder, yell: “I’m beginning to read </w:t>
      </w:r>
      <w:proofErr w:type="spellStart"/>
      <w:r w:rsidRPr="000A2F7E">
        <w:rPr>
          <w:rFonts w:eastAsia="Times New Roman" w:cs="Tahoma"/>
          <w:color w:val="111111"/>
        </w:rPr>
        <w:t>Italo</w:t>
      </w:r>
      <w:proofErr w:type="spellEnd"/>
      <w:r w:rsidRPr="000A2F7E">
        <w:rPr>
          <w:rFonts w:eastAsia="Times New Roman" w:cs="Tahoma"/>
          <w:color w:val="111111"/>
        </w:rPr>
        <w:t xml:space="preserve"> Calvino’s new novel!” Or if you prefer, don’t say anything; just hope they’ll leave you alone.</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w:t>
      </w:r>
      <w:r w:rsidRPr="000A2F7E">
        <w:rPr>
          <w:rFonts w:eastAsia="Times New Roman" w:cs="Tahoma"/>
          <w:i/>
          <w:iCs/>
          <w:color w:val="111111"/>
          <w:bdr w:val="none" w:sz="0" w:space="0" w:color="auto" w:frame="1"/>
        </w:rPr>
        <w:t>If on a winter’s night a traveler </w:t>
      </w:r>
      <w:r w:rsidRPr="000A2F7E">
        <w:rPr>
          <w:rFonts w:eastAsia="Times New Roman" w:cs="Tahoma"/>
          <w:color w:val="111111"/>
        </w:rPr>
        <w:t xml:space="preserve">by </w:t>
      </w:r>
      <w:proofErr w:type="spellStart"/>
      <w:r w:rsidRPr="000A2F7E">
        <w:rPr>
          <w:rFonts w:eastAsia="Times New Roman" w:cs="Tahoma"/>
          <w:color w:val="111111"/>
        </w:rPr>
        <w:t>Italo</w:t>
      </w:r>
      <w:proofErr w:type="spellEnd"/>
      <w:r w:rsidRPr="000A2F7E">
        <w:rPr>
          <w:rFonts w:eastAsia="Times New Roman" w:cs="Tahoma"/>
          <w:color w:val="111111"/>
        </w:rPr>
        <w:t xml:space="preserve"> Calvino)</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 xml:space="preserve">This is a contemporary example of narrative in which </w:t>
      </w:r>
      <w:proofErr w:type="spellStart"/>
      <w:r w:rsidRPr="000A2F7E">
        <w:rPr>
          <w:rFonts w:eastAsia="Times New Roman" w:cs="Tahoma"/>
          <w:color w:val="111111"/>
        </w:rPr>
        <w:t>Italo</w:t>
      </w:r>
      <w:proofErr w:type="spellEnd"/>
      <w:r w:rsidRPr="000A2F7E">
        <w:rPr>
          <w:rFonts w:eastAsia="Times New Roman" w:cs="Tahoma"/>
          <w:color w:val="111111"/>
        </w:rPr>
        <w:t xml:space="preserve"> Calvino makes reference to the reading experience of the novel in a meta-fictional way, somewhat like Cervantes. This narrative example continues to challenge the boundaries of what narrative really means, as the chapters alternate between second-person narrator addressing the reader and the reading experience and stories that become increasingly interwoven, even as they introduce new characters and plots.</w:t>
      </w:r>
    </w:p>
    <w:p w:rsidR="00EA059D" w:rsidRPr="000A2F7E" w:rsidRDefault="00EA059D" w:rsidP="00EA059D">
      <w:pPr>
        <w:spacing w:before="120" w:after="0" w:line="240" w:lineRule="auto"/>
        <w:textAlignment w:val="baseline"/>
        <w:outlineLvl w:val="2"/>
        <w:rPr>
          <w:rFonts w:eastAsia="Times New Roman" w:cs="Tahoma"/>
          <w:b/>
          <w:bCs/>
          <w:color w:val="222222"/>
        </w:rPr>
      </w:pPr>
      <w:r w:rsidRPr="000A2F7E">
        <w:rPr>
          <w:rFonts w:eastAsia="Times New Roman" w:cs="Tahoma"/>
          <w:b/>
          <w:bCs/>
          <w:color w:val="222222"/>
        </w:rPr>
        <w:t>Example #6</w:t>
      </w:r>
    </w:p>
    <w:p w:rsidR="00EA059D" w:rsidRPr="000A2F7E" w:rsidRDefault="00EA059D" w:rsidP="00EA059D">
      <w:pPr>
        <w:shd w:val="clear" w:color="auto" w:fill="F5F5F5"/>
        <w:spacing w:before="120" w:after="0" w:line="240" w:lineRule="auto"/>
        <w:textAlignment w:val="baseline"/>
        <w:rPr>
          <w:rFonts w:eastAsia="Times New Roman" w:cs="Tahoma"/>
          <w:color w:val="111111"/>
        </w:rPr>
      </w:pPr>
      <w:r w:rsidRPr="000A2F7E">
        <w:rPr>
          <w:rFonts w:eastAsia="Times New Roman" w:cs="Tahoma"/>
          <w:color w:val="111111"/>
        </w:rPr>
        <w:t>It was a bright cold day in April, and the clocks were striking thirteen. Winston Smith, his chin nuzzled into his breast in an effort to escape the vile wind, slipped quickly through the glass doors of Victory Mansions, though not quickly enough to prevent a swirl of gritty dust from entering along with him.</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w:t>
      </w:r>
      <w:r w:rsidRPr="000A2F7E">
        <w:rPr>
          <w:rFonts w:eastAsia="Times New Roman" w:cs="Tahoma"/>
          <w:i/>
          <w:iCs/>
          <w:color w:val="111111"/>
          <w:bdr w:val="none" w:sz="0" w:space="0" w:color="auto" w:frame="1"/>
        </w:rPr>
        <w:t>1984 </w:t>
      </w:r>
      <w:r w:rsidRPr="000A2F7E">
        <w:rPr>
          <w:rFonts w:eastAsia="Times New Roman" w:cs="Tahoma"/>
          <w:color w:val="111111"/>
        </w:rPr>
        <w:t>by George Orwell)</w:t>
      </w:r>
    </w:p>
    <w:p w:rsidR="00EA059D" w:rsidRPr="000A2F7E" w:rsidRDefault="00EA059D" w:rsidP="00EA059D">
      <w:pPr>
        <w:spacing w:before="120" w:after="0" w:line="240" w:lineRule="auto"/>
        <w:textAlignment w:val="baseline"/>
        <w:rPr>
          <w:rFonts w:eastAsia="Times New Roman" w:cs="Tahoma"/>
          <w:color w:val="111111"/>
        </w:rPr>
      </w:pPr>
      <w:r w:rsidRPr="000A2F7E">
        <w:rPr>
          <w:rFonts w:eastAsia="Times New Roman" w:cs="Tahoma"/>
          <w:color w:val="111111"/>
        </w:rPr>
        <w:t>This is the opening of a relatively straightforward narrative </w:t>
      </w:r>
      <w:hyperlink r:id="rId21" w:history="1">
        <w:r w:rsidRPr="000A2F7E">
          <w:rPr>
            <w:rFonts w:eastAsia="Times New Roman" w:cs="Tahoma"/>
            <w:color w:val="E84747"/>
            <w:u w:val="single"/>
            <w:bdr w:val="none" w:sz="0" w:space="0" w:color="auto" w:frame="1"/>
          </w:rPr>
          <w:t>style</w:t>
        </w:r>
      </w:hyperlink>
      <w:r w:rsidRPr="000A2F7E">
        <w:rPr>
          <w:rFonts w:eastAsia="Times New Roman" w:cs="Tahoma"/>
          <w:color w:val="111111"/>
        </w:rPr>
        <w:t>. George Orwell writes his work of </w:t>
      </w:r>
      <w:hyperlink r:id="rId22" w:history="1">
        <w:r w:rsidRPr="000A2F7E">
          <w:rPr>
            <w:rFonts w:eastAsia="Times New Roman" w:cs="Tahoma"/>
            <w:color w:val="E84747"/>
            <w:u w:val="single"/>
            <w:bdr w:val="none" w:sz="0" w:space="0" w:color="auto" w:frame="1"/>
          </w:rPr>
          <w:t>dystopia</w:t>
        </w:r>
      </w:hyperlink>
      <w:r w:rsidRPr="000A2F7E">
        <w:rPr>
          <w:rFonts w:eastAsia="Times New Roman" w:cs="Tahoma"/>
          <w:color w:val="111111"/>
        </w:rPr>
        <w:t>, </w:t>
      </w:r>
      <w:r w:rsidRPr="000A2F7E">
        <w:rPr>
          <w:rFonts w:eastAsia="Times New Roman" w:cs="Tahoma"/>
          <w:i/>
          <w:iCs/>
          <w:color w:val="111111"/>
          <w:bdr w:val="none" w:sz="0" w:space="0" w:color="auto" w:frame="1"/>
        </w:rPr>
        <w:t>1984</w:t>
      </w:r>
      <w:r w:rsidRPr="000A2F7E">
        <w:rPr>
          <w:rFonts w:eastAsia="Times New Roman" w:cs="Tahoma"/>
          <w:color w:val="111111"/>
        </w:rPr>
        <w:t>, in chronological order and with much descriptive detail. The interesting element of this opening, however, is that it immediately disorients the reader with the phrase “the clocks were striking thirteen.” This is a good example of how an author quickly and subtly lets the reader know exactly what kind of narrative he or she is about to embark upon.</w:t>
      </w:r>
    </w:p>
    <w:p w:rsidR="00EA059D" w:rsidRDefault="00EA059D" w:rsidP="00EA059D">
      <w:pPr>
        <w:spacing w:before="120" w:after="0" w:line="240" w:lineRule="auto"/>
      </w:pPr>
    </w:p>
    <w:p w:rsidR="00EA059D" w:rsidRPr="000A2F7E" w:rsidRDefault="00EA059D" w:rsidP="00EA059D">
      <w:pPr>
        <w:spacing w:before="120" w:after="0" w:line="240" w:lineRule="auto"/>
        <w:rPr>
          <w:sz w:val="18"/>
          <w:szCs w:val="18"/>
        </w:rPr>
      </w:pPr>
      <w:r w:rsidRPr="000A2F7E">
        <w:rPr>
          <w:sz w:val="18"/>
          <w:szCs w:val="18"/>
        </w:rPr>
        <w:t xml:space="preserve">Source: </w:t>
      </w:r>
      <w:hyperlink r:id="rId23" w:history="1">
        <w:r w:rsidRPr="000A2F7E">
          <w:rPr>
            <w:rStyle w:val="Hyperlink"/>
            <w:sz w:val="18"/>
            <w:szCs w:val="18"/>
          </w:rPr>
          <w:t>http://www.literarydevices.com/narrative/</w:t>
        </w:r>
      </w:hyperlink>
    </w:p>
    <w:p w:rsidR="00EA059D" w:rsidRDefault="00EA059D" w:rsidP="00EA059D"/>
    <w:p w:rsidR="00D95C2F" w:rsidRPr="00D95C2F" w:rsidRDefault="00D95C2F">
      <w:pPr>
        <w:rPr>
          <w:i/>
          <w:sz w:val="18"/>
          <w:szCs w:val="18"/>
        </w:rPr>
      </w:pPr>
      <w:bookmarkStart w:id="0" w:name="_GoBack"/>
      <w:bookmarkEnd w:id="0"/>
    </w:p>
    <w:sectPr w:rsidR="00D95C2F" w:rsidRPr="00D95C2F" w:rsidSect="00607C01">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C01"/>
    <w:rsid w:val="00607C01"/>
    <w:rsid w:val="00672FA2"/>
    <w:rsid w:val="00D662CA"/>
    <w:rsid w:val="00D95C2F"/>
    <w:rsid w:val="00EA0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07C01"/>
    <w:rPr>
      <w:b/>
      <w:bCs/>
    </w:rPr>
  </w:style>
  <w:style w:type="paragraph" w:styleId="BalloonText">
    <w:name w:val="Balloon Text"/>
    <w:basedOn w:val="Normal"/>
    <w:link w:val="BalloonTextChar"/>
    <w:uiPriority w:val="99"/>
    <w:semiHidden/>
    <w:unhideWhenUsed/>
    <w:rsid w:val="00EA05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059D"/>
    <w:rPr>
      <w:rFonts w:ascii="Tahoma" w:hAnsi="Tahoma" w:cs="Tahoma"/>
      <w:sz w:val="16"/>
      <w:szCs w:val="16"/>
    </w:rPr>
  </w:style>
  <w:style w:type="character" w:styleId="Hyperlink">
    <w:name w:val="Hyperlink"/>
    <w:basedOn w:val="DefaultParagraphFont"/>
    <w:uiPriority w:val="99"/>
    <w:unhideWhenUsed/>
    <w:rsid w:val="00EA059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07C01"/>
    <w:rPr>
      <w:b/>
      <w:bCs/>
    </w:rPr>
  </w:style>
  <w:style w:type="paragraph" w:styleId="BalloonText">
    <w:name w:val="Balloon Text"/>
    <w:basedOn w:val="Normal"/>
    <w:link w:val="BalloonTextChar"/>
    <w:uiPriority w:val="99"/>
    <w:semiHidden/>
    <w:unhideWhenUsed/>
    <w:rsid w:val="00EA05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059D"/>
    <w:rPr>
      <w:rFonts w:ascii="Tahoma" w:hAnsi="Tahoma" w:cs="Tahoma"/>
      <w:sz w:val="16"/>
      <w:szCs w:val="16"/>
    </w:rPr>
  </w:style>
  <w:style w:type="character" w:styleId="Hyperlink">
    <w:name w:val="Hyperlink"/>
    <w:basedOn w:val="DefaultParagraphFont"/>
    <w:uiPriority w:val="99"/>
    <w:unhideWhenUsed/>
    <w:rsid w:val="00EA05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273950">
      <w:bodyDiv w:val="1"/>
      <w:marLeft w:val="0"/>
      <w:marRight w:val="0"/>
      <w:marTop w:val="0"/>
      <w:marBottom w:val="0"/>
      <w:divBdr>
        <w:top w:val="none" w:sz="0" w:space="0" w:color="auto"/>
        <w:left w:val="none" w:sz="0" w:space="0" w:color="auto"/>
        <w:bottom w:val="none" w:sz="0" w:space="0" w:color="auto"/>
        <w:right w:val="none" w:sz="0" w:space="0" w:color="auto"/>
      </w:divBdr>
      <w:divsChild>
        <w:div w:id="486214658">
          <w:marLeft w:val="0"/>
          <w:marRight w:val="0"/>
          <w:marTop w:val="0"/>
          <w:marBottom w:val="0"/>
          <w:divBdr>
            <w:top w:val="none" w:sz="0" w:space="0" w:color="auto"/>
            <w:left w:val="none" w:sz="0" w:space="0" w:color="auto"/>
            <w:bottom w:val="none" w:sz="0" w:space="0" w:color="auto"/>
            <w:right w:val="none" w:sz="0" w:space="0" w:color="auto"/>
          </w:divBdr>
          <w:divsChild>
            <w:div w:id="1761637695">
              <w:marLeft w:val="0"/>
              <w:marRight w:val="0"/>
              <w:marTop w:val="0"/>
              <w:marBottom w:val="0"/>
              <w:divBdr>
                <w:top w:val="none" w:sz="0" w:space="0" w:color="auto"/>
                <w:left w:val="none" w:sz="0" w:space="0" w:color="auto"/>
                <w:bottom w:val="none" w:sz="0" w:space="0" w:color="auto"/>
                <w:right w:val="none" w:sz="0" w:space="0" w:color="auto"/>
              </w:divBdr>
              <w:divsChild>
                <w:div w:id="1761902040">
                  <w:marLeft w:val="0"/>
                  <w:marRight w:val="0"/>
                  <w:marTop w:val="0"/>
                  <w:marBottom w:val="0"/>
                  <w:divBdr>
                    <w:top w:val="none" w:sz="0" w:space="0" w:color="auto"/>
                    <w:left w:val="none" w:sz="0" w:space="0" w:color="auto"/>
                    <w:bottom w:val="none" w:sz="0" w:space="0" w:color="auto"/>
                    <w:right w:val="none" w:sz="0" w:space="0" w:color="auto"/>
                  </w:divBdr>
                  <w:divsChild>
                    <w:div w:id="1966964087">
                      <w:marLeft w:val="0"/>
                      <w:marRight w:val="0"/>
                      <w:marTop w:val="0"/>
                      <w:marBottom w:val="0"/>
                      <w:divBdr>
                        <w:top w:val="none" w:sz="0" w:space="0" w:color="auto"/>
                        <w:left w:val="single" w:sz="6" w:space="0" w:color="DDDDDD"/>
                        <w:bottom w:val="none" w:sz="0" w:space="0" w:color="auto"/>
                        <w:right w:val="single" w:sz="6" w:space="0" w:color="DDDDDD"/>
                      </w:divBdr>
                      <w:divsChild>
                        <w:div w:id="2092773135">
                          <w:marLeft w:val="0"/>
                          <w:marRight w:val="0"/>
                          <w:marTop w:val="0"/>
                          <w:marBottom w:val="0"/>
                          <w:divBdr>
                            <w:top w:val="none" w:sz="0" w:space="0" w:color="auto"/>
                            <w:left w:val="none" w:sz="0" w:space="0" w:color="auto"/>
                            <w:bottom w:val="none" w:sz="0" w:space="0" w:color="auto"/>
                            <w:right w:val="none" w:sz="0" w:space="0" w:color="auto"/>
                          </w:divBdr>
                          <w:divsChild>
                            <w:div w:id="1655909339">
                              <w:marLeft w:val="0"/>
                              <w:marRight w:val="0"/>
                              <w:marTop w:val="0"/>
                              <w:marBottom w:val="0"/>
                              <w:divBdr>
                                <w:top w:val="none" w:sz="0" w:space="0" w:color="auto"/>
                                <w:left w:val="none" w:sz="0" w:space="0" w:color="auto"/>
                                <w:bottom w:val="none" w:sz="0" w:space="0" w:color="auto"/>
                                <w:right w:val="none" w:sz="0" w:space="0" w:color="auto"/>
                              </w:divBdr>
                              <w:divsChild>
                                <w:div w:id="1173833856">
                                  <w:marLeft w:val="0"/>
                                  <w:marRight w:val="0"/>
                                  <w:marTop w:val="0"/>
                                  <w:marBottom w:val="0"/>
                                  <w:divBdr>
                                    <w:top w:val="none" w:sz="0" w:space="0" w:color="auto"/>
                                    <w:left w:val="none" w:sz="0" w:space="0" w:color="auto"/>
                                    <w:bottom w:val="none" w:sz="0" w:space="0" w:color="auto"/>
                                    <w:right w:val="none" w:sz="0" w:space="0" w:color="auto"/>
                                  </w:divBdr>
                                  <w:divsChild>
                                    <w:div w:id="314921237">
                                      <w:marLeft w:val="0"/>
                                      <w:marRight w:val="0"/>
                                      <w:marTop w:val="0"/>
                                      <w:marBottom w:val="0"/>
                                      <w:divBdr>
                                        <w:top w:val="none" w:sz="0" w:space="0" w:color="auto"/>
                                        <w:left w:val="none" w:sz="0" w:space="0" w:color="auto"/>
                                        <w:bottom w:val="none" w:sz="0" w:space="0" w:color="auto"/>
                                        <w:right w:val="none" w:sz="0" w:space="0" w:color="auto"/>
                                      </w:divBdr>
                                      <w:divsChild>
                                        <w:div w:id="966399838">
                                          <w:blockQuote w:val="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teraryterms.net/imagery/" TargetMode="External"/><Relationship Id="rId13" Type="http://schemas.openxmlformats.org/officeDocument/2006/relationships/hyperlink" Target="http://www.literarydevices.com/biography/" TargetMode="External"/><Relationship Id="rId18" Type="http://schemas.openxmlformats.org/officeDocument/2006/relationships/hyperlink" Target="http://www.literarydevices.com/tragedy/" TargetMode="External"/><Relationship Id="rId3" Type="http://schemas.openxmlformats.org/officeDocument/2006/relationships/settings" Target="settings.xml"/><Relationship Id="rId21" Type="http://schemas.openxmlformats.org/officeDocument/2006/relationships/hyperlink" Target="http://www.literarydevices.com/style/" TargetMode="External"/><Relationship Id="rId7" Type="http://schemas.openxmlformats.org/officeDocument/2006/relationships/hyperlink" Target="https://literaryterms.net/genre/" TargetMode="External"/><Relationship Id="rId12" Type="http://schemas.openxmlformats.org/officeDocument/2006/relationships/hyperlink" Target="http://www.literarydevices.com/memoir/" TargetMode="External"/><Relationship Id="rId17" Type="http://schemas.openxmlformats.org/officeDocument/2006/relationships/hyperlink" Target="http://www.literarydevices.com/exposition/"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www.literarydevices.com/discourse/" TargetMode="External"/><Relationship Id="rId20" Type="http://schemas.openxmlformats.org/officeDocument/2006/relationships/hyperlink" Target="http://www.literarydevices.com/voice/" TargetMode="External"/><Relationship Id="rId1" Type="http://schemas.openxmlformats.org/officeDocument/2006/relationships/styles" Target="styles.xml"/><Relationship Id="rId6" Type="http://schemas.openxmlformats.org/officeDocument/2006/relationships/hyperlink" Target="https://literaryterms.net/horror/" TargetMode="External"/><Relationship Id="rId11" Type="http://schemas.openxmlformats.org/officeDocument/2006/relationships/hyperlink" Target="https://literaryterms.net/character/" TargetMode="External"/><Relationship Id="rId24" Type="http://schemas.openxmlformats.org/officeDocument/2006/relationships/fontTable" Target="fontTable.xml"/><Relationship Id="rId5" Type="http://schemas.openxmlformats.org/officeDocument/2006/relationships/hyperlink" Target="https://literaryterms.net/narrative/" TargetMode="External"/><Relationship Id="rId15" Type="http://schemas.openxmlformats.org/officeDocument/2006/relationships/hyperlink" Target="http://www.literarydevices.com/drama/" TargetMode="External"/><Relationship Id="rId23" Type="http://schemas.openxmlformats.org/officeDocument/2006/relationships/hyperlink" Target="http://www.literarydevices.com/narrative/" TargetMode="External"/><Relationship Id="rId10" Type="http://schemas.openxmlformats.org/officeDocument/2006/relationships/hyperlink" Target="https://literaryterms.net/plot/" TargetMode="External"/><Relationship Id="rId19" Type="http://schemas.openxmlformats.org/officeDocument/2006/relationships/hyperlink" Target="http://www.literarydevices.com/prologue/" TargetMode="External"/><Relationship Id="rId4" Type="http://schemas.openxmlformats.org/officeDocument/2006/relationships/webSettings" Target="webSettings.xml"/><Relationship Id="rId9" Type="http://schemas.openxmlformats.org/officeDocument/2006/relationships/hyperlink" Target="https://literaryterms.net/style/" TargetMode="External"/><Relationship Id="rId14" Type="http://schemas.openxmlformats.org/officeDocument/2006/relationships/hyperlink" Target="http://www.literarydevices.com/prose/" TargetMode="External"/><Relationship Id="rId22" Type="http://schemas.openxmlformats.org/officeDocument/2006/relationships/hyperlink" Target="http://www.literarydevices.com/dystop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2433</Words>
  <Characters>13870</Characters>
  <Application>Microsoft Office Word</Application>
  <DocSecurity>0</DocSecurity>
  <Lines>115</Lines>
  <Paragraphs>32</Paragraphs>
  <ScaleCrop>false</ScaleCrop>
  <Company>Chambersburg Area School District</Company>
  <LinksUpToDate>false</LinksUpToDate>
  <CharactersWithSpaces>16271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Yosler</dc:creator>
  <cp:lastModifiedBy>Beth Yosler</cp:lastModifiedBy>
  <cp:revision>3</cp:revision>
  <cp:lastPrinted>2018-04-04T20:00:00Z</cp:lastPrinted>
  <dcterms:created xsi:type="dcterms:W3CDTF">2017-04-04T18:28:00Z</dcterms:created>
  <dcterms:modified xsi:type="dcterms:W3CDTF">2018-04-04T20:02:00Z</dcterms:modified>
</cp:coreProperties>
</file>