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285" w:rsidRDefault="00D54391" w:rsidP="00D54391">
      <w:pPr>
        <w:rPr>
          <w:rFonts w:ascii="Snap ITC" w:hAnsi="Snap ITC"/>
          <w:b/>
          <w:sz w:val="40"/>
          <w:szCs w:val="40"/>
        </w:rPr>
      </w:pPr>
      <w:r w:rsidRPr="00D54391">
        <w:rPr>
          <w:rFonts w:ascii="Snap ITC" w:hAnsi="Snap ITC"/>
          <w:b/>
          <w:noProof/>
          <w:sz w:val="40"/>
          <w:szCs w:val="40"/>
        </w:rPr>
        <mc:AlternateContent>
          <mc:Choice Requires="wps">
            <w:drawing>
              <wp:anchor distT="0" distB="0" distL="114300" distR="114300" simplePos="0" relativeHeight="251660288" behindDoc="0" locked="0" layoutInCell="1" allowOverlap="1" wp14:editId="36B11C9B">
                <wp:simplePos x="0" y="0"/>
                <wp:positionH relativeFrom="column">
                  <wp:posOffset>4181475</wp:posOffset>
                </wp:positionH>
                <wp:positionV relativeFrom="paragraph">
                  <wp:posOffset>-200025</wp:posOffset>
                </wp:positionV>
                <wp:extent cx="2914650" cy="6477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647700"/>
                        </a:xfrm>
                        <a:prstGeom prst="rect">
                          <a:avLst/>
                        </a:prstGeom>
                        <a:solidFill>
                          <a:srgbClr val="FFFFFF"/>
                        </a:solidFill>
                        <a:ln w="9525">
                          <a:solidFill>
                            <a:srgbClr val="000000"/>
                          </a:solidFill>
                          <a:miter lim="800000"/>
                          <a:headEnd/>
                          <a:tailEnd/>
                        </a:ln>
                      </wps:spPr>
                      <wps:txbx>
                        <w:txbxContent>
                          <w:p w:rsidR="00D54391" w:rsidRDefault="00D54391">
                            <w:r>
                              <w:t xml:space="preserve">Name: </w:t>
                            </w:r>
                          </w:p>
                          <w:p w:rsidR="00D54391" w:rsidRDefault="00D54391">
                            <w:r>
                              <w:t xml:space="preserve">Period: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29.25pt;margin-top:-15.75pt;width:229.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">
                <v:textbox>
                  <w:txbxContent>
                    <w:p w:rsidR="00D54391" w:rsidRDefault="00D54391">
                      <w:r>
                        <w:t xml:space="preserve">Name: </w:t>
                      </w:r>
                    </w:p>
                    <w:p w:rsidR="00D54391" w:rsidRDefault="00D54391">
                      <w:r>
                        <w:t xml:space="preserve">Period:  </w:t>
                      </w:r>
                    </w:p>
                  </w:txbxContent>
                </v:textbox>
              </v:shape>
            </w:pict>
          </mc:Fallback>
        </mc:AlternateContent>
      </w:r>
      <w:r>
        <w:rPr>
          <w:rFonts w:ascii="Arial" w:hAnsi="Arial" w:cs="Arial"/>
          <w:noProof/>
          <w:sz w:val="24"/>
          <w:szCs w:val="24"/>
        </w:rPr>
        <w:drawing>
          <wp:anchor distT="0" distB="0" distL="114300" distR="114300" simplePos="0" relativeHeight="251658240" behindDoc="1" locked="0" layoutInCell="1" allowOverlap="1" wp14:anchorId="4CA402F8" wp14:editId="4B12B3BE">
            <wp:simplePos x="0" y="0"/>
            <wp:positionH relativeFrom="column">
              <wp:posOffset>400050</wp:posOffset>
            </wp:positionH>
            <wp:positionV relativeFrom="paragraph">
              <wp:posOffset>-304800</wp:posOffset>
            </wp:positionV>
            <wp:extent cx="1009650" cy="864870"/>
            <wp:effectExtent l="0" t="0" r="0" b="0"/>
            <wp:wrapTight wrapText="bothSides">
              <wp:wrapPolygon edited="0">
                <wp:start x="815" y="0"/>
                <wp:lineTo x="0" y="476"/>
                <wp:lineTo x="0" y="18079"/>
                <wp:lineTo x="4891" y="20934"/>
                <wp:lineTo x="9374" y="20934"/>
                <wp:lineTo x="13449" y="20934"/>
                <wp:lineTo x="14672" y="20934"/>
                <wp:lineTo x="19970" y="16176"/>
                <wp:lineTo x="21192" y="6661"/>
                <wp:lineTo x="21192" y="952"/>
                <wp:lineTo x="8966" y="0"/>
                <wp:lineTo x="815" y="0"/>
              </wp:wrapPolygon>
            </wp:wrapTight>
            <wp:docPr id="1" name="Picture 1" descr="C:\Users\melissa.vanarsdale\AppData\Local\Microsoft\Windows\Temporary Internet Files\Content.IE5\VM0GT7PO\recipe-575434__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lissa.vanarsdale\AppData\Local\Microsoft\Windows\Temporary Internet Files\Content.IE5\VM0GT7PO\recipe-575434__180[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9650" cy="8648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nap ITC" w:hAnsi="Snap ITC"/>
          <w:b/>
          <w:sz w:val="40"/>
          <w:szCs w:val="40"/>
        </w:rPr>
        <w:t xml:space="preserve">              </w:t>
      </w:r>
      <w:r w:rsidR="005B2285">
        <w:rPr>
          <w:rFonts w:ascii="Snap ITC" w:hAnsi="Snap ITC"/>
          <w:b/>
          <w:sz w:val="40"/>
          <w:szCs w:val="40"/>
        </w:rPr>
        <w:t>Recipe Literacy</w:t>
      </w:r>
      <w:r w:rsidRPr="00D54391">
        <w:rPr>
          <w:rFonts w:ascii="Arial" w:hAnsi="Arial" w:cs="Arial"/>
          <w:noProof/>
          <w:sz w:val="24"/>
          <w:szCs w:val="24"/>
        </w:rPr>
        <w:t xml:space="preserve"> </w:t>
      </w:r>
      <w:r>
        <w:rPr>
          <w:rFonts w:ascii="Arial" w:hAnsi="Arial" w:cs="Arial"/>
          <w:noProof/>
          <w:sz w:val="24"/>
          <w:szCs w:val="24"/>
        </w:rPr>
        <w:t xml:space="preserve">      </w:t>
      </w:r>
    </w:p>
    <w:tbl>
      <w:tblPr>
        <w:tblStyle w:val="TableGrid"/>
        <w:tblW w:w="0" w:type="auto"/>
        <w:tblLook w:val="04A0" w:firstRow="1" w:lastRow="0" w:firstColumn="1" w:lastColumn="0" w:noHBand="0" w:noVBand="1"/>
      </w:tblPr>
      <w:tblGrid>
        <w:gridCol w:w="5508"/>
        <w:gridCol w:w="5508"/>
      </w:tblGrid>
      <w:tr w:rsidR="00D54391" w:rsidTr="005B2285">
        <w:tc>
          <w:tcPr>
            <w:tcW w:w="5508" w:type="dxa"/>
          </w:tcPr>
          <w:p w:rsidR="005B2285" w:rsidRPr="005B2285" w:rsidRDefault="005B2285" w:rsidP="005B2285">
            <w:pPr>
              <w:jc w:val="center"/>
              <w:rPr>
                <w:b/>
                <w:sz w:val="24"/>
                <w:szCs w:val="24"/>
              </w:rPr>
            </w:pPr>
            <w:r w:rsidRPr="005B2285">
              <w:rPr>
                <w:b/>
                <w:sz w:val="24"/>
                <w:szCs w:val="24"/>
              </w:rPr>
              <w:t>Brainstorm the basic information that should be found in every recipe:</w:t>
            </w:r>
          </w:p>
        </w:tc>
        <w:tc>
          <w:tcPr>
            <w:tcW w:w="5508" w:type="dxa"/>
          </w:tcPr>
          <w:p w:rsidR="005B2285" w:rsidRPr="005B2285" w:rsidRDefault="005B2285" w:rsidP="005B2285">
            <w:pPr>
              <w:jc w:val="center"/>
              <w:rPr>
                <w:b/>
                <w:sz w:val="24"/>
                <w:szCs w:val="24"/>
              </w:rPr>
            </w:pPr>
            <w:r w:rsidRPr="005B2285">
              <w:rPr>
                <w:b/>
                <w:sz w:val="24"/>
                <w:szCs w:val="24"/>
              </w:rPr>
              <w:t xml:space="preserve">What a recipe should </w:t>
            </w:r>
            <w:r w:rsidR="00B07540">
              <w:rPr>
                <w:b/>
                <w:sz w:val="24"/>
                <w:szCs w:val="24"/>
              </w:rPr>
              <w:t xml:space="preserve">always </w:t>
            </w:r>
            <w:r w:rsidRPr="005B2285">
              <w:rPr>
                <w:b/>
                <w:sz w:val="24"/>
                <w:szCs w:val="24"/>
              </w:rPr>
              <w:t>tell you:</w:t>
            </w:r>
          </w:p>
        </w:tc>
      </w:tr>
      <w:tr w:rsidR="00D54391" w:rsidTr="005B2285">
        <w:tc>
          <w:tcPr>
            <w:tcW w:w="5508" w:type="dxa"/>
          </w:tcPr>
          <w:p w:rsidR="005B2285" w:rsidRDefault="005B2285" w:rsidP="005B2285">
            <w:pPr>
              <w:rPr>
                <w:b/>
                <w:sz w:val="24"/>
                <w:szCs w:val="24"/>
              </w:rPr>
            </w:pPr>
            <w:r>
              <w:rPr>
                <w:b/>
                <w:sz w:val="24"/>
                <w:szCs w:val="24"/>
              </w:rPr>
              <w:t>1.</w:t>
            </w:r>
          </w:p>
          <w:p w:rsidR="005B2285" w:rsidRDefault="005B2285" w:rsidP="005B2285">
            <w:pPr>
              <w:rPr>
                <w:b/>
                <w:sz w:val="24"/>
                <w:szCs w:val="24"/>
              </w:rPr>
            </w:pPr>
          </w:p>
          <w:p w:rsidR="005B2285" w:rsidRDefault="005B2285" w:rsidP="005B2285">
            <w:pPr>
              <w:rPr>
                <w:b/>
                <w:sz w:val="24"/>
                <w:szCs w:val="24"/>
              </w:rPr>
            </w:pPr>
            <w:r>
              <w:rPr>
                <w:b/>
                <w:sz w:val="24"/>
                <w:szCs w:val="24"/>
              </w:rPr>
              <w:t>2.</w:t>
            </w:r>
          </w:p>
          <w:p w:rsidR="005B2285" w:rsidRDefault="005B2285" w:rsidP="005B2285">
            <w:pPr>
              <w:rPr>
                <w:b/>
                <w:sz w:val="24"/>
                <w:szCs w:val="24"/>
              </w:rPr>
            </w:pPr>
          </w:p>
          <w:p w:rsidR="005B2285" w:rsidRDefault="005B2285" w:rsidP="005B2285">
            <w:pPr>
              <w:rPr>
                <w:b/>
                <w:sz w:val="24"/>
                <w:szCs w:val="24"/>
              </w:rPr>
            </w:pPr>
            <w:r>
              <w:rPr>
                <w:b/>
                <w:sz w:val="24"/>
                <w:szCs w:val="24"/>
              </w:rPr>
              <w:t>3.</w:t>
            </w:r>
          </w:p>
          <w:p w:rsidR="005B2285" w:rsidRDefault="005B2285" w:rsidP="005B2285">
            <w:pPr>
              <w:rPr>
                <w:b/>
                <w:sz w:val="24"/>
                <w:szCs w:val="24"/>
              </w:rPr>
            </w:pPr>
          </w:p>
          <w:p w:rsidR="005B2285" w:rsidRDefault="005B2285" w:rsidP="005B2285">
            <w:pPr>
              <w:rPr>
                <w:b/>
                <w:sz w:val="24"/>
                <w:szCs w:val="24"/>
              </w:rPr>
            </w:pPr>
            <w:r>
              <w:rPr>
                <w:b/>
                <w:sz w:val="24"/>
                <w:szCs w:val="24"/>
              </w:rPr>
              <w:t>4.</w:t>
            </w:r>
          </w:p>
          <w:p w:rsidR="005B2285" w:rsidRDefault="005B2285" w:rsidP="005B2285">
            <w:pPr>
              <w:rPr>
                <w:b/>
                <w:sz w:val="24"/>
                <w:szCs w:val="24"/>
              </w:rPr>
            </w:pPr>
          </w:p>
          <w:p w:rsidR="005B2285" w:rsidRDefault="005B2285" w:rsidP="005B2285">
            <w:pPr>
              <w:rPr>
                <w:b/>
                <w:sz w:val="24"/>
                <w:szCs w:val="24"/>
              </w:rPr>
            </w:pPr>
            <w:r>
              <w:rPr>
                <w:b/>
                <w:sz w:val="24"/>
                <w:szCs w:val="24"/>
              </w:rPr>
              <w:t>5.</w:t>
            </w:r>
          </w:p>
          <w:p w:rsidR="005B2285" w:rsidRDefault="005B2285" w:rsidP="005B2285">
            <w:pPr>
              <w:rPr>
                <w:b/>
                <w:sz w:val="24"/>
                <w:szCs w:val="24"/>
              </w:rPr>
            </w:pPr>
          </w:p>
          <w:p w:rsidR="005B2285" w:rsidRPr="005B2285" w:rsidRDefault="005B2285" w:rsidP="005B2285">
            <w:pPr>
              <w:rPr>
                <w:b/>
                <w:sz w:val="24"/>
                <w:szCs w:val="24"/>
              </w:rPr>
            </w:pPr>
            <w:r>
              <w:rPr>
                <w:b/>
                <w:sz w:val="24"/>
                <w:szCs w:val="24"/>
              </w:rPr>
              <w:t xml:space="preserve">6.  </w:t>
            </w:r>
          </w:p>
          <w:p w:rsidR="005B2285" w:rsidRDefault="005B2285" w:rsidP="005B2285">
            <w:pPr>
              <w:jc w:val="center"/>
              <w:rPr>
                <w:rFonts w:ascii="Snap ITC" w:hAnsi="Snap ITC"/>
                <w:b/>
                <w:sz w:val="40"/>
                <w:szCs w:val="40"/>
              </w:rPr>
            </w:pPr>
          </w:p>
        </w:tc>
        <w:tc>
          <w:tcPr>
            <w:tcW w:w="5508" w:type="dxa"/>
          </w:tcPr>
          <w:p w:rsidR="005B2285" w:rsidRDefault="005B2285" w:rsidP="005B2285">
            <w:pPr>
              <w:rPr>
                <w:b/>
                <w:sz w:val="24"/>
                <w:szCs w:val="24"/>
              </w:rPr>
            </w:pPr>
            <w:r>
              <w:rPr>
                <w:b/>
                <w:sz w:val="24"/>
                <w:szCs w:val="24"/>
              </w:rPr>
              <w:t>1.</w:t>
            </w:r>
          </w:p>
          <w:p w:rsidR="005B2285" w:rsidRDefault="005B2285" w:rsidP="005B2285">
            <w:pPr>
              <w:rPr>
                <w:b/>
                <w:sz w:val="24"/>
                <w:szCs w:val="24"/>
              </w:rPr>
            </w:pPr>
          </w:p>
          <w:p w:rsidR="005B2285" w:rsidRDefault="005B2285" w:rsidP="005B2285">
            <w:pPr>
              <w:rPr>
                <w:b/>
                <w:sz w:val="24"/>
                <w:szCs w:val="24"/>
              </w:rPr>
            </w:pPr>
            <w:r>
              <w:rPr>
                <w:b/>
                <w:sz w:val="24"/>
                <w:szCs w:val="24"/>
              </w:rPr>
              <w:t>2.</w:t>
            </w:r>
          </w:p>
          <w:p w:rsidR="005B2285" w:rsidRDefault="005B2285" w:rsidP="005B2285">
            <w:pPr>
              <w:rPr>
                <w:b/>
                <w:sz w:val="24"/>
                <w:szCs w:val="24"/>
              </w:rPr>
            </w:pPr>
          </w:p>
          <w:p w:rsidR="005B2285" w:rsidRDefault="005B2285" w:rsidP="005B2285">
            <w:pPr>
              <w:rPr>
                <w:b/>
                <w:sz w:val="24"/>
                <w:szCs w:val="24"/>
              </w:rPr>
            </w:pPr>
            <w:r>
              <w:rPr>
                <w:b/>
                <w:sz w:val="24"/>
                <w:szCs w:val="24"/>
              </w:rPr>
              <w:t>3.</w:t>
            </w:r>
            <w:bookmarkStart w:id="0" w:name="_GoBack"/>
            <w:bookmarkEnd w:id="0"/>
          </w:p>
          <w:p w:rsidR="005B2285" w:rsidRDefault="005B2285" w:rsidP="005B2285">
            <w:pPr>
              <w:rPr>
                <w:b/>
                <w:sz w:val="24"/>
                <w:szCs w:val="24"/>
              </w:rPr>
            </w:pPr>
          </w:p>
          <w:p w:rsidR="005B2285" w:rsidRDefault="005B2285" w:rsidP="005B2285">
            <w:pPr>
              <w:rPr>
                <w:b/>
                <w:sz w:val="24"/>
                <w:szCs w:val="24"/>
              </w:rPr>
            </w:pPr>
            <w:r>
              <w:rPr>
                <w:b/>
                <w:sz w:val="24"/>
                <w:szCs w:val="24"/>
              </w:rPr>
              <w:t>4.</w:t>
            </w:r>
          </w:p>
          <w:p w:rsidR="005B2285" w:rsidRDefault="005B2285" w:rsidP="005B2285">
            <w:pPr>
              <w:rPr>
                <w:b/>
                <w:sz w:val="24"/>
                <w:szCs w:val="24"/>
              </w:rPr>
            </w:pPr>
          </w:p>
          <w:p w:rsidR="005B2285" w:rsidRDefault="005B2285" w:rsidP="005B2285">
            <w:pPr>
              <w:rPr>
                <w:b/>
                <w:sz w:val="24"/>
                <w:szCs w:val="24"/>
              </w:rPr>
            </w:pPr>
            <w:r>
              <w:rPr>
                <w:b/>
                <w:sz w:val="24"/>
                <w:szCs w:val="24"/>
              </w:rPr>
              <w:t>5.</w:t>
            </w:r>
          </w:p>
          <w:p w:rsidR="005B2285" w:rsidRDefault="005B2285" w:rsidP="005B2285">
            <w:pPr>
              <w:rPr>
                <w:b/>
                <w:sz w:val="24"/>
                <w:szCs w:val="24"/>
              </w:rPr>
            </w:pPr>
          </w:p>
          <w:p w:rsidR="005B2285" w:rsidRPr="005B2285" w:rsidRDefault="005B2285" w:rsidP="005B2285">
            <w:pPr>
              <w:rPr>
                <w:b/>
                <w:sz w:val="24"/>
                <w:szCs w:val="24"/>
              </w:rPr>
            </w:pPr>
            <w:r>
              <w:rPr>
                <w:b/>
                <w:sz w:val="24"/>
                <w:szCs w:val="24"/>
              </w:rPr>
              <w:t xml:space="preserve">6.  </w:t>
            </w:r>
          </w:p>
          <w:p w:rsidR="005B2285" w:rsidRDefault="005B2285" w:rsidP="005B2285">
            <w:pPr>
              <w:jc w:val="center"/>
              <w:rPr>
                <w:rFonts w:ascii="Snap ITC" w:hAnsi="Snap ITC"/>
                <w:b/>
                <w:sz w:val="40"/>
                <w:szCs w:val="40"/>
              </w:rPr>
            </w:pPr>
          </w:p>
        </w:tc>
      </w:tr>
    </w:tbl>
    <w:p w:rsidR="005B2285" w:rsidRDefault="005B2285" w:rsidP="005B2285">
      <w:pPr>
        <w:jc w:val="center"/>
        <w:rPr>
          <w:rFonts w:ascii="Snap ITC" w:hAnsi="Snap ITC"/>
          <w:b/>
          <w:sz w:val="40"/>
          <w:szCs w:val="40"/>
        </w:rPr>
      </w:pPr>
    </w:p>
    <w:p w:rsidR="00EB5B0B" w:rsidRPr="005B2285" w:rsidRDefault="005B2285" w:rsidP="005B2285">
      <w:pPr>
        <w:jc w:val="center"/>
        <w:rPr>
          <w:rFonts w:ascii="Snap ITC" w:hAnsi="Snap ITC"/>
          <w:b/>
          <w:sz w:val="40"/>
          <w:szCs w:val="40"/>
        </w:rPr>
      </w:pPr>
      <w:r w:rsidRPr="005B2285">
        <w:rPr>
          <w:rFonts w:ascii="Snap ITC" w:hAnsi="Snap ITC"/>
          <w:b/>
          <w:sz w:val="40"/>
          <w:szCs w:val="40"/>
        </w:rPr>
        <w:t>Recipe Formats</w:t>
      </w:r>
    </w:p>
    <w:p w:rsidR="005B2285" w:rsidRPr="005B2285" w:rsidRDefault="005B2285">
      <w:pPr>
        <w:rPr>
          <w:b/>
        </w:rPr>
      </w:pPr>
      <w:r w:rsidRPr="005B2285">
        <w:rPr>
          <w:b/>
        </w:rPr>
        <w:t xml:space="preserve">Directions:  </w:t>
      </w:r>
      <w:r w:rsidRPr="005B2285">
        <w:t xml:space="preserve">There are three typical recipe formats, and all three are acceptable.  The examples below, however, have some missing information.  To the right of each recipe, list all the things that should be inserted or corrected to make each recipe </w:t>
      </w:r>
      <w:proofErr w:type="gramStart"/>
      <w:r w:rsidRPr="005B2285">
        <w:t>more clear</w:t>
      </w:r>
      <w:proofErr w:type="gramEnd"/>
      <w:r w:rsidRPr="005B2285">
        <w:t>.</w:t>
      </w:r>
      <w:r w:rsidRPr="005B2285">
        <w:rPr>
          <w:b/>
        </w:rPr>
        <w:t xml:space="preserve">  </w:t>
      </w:r>
    </w:p>
    <w:tbl>
      <w:tblPr>
        <w:tblStyle w:val="TableGrid"/>
        <w:tblW w:w="0" w:type="auto"/>
        <w:tblLook w:val="04A0" w:firstRow="1" w:lastRow="0" w:firstColumn="1" w:lastColumn="0" w:noHBand="0" w:noVBand="1"/>
      </w:tblPr>
      <w:tblGrid>
        <w:gridCol w:w="5508"/>
        <w:gridCol w:w="5310"/>
      </w:tblGrid>
      <w:tr w:rsidR="005B2285" w:rsidTr="005B2285">
        <w:tc>
          <w:tcPr>
            <w:tcW w:w="5508" w:type="dxa"/>
          </w:tcPr>
          <w:p w:rsidR="005B2285" w:rsidRPr="00EF3166" w:rsidRDefault="005B2285" w:rsidP="005B2285">
            <w:pPr>
              <w:rPr>
                <w:rFonts w:ascii="Snap ITC" w:hAnsi="Snap ITC"/>
                <w:b/>
                <w:bCs/>
              </w:rPr>
            </w:pPr>
            <w:r w:rsidRPr="00EF3166">
              <w:rPr>
                <w:rFonts w:ascii="Snap ITC" w:hAnsi="Snap ITC"/>
                <w:b/>
                <w:bCs/>
              </w:rPr>
              <w:t>STANDARD FORMAT</w:t>
            </w:r>
          </w:p>
          <w:p w:rsidR="005B2285" w:rsidRPr="005B2285" w:rsidRDefault="005B2285" w:rsidP="005B2285">
            <w:r w:rsidRPr="005B2285">
              <w:t>3 Envelopes unflavored gelatin</w:t>
            </w:r>
          </w:p>
          <w:p w:rsidR="005B2285" w:rsidRPr="005B2285" w:rsidRDefault="005B2285" w:rsidP="005B2285">
            <w:r w:rsidRPr="005B2285">
              <w:t>Cold fruit juice*</w:t>
            </w:r>
          </w:p>
          <w:p w:rsidR="005B2285" w:rsidRPr="005B2285" w:rsidRDefault="005B2285" w:rsidP="005B2285">
            <w:r w:rsidRPr="005B2285">
              <w:t>Fruit juice, heated to boiling</w:t>
            </w:r>
          </w:p>
          <w:p w:rsidR="005B2285" w:rsidRDefault="005B2285" w:rsidP="005B2285"/>
          <w:p w:rsidR="005B2285" w:rsidRPr="005B2285" w:rsidRDefault="005B2285" w:rsidP="005B2285">
            <w:pPr>
              <w:rPr>
                <w:b/>
              </w:rPr>
            </w:pPr>
            <w:r w:rsidRPr="005B2285">
              <w:rPr>
                <w:b/>
              </w:rPr>
              <w:t>Directions</w:t>
            </w:r>
          </w:p>
          <w:p w:rsidR="005B2285" w:rsidRDefault="005B2285" w:rsidP="005B2285">
            <w:r w:rsidRPr="005B2285">
              <w:t>Pans: a pan</w:t>
            </w:r>
          </w:p>
          <w:p w:rsidR="005B2285" w:rsidRPr="005B2285" w:rsidRDefault="005B2285" w:rsidP="005B2285">
            <w:r w:rsidRPr="005B2285">
              <w:t xml:space="preserve">1. </w:t>
            </w:r>
            <w:r w:rsidRPr="005B2285">
              <w:rPr>
                <w:b/>
                <w:bCs/>
              </w:rPr>
              <w:t xml:space="preserve">Sprinkle </w:t>
            </w:r>
            <w:r w:rsidRPr="005B2285">
              <w:t>gelatin over juice in a medium bowl.</w:t>
            </w:r>
          </w:p>
          <w:p w:rsidR="005B2285" w:rsidRPr="005B2285" w:rsidRDefault="005B2285" w:rsidP="005B2285">
            <w:r w:rsidRPr="005B2285">
              <w:t xml:space="preserve">2. </w:t>
            </w:r>
            <w:r w:rsidRPr="005B2285">
              <w:rPr>
                <w:b/>
                <w:bCs/>
              </w:rPr>
              <w:t xml:space="preserve">Let stand </w:t>
            </w:r>
            <w:r w:rsidRPr="005B2285">
              <w:t>1 minute.</w:t>
            </w:r>
          </w:p>
          <w:p w:rsidR="005B2285" w:rsidRPr="005B2285" w:rsidRDefault="005B2285" w:rsidP="005B2285">
            <w:r w:rsidRPr="005B2285">
              <w:t xml:space="preserve">3. </w:t>
            </w:r>
            <w:r w:rsidRPr="005B2285">
              <w:rPr>
                <w:b/>
                <w:bCs/>
              </w:rPr>
              <w:t xml:space="preserve">Add </w:t>
            </w:r>
            <w:r w:rsidRPr="005B2285">
              <w:t>juice.</w:t>
            </w:r>
          </w:p>
          <w:p w:rsidR="005B2285" w:rsidRPr="005B2285" w:rsidRDefault="005B2285" w:rsidP="005B2285">
            <w:r w:rsidRPr="005B2285">
              <w:t xml:space="preserve">4. </w:t>
            </w:r>
            <w:r w:rsidRPr="005B2285">
              <w:rPr>
                <w:b/>
                <w:bCs/>
              </w:rPr>
              <w:t xml:space="preserve">Stir </w:t>
            </w:r>
            <w:r w:rsidRPr="005B2285">
              <w:t>until gelatin is completely dissolved.</w:t>
            </w:r>
          </w:p>
          <w:p w:rsidR="005B2285" w:rsidRPr="005B2285" w:rsidRDefault="005B2285" w:rsidP="005B2285">
            <w:r w:rsidRPr="005B2285">
              <w:t xml:space="preserve">5. </w:t>
            </w:r>
            <w:r w:rsidRPr="005B2285">
              <w:rPr>
                <w:b/>
                <w:bCs/>
              </w:rPr>
              <w:t xml:space="preserve">Pour </w:t>
            </w:r>
            <w:r w:rsidRPr="005B2285">
              <w:t>into a pan.</w:t>
            </w:r>
          </w:p>
          <w:p w:rsidR="005B2285" w:rsidRPr="005B2285" w:rsidRDefault="005B2285" w:rsidP="005B2285">
            <w:r w:rsidRPr="005B2285">
              <w:t xml:space="preserve">5. </w:t>
            </w:r>
            <w:r w:rsidRPr="005B2285">
              <w:rPr>
                <w:b/>
                <w:bCs/>
              </w:rPr>
              <w:t xml:space="preserve">Chill </w:t>
            </w:r>
            <w:r w:rsidRPr="005B2285">
              <w:t>until firm.</w:t>
            </w:r>
          </w:p>
          <w:p w:rsidR="005B2285" w:rsidRDefault="005B2285" w:rsidP="005B2285">
            <w:r w:rsidRPr="005B2285">
              <w:t xml:space="preserve">7. </w:t>
            </w:r>
            <w:r w:rsidRPr="005B2285">
              <w:rPr>
                <w:b/>
                <w:bCs/>
              </w:rPr>
              <w:t xml:space="preserve">Cut </w:t>
            </w:r>
            <w:r w:rsidRPr="005B2285">
              <w:t>into squares to serve.</w:t>
            </w:r>
          </w:p>
          <w:p w:rsidR="005B2285" w:rsidRPr="005B2285" w:rsidRDefault="005B2285" w:rsidP="005B2285"/>
          <w:p w:rsidR="005B2285" w:rsidRPr="005B2285" w:rsidRDefault="005B2285" w:rsidP="005B2285">
            <w:r w:rsidRPr="005B2285">
              <w:rPr>
                <w:b/>
                <w:bCs/>
              </w:rPr>
              <w:t xml:space="preserve">Note: </w:t>
            </w:r>
            <w:r w:rsidRPr="005B2285">
              <w:t>Do not use fresh or frozen pineapple juice.</w:t>
            </w:r>
          </w:p>
          <w:p w:rsidR="005B2285" w:rsidRPr="005B2285" w:rsidRDefault="005B2285" w:rsidP="005B2285">
            <w:r w:rsidRPr="005B2285">
              <w:t>Enzymes in the juice will keep the gelatin from gelling.</w:t>
            </w:r>
          </w:p>
          <w:p w:rsidR="005B2285" w:rsidRDefault="005B2285" w:rsidP="005B2285">
            <w:pPr>
              <w:rPr>
                <w:b/>
                <w:bCs/>
              </w:rPr>
            </w:pPr>
          </w:p>
          <w:p w:rsidR="005B2285" w:rsidRPr="005B2285" w:rsidRDefault="005B2285" w:rsidP="005B2285">
            <w:pPr>
              <w:rPr>
                <w:b/>
                <w:bCs/>
              </w:rPr>
            </w:pPr>
            <w:r w:rsidRPr="005B2285">
              <w:rPr>
                <w:b/>
                <w:bCs/>
              </w:rPr>
              <w:t>MICROWAVE DIRECTIONS</w:t>
            </w:r>
          </w:p>
          <w:p w:rsidR="005B2285" w:rsidRPr="005B2285" w:rsidRDefault="005B2285" w:rsidP="005B2285">
            <w:r w:rsidRPr="005B2285">
              <w:t>Same as above, except for Step 3.</w:t>
            </w:r>
          </w:p>
          <w:p w:rsidR="005B2285" w:rsidRDefault="005B2285" w:rsidP="005B2285">
            <w:r w:rsidRPr="005B2285">
              <w:t>3. Heat 1 1/2 cup fruit juice in a 2-cup measuring cup in the microwave oven</w:t>
            </w:r>
            <w:r>
              <w:t xml:space="preserve"> </w:t>
            </w:r>
            <w:r w:rsidRPr="005B2285">
              <w:t>for 3 to 4 minutes on high or until the juice starts to boil. Add hot juice to</w:t>
            </w:r>
            <w:r>
              <w:t xml:space="preserve"> </w:t>
            </w:r>
            <w:r w:rsidRPr="005B2285">
              <w:t>cold mixture.</w:t>
            </w:r>
          </w:p>
        </w:tc>
        <w:tc>
          <w:tcPr>
            <w:tcW w:w="5310" w:type="dxa"/>
          </w:tcPr>
          <w:p w:rsidR="005B2285" w:rsidRDefault="005B2285"/>
        </w:tc>
      </w:tr>
      <w:tr w:rsidR="005B2285" w:rsidTr="005B2285">
        <w:tc>
          <w:tcPr>
            <w:tcW w:w="5508" w:type="dxa"/>
          </w:tcPr>
          <w:p w:rsidR="005B2285" w:rsidRPr="00EF3166" w:rsidRDefault="005B2285" w:rsidP="005B2285">
            <w:pPr>
              <w:rPr>
                <w:rFonts w:ascii="Snap ITC" w:hAnsi="Snap ITC"/>
                <w:b/>
                <w:bCs/>
              </w:rPr>
            </w:pPr>
            <w:r w:rsidRPr="00EF3166">
              <w:rPr>
                <w:rFonts w:ascii="Snap ITC" w:hAnsi="Snap ITC"/>
                <w:b/>
                <w:bCs/>
              </w:rPr>
              <w:lastRenderedPageBreak/>
              <w:t>ACTION FORM</w:t>
            </w:r>
          </w:p>
          <w:p w:rsidR="005B2285" w:rsidRDefault="005B2285" w:rsidP="005B2285"/>
          <w:p w:rsidR="005B2285" w:rsidRPr="005B2285" w:rsidRDefault="005B2285" w:rsidP="005B2285">
            <w:pPr>
              <w:rPr>
                <w:b/>
              </w:rPr>
            </w:pPr>
            <w:r w:rsidRPr="005B2285">
              <w:rPr>
                <w:b/>
              </w:rPr>
              <w:t>Gelatin Squares</w:t>
            </w:r>
          </w:p>
          <w:p w:rsidR="005B2285" w:rsidRDefault="005B2285" w:rsidP="005B2285">
            <w:pPr>
              <w:rPr>
                <w:b/>
                <w:bCs/>
              </w:rPr>
            </w:pPr>
          </w:p>
          <w:p w:rsidR="005B2285" w:rsidRPr="005B2285" w:rsidRDefault="005B2285" w:rsidP="005B2285">
            <w:r w:rsidRPr="005B2285">
              <w:rPr>
                <w:b/>
                <w:bCs/>
              </w:rPr>
              <w:t xml:space="preserve">Heat </w:t>
            </w:r>
            <w:r w:rsidRPr="005B2285">
              <w:t>to boiling: 1 1/2 cup fruit juice</w:t>
            </w:r>
          </w:p>
          <w:p w:rsidR="005B2285" w:rsidRPr="005B2285" w:rsidRDefault="005B2285" w:rsidP="005B2285">
            <w:r w:rsidRPr="005B2285">
              <w:rPr>
                <w:b/>
                <w:bCs/>
              </w:rPr>
              <w:t xml:space="preserve">Pour </w:t>
            </w:r>
            <w:r w:rsidRPr="005B2285">
              <w:t>into a medium bowl:</w:t>
            </w:r>
            <w:r w:rsidR="00EF3166">
              <w:t xml:space="preserve">  </w:t>
            </w:r>
            <w:r w:rsidRPr="005B2285">
              <w:t>1 1/2 cup cold fruit juice</w:t>
            </w:r>
          </w:p>
          <w:p w:rsidR="005B2285" w:rsidRPr="005B2285" w:rsidRDefault="005B2285" w:rsidP="005B2285">
            <w:r w:rsidRPr="005B2285">
              <w:rPr>
                <w:b/>
                <w:bCs/>
              </w:rPr>
              <w:t xml:space="preserve">Sprinkle </w:t>
            </w:r>
            <w:r w:rsidRPr="005B2285">
              <w:t>onto cold juice: unflavored gelatin</w:t>
            </w:r>
          </w:p>
          <w:p w:rsidR="005B2285" w:rsidRPr="005B2285" w:rsidRDefault="005B2285" w:rsidP="005B2285">
            <w:pPr>
              <w:rPr>
                <w:b/>
                <w:bCs/>
              </w:rPr>
            </w:pPr>
            <w:r w:rsidRPr="005B2285">
              <w:rPr>
                <w:b/>
                <w:bCs/>
              </w:rPr>
              <w:t>Let stand</w:t>
            </w:r>
            <w:r w:rsidR="00EF3166">
              <w:rPr>
                <w:b/>
                <w:bCs/>
              </w:rPr>
              <w:t>.</w:t>
            </w:r>
          </w:p>
          <w:p w:rsidR="005B2285" w:rsidRPr="005B2285" w:rsidRDefault="005B2285" w:rsidP="005B2285">
            <w:r w:rsidRPr="005B2285">
              <w:rPr>
                <w:b/>
                <w:bCs/>
              </w:rPr>
              <w:t xml:space="preserve">Add </w:t>
            </w:r>
            <w:r w:rsidRPr="005B2285">
              <w:t>hot juice.</w:t>
            </w:r>
          </w:p>
          <w:p w:rsidR="005B2285" w:rsidRPr="005B2285" w:rsidRDefault="005B2285" w:rsidP="005B2285">
            <w:r w:rsidRPr="005B2285">
              <w:rPr>
                <w:b/>
                <w:bCs/>
              </w:rPr>
              <w:t xml:space="preserve">Stir </w:t>
            </w:r>
            <w:r w:rsidRPr="005B2285">
              <w:t>gelatin.</w:t>
            </w:r>
          </w:p>
          <w:p w:rsidR="005B2285" w:rsidRPr="005B2285" w:rsidRDefault="005B2285" w:rsidP="005B2285">
            <w:r w:rsidRPr="005B2285">
              <w:rPr>
                <w:b/>
                <w:bCs/>
              </w:rPr>
              <w:t xml:space="preserve">Pour </w:t>
            </w:r>
            <w:r w:rsidRPr="005B2285">
              <w:t>into 9-inch square pan.</w:t>
            </w:r>
          </w:p>
          <w:p w:rsidR="005B2285" w:rsidRPr="005B2285" w:rsidRDefault="005B2285" w:rsidP="005B2285">
            <w:pPr>
              <w:rPr>
                <w:b/>
                <w:bCs/>
              </w:rPr>
            </w:pPr>
            <w:r w:rsidRPr="005B2285">
              <w:rPr>
                <w:b/>
                <w:bCs/>
              </w:rPr>
              <w:t>Chill</w:t>
            </w:r>
          </w:p>
          <w:p w:rsidR="005B2285" w:rsidRPr="005B2285" w:rsidRDefault="005B2285" w:rsidP="005B2285">
            <w:r w:rsidRPr="005B2285">
              <w:rPr>
                <w:b/>
                <w:bCs/>
              </w:rPr>
              <w:t xml:space="preserve">Cut </w:t>
            </w:r>
            <w:r w:rsidRPr="005B2285">
              <w:t>into 1-inch squares to serve.</w:t>
            </w:r>
          </w:p>
          <w:p w:rsidR="005B2285" w:rsidRPr="005B2285" w:rsidRDefault="005B2285" w:rsidP="005B2285">
            <w:r w:rsidRPr="005B2285">
              <w:rPr>
                <w:b/>
                <w:bCs/>
              </w:rPr>
              <w:t>Yield</w:t>
            </w:r>
            <w:r w:rsidRPr="005B2285">
              <w:t>: About 6 dozen</w:t>
            </w:r>
          </w:p>
          <w:p w:rsidR="005B2285" w:rsidRPr="005B2285" w:rsidRDefault="005B2285" w:rsidP="005B2285">
            <w:r w:rsidRPr="005B2285">
              <w:t>*Do not use some types of juice. Enzymes in these juices will keep the gelatin</w:t>
            </w:r>
            <w:r>
              <w:t xml:space="preserve"> </w:t>
            </w:r>
            <w:r w:rsidRPr="005B2285">
              <w:t>from gelling.</w:t>
            </w:r>
          </w:p>
          <w:p w:rsidR="005B2285" w:rsidRDefault="005B2285"/>
        </w:tc>
        <w:tc>
          <w:tcPr>
            <w:tcW w:w="5310" w:type="dxa"/>
          </w:tcPr>
          <w:p w:rsidR="005B2285" w:rsidRDefault="005B2285"/>
        </w:tc>
      </w:tr>
      <w:tr w:rsidR="005B2285" w:rsidTr="005B2285">
        <w:tc>
          <w:tcPr>
            <w:tcW w:w="5508" w:type="dxa"/>
          </w:tcPr>
          <w:p w:rsidR="005B2285" w:rsidRPr="00EF3166" w:rsidRDefault="005B2285" w:rsidP="005B2285">
            <w:pPr>
              <w:rPr>
                <w:rFonts w:ascii="Snap ITC" w:hAnsi="Snap ITC"/>
                <w:b/>
                <w:bCs/>
              </w:rPr>
            </w:pPr>
            <w:r w:rsidRPr="00EF3166">
              <w:rPr>
                <w:rFonts w:ascii="Snap ITC" w:hAnsi="Snap ITC"/>
                <w:b/>
                <w:bCs/>
              </w:rPr>
              <w:t>NARRATIVE FORM</w:t>
            </w:r>
          </w:p>
          <w:p w:rsidR="005B2285" w:rsidRPr="005B2285" w:rsidRDefault="005B2285" w:rsidP="005B2285">
            <w:pPr>
              <w:rPr>
                <w:b/>
              </w:rPr>
            </w:pPr>
            <w:r w:rsidRPr="005B2285">
              <w:rPr>
                <w:b/>
              </w:rPr>
              <w:t>Gelatin Squares</w:t>
            </w:r>
          </w:p>
          <w:p w:rsidR="005B2285" w:rsidRPr="005B2285" w:rsidRDefault="005B2285" w:rsidP="005B2285">
            <w:r w:rsidRPr="005B2285">
              <w:t>Heat to boiling 1 1/2 cup fruit juice.* Pour 1 1/2 cup cold fruit juice into a medium</w:t>
            </w:r>
            <w:r>
              <w:t xml:space="preserve"> </w:t>
            </w:r>
            <w:r w:rsidRPr="005B2285">
              <w:t>bowl and sprinkle in 3 envelopes unflavored gelatin. Let stand 1 minute. Add the</w:t>
            </w:r>
          </w:p>
          <w:p w:rsidR="005B2285" w:rsidRDefault="005B2285" w:rsidP="005B2285">
            <w:proofErr w:type="gramStart"/>
            <w:r w:rsidRPr="005B2285">
              <w:t>hot</w:t>
            </w:r>
            <w:proofErr w:type="gramEnd"/>
            <w:r w:rsidRPr="005B2285">
              <w:t xml:space="preserve"> juice. Stir until gelatin is completely dissolved. Pour mixture into a 9-inch</w:t>
            </w:r>
            <w:r>
              <w:t xml:space="preserve"> </w:t>
            </w:r>
            <w:r w:rsidRPr="005B2285">
              <w:t xml:space="preserve">square pan. Chill until firm. Cut into 1-inch squares. </w:t>
            </w:r>
          </w:p>
          <w:p w:rsidR="005B2285" w:rsidRDefault="005B2285" w:rsidP="005B2285"/>
          <w:p w:rsidR="005B2285" w:rsidRPr="005B2285" w:rsidRDefault="005B2285" w:rsidP="005B2285">
            <w:r w:rsidRPr="00EF3166">
              <w:rPr>
                <w:b/>
              </w:rPr>
              <w:t>Yield:</w:t>
            </w:r>
            <w:r w:rsidRPr="005B2285">
              <w:t xml:space="preserve"> About 6 dozen.</w:t>
            </w:r>
          </w:p>
          <w:p w:rsidR="005B2285" w:rsidRDefault="005B2285" w:rsidP="005B2285"/>
          <w:p w:rsidR="005B2285" w:rsidRPr="005B2285" w:rsidRDefault="005B2285" w:rsidP="005B2285">
            <w:r w:rsidRPr="005B2285">
              <w:t>*Do not use fresh or frozen pineapple juice. Enzymes in the juice will keep the</w:t>
            </w:r>
            <w:r w:rsidR="00EF3166">
              <w:t xml:space="preserve"> </w:t>
            </w:r>
            <w:r w:rsidRPr="005B2285">
              <w:t>gelatin from gelling.</w:t>
            </w:r>
          </w:p>
          <w:p w:rsidR="005B2285" w:rsidRDefault="005B2285"/>
        </w:tc>
        <w:tc>
          <w:tcPr>
            <w:tcW w:w="5310" w:type="dxa"/>
          </w:tcPr>
          <w:p w:rsidR="005B2285" w:rsidRDefault="005B2285"/>
        </w:tc>
      </w:tr>
    </w:tbl>
    <w:p w:rsidR="005B2285" w:rsidRDefault="005B2285" w:rsidP="005B2285">
      <w:pPr>
        <w:spacing w:after="0" w:line="240" w:lineRule="auto"/>
      </w:pPr>
    </w:p>
    <w:p w:rsidR="005B2285" w:rsidRDefault="005B2285" w:rsidP="005B2285">
      <w:pPr>
        <w:spacing w:after="0" w:line="240" w:lineRule="auto"/>
      </w:pPr>
    </w:p>
    <w:p w:rsidR="005B2285" w:rsidRPr="005B2285" w:rsidRDefault="00EF3166" w:rsidP="00EF3166">
      <w:pPr>
        <w:pStyle w:val="ListParagraph"/>
        <w:numPr>
          <w:ilvl w:val="0"/>
          <w:numId w:val="1"/>
        </w:numPr>
        <w:spacing w:after="0" w:line="240" w:lineRule="auto"/>
      </w:pPr>
      <w:r>
        <w:t xml:space="preserve"> </w:t>
      </w:r>
      <w:r w:rsidR="005B2285" w:rsidRPr="005B2285">
        <w:t>If all three recipe formats provided all the needed information, which one would</w:t>
      </w:r>
      <w:r>
        <w:t xml:space="preserve"> </w:t>
      </w:r>
      <w:r w:rsidR="005B2285" w:rsidRPr="005B2285">
        <w:t>you be most likely to use?</w:t>
      </w:r>
    </w:p>
    <w:p w:rsidR="005B2285" w:rsidRDefault="00EF3166" w:rsidP="005B2285">
      <w:r>
        <w:t xml:space="preserve">                </w:t>
      </w:r>
      <w:r w:rsidR="005B2285" w:rsidRPr="005B2285">
        <w:t>Why?</w:t>
      </w:r>
    </w:p>
    <w:p w:rsidR="00EF3166" w:rsidRDefault="00EF3166" w:rsidP="005B2285"/>
    <w:p w:rsidR="00EF3166" w:rsidRDefault="00EF3166" w:rsidP="00EF3166">
      <w:pPr>
        <w:pStyle w:val="ListParagraph"/>
        <w:numPr>
          <w:ilvl w:val="0"/>
          <w:numId w:val="1"/>
        </w:numPr>
      </w:pPr>
      <w:r>
        <w:t>In your opinion, should recipes assume you know nothing about cooking, and be as specific as possible</w:t>
      </w:r>
      <w:r w:rsidR="00ED0BCE">
        <w:t xml:space="preserve"> with outlining each step</w:t>
      </w:r>
      <w:r>
        <w:t xml:space="preserve">, or should they assume the cook is experienced and creative in the kitchen?  </w:t>
      </w:r>
      <w:r w:rsidR="00ED0BCE">
        <w:t xml:space="preserve">Why?  </w:t>
      </w:r>
    </w:p>
    <w:p w:rsidR="00EF3166" w:rsidRDefault="00EF3166" w:rsidP="00EF3166">
      <w:pPr>
        <w:pStyle w:val="ListParagraph"/>
      </w:pPr>
    </w:p>
    <w:p w:rsidR="00EF3166" w:rsidRDefault="00EF3166" w:rsidP="005B2285"/>
    <w:p w:rsidR="00EF3166" w:rsidRDefault="00EF3166" w:rsidP="00EF3166">
      <w:pPr>
        <w:pStyle w:val="ListParagraph"/>
        <w:numPr>
          <w:ilvl w:val="0"/>
          <w:numId w:val="1"/>
        </w:numPr>
      </w:pPr>
      <w:r>
        <w:t xml:space="preserve"> </w:t>
      </w:r>
      <w:r w:rsidR="00ED0BCE">
        <w:t xml:space="preserve">List some ways that you can take a recipe and make it your “own.”  </w:t>
      </w:r>
    </w:p>
    <w:p w:rsidR="00EF3166" w:rsidRDefault="00EF3166" w:rsidP="00EF3166">
      <w:pPr>
        <w:pStyle w:val="ListParagraph"/>
      </w:pPr>
    </w:p>
    <w:p w:rsidR="00EF3166" w:rsidRDefault="00EF3166" w:rsidP="00EF3166">
      <w:pPr>
        <w:pStyle w:val="ListParagraph"/>
      </w:pPr>
    </w:p>
    <w:p w:rsidR="00EF3166" w:rsidRDefault="00EF3166" w:rsidP="00EF3166">
      <w:pPr>
        <w:pStyle w:val="ListParagraph"/>
      </w:pPr>
    </w:p>
    <w:p w:rsidR="00EF3166" w:rsidRDefault="00EF3166" w:rsidP="00EF3166">
      <w:pPr>
        <w:pStyle w:val="ListParagraph"/>
        <w:numPr>
          <w:ilvl w:val="0"/>
          <w:numId w:val="1"/>
        </w:numPr>
      </w:pPr>
      <w:r>
        <w:t>Do you prefer to follow a recipe exactly or use it more of a</w:t>
      </w:r>
      <w:r w:rsidR="00ED0BCE">
        <w:t xml:space="preserve"> guide</w:t>
      </w:r>
      <w:r>
        <w:t xml:space="preserve">?   Answer either based on your own personality or on you previous cooking experience.  </w:t>
      </w:r>
    </w:p>
    <w:p w:rsidR="00EF3166" w:rsidRDefault="00EF3166" w:rsidP="005B2285"/>
    <w:p w:rsidR="00D54391" w:rsidRPr="00D54391" w:rsidRDefault="00D54391" w:rsidP="00D54391">
      <w:pPr>
        <w:jc w:val="center"/>
        <w:rPr>
          <w:rFonts w:ascii="Andalus" w:hAnsi="Andalus" w:cs="Andalus"/>
          <w:b/>
          <w:sz w:val="40"/>
          <w:szCs w:val="40"/>
        </w:rPr>
      </w:pPr>
      <w:r w:rsidRPr="00D54391">
        <w:rPr>
          <w:rFonts w:ascii="Andalus" w:hAnsi="Andalus" w:cs="Andalus"/>
          <w:b/>
          <w:sz w:val="40"/>
          <w:szCs w:val="40"/>
        </w:rPr>
        <w:lastRenderedPageBreak/>
        <w:t xml:space="preserve">Crunchy </w:t>
      </w:r>
      <w:proofErr w:type="spellStart"/>
      <w:r w:rsidRPr="00D54391">
        <w:rPr>
          <w:rFonts w:ascii="Andalus" w:hAnsi="Andalus" w:cs="Andalus"/>
          <w:b/>
          <w:sz w:val="40"/>
          <w:szCs w:val="40"/>
        </w:rPr>
        <w:t>Munchy</w:t>
      </w:r>
      <w:proofErr w:type="spellEnd"/>
      <w:r w:rsidRPr="00D54391">
        <w:rPr>
          <w:rFonts w:ascii="Andalus" w:hAnsi="Andalus" w:cs="Andalus"/>
          <w:b/>
          <w:sz w:val="40"/>
          <w:szCs w:val="40"/>
        </w:rPr>
        <w:t xml:space="preserve"> Peanut Goop Recipe Revision</w:t>
      </w:r>
    </w:p>
    <w:p w:rsidR="00EF3166" w:rsidRPr="00D54391" w:rsidRDefault="00D54391" w:rsidP="005B2285">
      <w:pPr>
        <w:rPr>
          <w:rFonts w:ascii="Andalus" w:hAnsi="Andalus" w:cs="Andalus"/>
          <w:sz w:val="32"/>
          <w:szCs w:val="32"/>
        </w:rPr>
      </w:pPr>
      <w:r w:rsidRPr="00D54391">
        <w:rPr>
          <w:rFonts w:ascii="Andalus" w:hAnsi="Andalus" w:cs="Andalus"/>
          <w:b/>
          <w:sz w:val="32"/>
          <w:szCs w:val="32"/>
        </w:rPr>
        <w:t>Directions:</w:t>
      </w:r>
      <w:r w:rsidRPr="00D54391">
        <w:rPr>
          <w:rFonts w:ascii="Andalus" w:hAnsi="Andalus" w:cs="Andalus"/>
          <w:sz w:val="32"/>
          <w:szCs w:val="32"/>
        </w:rPr>
        <w:t xml:space="preserve">  </w:t>
      </w:r>
      <w:r w:rsidR="007E24BA" w:rsidRPr="00D54391">
        <w:rPr>
          <w:rFonts w:ascii="Andalus" w:hAnsi="Andalus" w:cs="Andalus"/>
          <w:sz w:val="32"/>
          <w:szCs w:val="32"/>
        </w:rPr>
        <w:t>The following recipe below needs some major help, and you n</w:t>
      </w:r>
      <w:r w:rsidR="00563779">
        <w:rPr>
          <w:rFonts w:ascii="Andalus" w:hAnsi="Andalus" w:cs="Andalus"/>
          <w:sz w:val="32"/>
          <w:szCs w:val="32"/>
        </w:rPr>
        <w:t>eed to fix it</w:t>
      </w:r>
      <w:r w:rsidR="007E24BA" w:rsidRPr="00D54391">
        <w:rPr>
          <w:rFonts w:ascii="Andalus" w:hAnsi="Andalus" w:cs="Andalus"/>
          <w:sz w:val="32"/>
          <w:szCs w:val="32"/>
        </w:rPr>
        <w:t xml:space="preserve">.  </w:t>
      </w:r>
      <w:r w:rsidRPr="00D54391">
        <w:rPr>
          <w:rFonts w:ascii="Andalus" w:hAnsi="Andalus" w:cs="Andalus"/>
          <w:sz w:val="32"/>
          <w:szCs w:val="32"/>
        </w:rPr>
        <w:t xml:space="preserve"> </w:t>
      </w:r>
      <w:r w:rsidRPr="00D54391">
        <w:rPr>
          <w:rFonts w:ascii="Andalus" w:hAnsi="Andalus" w:cs="Andalus"/>
          <w:b/>
          <w:sz w:val="32"/>
          <w:szCs w:val="32"/>
        </w:rPr>
        <w:t>Choose one of the formats we have studied, and clearly re-write the recipe.</w:t>
      </w:r>
      <w:r w:rsidRPr="00D54391">
        <w:rPr>
          <w:rFonts w:ascii="Andalus" w:hAnsi="Andalus" w:cs="Andalus"/>
          <w:sz w:val="32"/>
          <w:szCs w:val="32"/>
        </w:rPr>
        <w:t xml:space="preserve">  </w:t>
      </w:r>
      <w:r>
        <w:rPr>
          <w:rFonts w:ascii="Andalus" w:hAnsi="Andalus" w:cs="Andalus"/>
          <w:sz w:val="32"/>
          <w:szCs w:val="32"/>
        </w:rPr>
        <w:t>We will be coo</w:t>
      </w:r>
      <w:r w:rsidR="00563779">
        <w:rPr>
          <w:rFonts w:ascii="Andalus" w:hAnsi="Andalus" w:cs="Andalus"/>
          <w:sz w:val="32"/>
          <w:szCs w:val="32"/>
        </w:rPr>
        <w:t>king this recipe as a class, so</w:t>
      </w:r>
      <w:r>
        <w:rPr>
          <w:rFonts w:ascii="Andalus" w:hAnsi="Andalus" w:cs="Andalus"/>
          <w:sz w:val="32"/>
          <w:szCs w:val="32"/>
        </w:rPr>
        <w:t xml:space="preserve"> we need everyone’s good ideas!</w:t>
      </w:r>
    </w:p>
    <w:p w:rsidR="00D54391" w:rsidRDefault="00563779" w:rsidP="00D54391">
      <w:pPr>
        <w:pStyle w:val="ListParagraph"/>
        <w:numPr>
          <w:ilvl w:val="0"/>
          <w:numId w:val="2"/>
        </w:numPr>
        <w:autoSpaceDE w:val="0"/>
        <w:autoSpaceDN w:val="0"/>
        <w:adjustRightInd w:val="0"/>
        <w:spacing w:after="0" w:line="240" w:lineRule="auto"/>
        <w:rPr>
          <w:rFonts w:ascii="Andalus" w:hAnsi="Andalus" w:cs="Andalus"/>
          <w:sz w:val="28"/>
          <w:szCs w:val="28"/>
        </w:rPr>
      </w:pPr>
      <w:r w:rsidRPr="00563779">
        <w:rPr>
          <w:rFonts w:ascii="Andalus" w:hAnsi="Andalus" w:cs="Andalus"/>
          <w:sz w:val="28"/>
          <w:szCs w:val="28"/>
          <w:u w:val="single"/>
        </w:rPr>
        <w:t>TIPS:</w:t>
      </w:r>
      <w:r>
        <w:rPr>
          <w:rFonts w:ascii="Andalus" w:hAnsi="Andalus" w:cs="Andalus"/>
          <w:sz w:val="28"/>
          <w:szCs w:val="28"/>
        </w:rPr>
        <w:t xml:space="preserve"> </w:t>
      </w:r>
      <w:r w:rsidR="007E24BA" w:rsidRPr="00D54391">
        <w:rPr>
          <w:rFonts w:ascii="Andalus" w:hAnsi="Andalus" w:cs="Andalus"/>
          <w:sz w:val="28"/>
          <w:szCs w:val="28"/>
        </w:rPr>
        <w:t xml:space="preserve">The measurements below </w:t>
      </w:r>
      <w:r w:rsidR="00D54391" w:rsidRPr="00D54391">
        <w:rPr>
          <w:rFonts w:ascii="Andalus" w:hAnsi="Andalus" w:cs="Andalus"/>
          <w:sz w:val="28"/>
          <w:szCs w:val="28"/>
        </w:rPr>
        <w:t xml:space="preserve">are very </w:t>
      </w:r>
      <w:r w:rsidR="007E24BA" w:rsidRPr="00D54391">
        <w:rPr>
          <w:rFonts w:ascii="Andalus" w:hAnsi="Andalus" w:cs="Andalus"/>
          <w:sz w:val="28"/>
          <w:szCs w:val="28"/>
        </w:rPr>
        <w:t xml:space="preserve">unclear.  In your revision, you need to try to figure out what the measurements should be.  </w:t>
      </w:r>
      <w:r w:rsidR="00D54391" w:rsidRPr="00D54391">
        <w:rPr>
          <w:rFonts w:ascii="Andalus" w:hAnsi="Andalus" w:cs="Andalus"/>
          <w:sz w:val="28"/>
          <w:szCs w:val="28"/>
        </w:rPr>
        <w:t xml:space="preserve">Also, the directions are NOT in the correct order.  Put them in the correct order when you revise.  Some words also may be unclear.  Revise those words for clarity.  </w:t>
      </w:r>
    </w:p>
    <w:p w:rsidR="00D54391" w:rsidRPr="00D54391" w:rsidRDefault="00D54391" w:rsidP="00D54391">
      <w:pPr>
        <w:pStyle w:val="ListParagraph"/>
        <w:autoSpaceDE w:val="0"/>
        <w:autoSpaceDN w:val="0"/>
        <w:adjustRightInd w:val="0"/>
        <w:spacing w:after="0" w:line="240" w:lineRule="auto"/>
        <w:rPr>
          <w:rFonts w:ascii="Andalus" w:hAnsi="Andalus" w:cs="Andalus"/>
          <w:sz w:val="28"/>
          <w:szCs w:val="28"/>
        </w:rPr>
      </w:pPr>
    </w:p>
    <w:tbl>
      <w:tblPr>
        <w:tblStyle w:val="TableGrid"/>
        <w:tblW w:w="0" w:type="auto"/>
        <w:tblLook w:val="04A0" w:firstRow="1" w:lastRow="0" w:firstColumn="1" w:lastColumn="0" w:noHBand="0" w:noVBand="1"/>
      </w:tblPr>
      <w:tblGrid>
        <w:gridCol w:w="4068"/>
        <w:gridCol w:w="6930"/>
      </w:tblGrid>
      <w:tr w:rsidR="00D54391" w:rsidTr="00D54391">
        <w:tc>
          <w:tcPr>
            <w:tcW w:w="4068" w:type="dxa"/>
          </w:tcPr>
          <w:p w:rsidR="00D54391" w:rsidRPr="00D54391" w:rsidRDefault="00D54391" w:rsidP="00D54391">
            <w:pPr>
              <w:autoSpaceDE w:val="0"/>
              <w:autoSpaceDN w:val="0"/>
              <w:adjustRightInd w:val="0"/>
              <w:rPr>
                <w:rFonts w:ascii="Andalus" w:hAnsi="Andalus" w:cs="Andalus"/>
                <w:b/>
                <w:bCs/>
              </w:rPr>
            </w:pPr>
            <w:r w:rsidRPr="00D54391">
              <w:rPr>
                <w:rFonts w:ascii="Andalus" w:hAnsi="Andalus" w:cs="Andalus"/>
                <w:b/>
                <w:bCs/>
              </w:rPr>
              <w:t xml:space="preserve">Crunchy </w:t>
            </w:r>
            <w:proofErr w:type="spellStart"/>
            <w:r w:rsidRPr="00D54391">
              <w:rPr>
                <w:rFonts w:ascii="Andalus" w:hAnsi="Andalus" w:cs="Andalus"/>
                <w:b/>
                <w:bCs/>
              </w:rPr>
              <w:t>Munchy</w:t>
            </w:r>
            <w:proofErr w:type="spellEnd"/>
            <w:r w:rsidRPr="00D54391">
              <w:rPr>
                <w:rFonts w:ascii="Andalus" w:hAnsi="Andalus" w:cs="Andalus"/>
                <w:b/>
                <w:bCs/>
              </w:rPr>
              <w:t xml:space="preserve"> Chocolate-Peanut Goop</w:t>
            </w:r>
          </w:p>
          <w:p w:rsidR="00D54391" w:rsidRPr="00D54391" w:rsidRDefault="00D54391" w:rsidP="00D54391">
            <w:pPr>
              <w:autoSpaceDE w:val="0"/>
              <w:autoSpaceDN w:val="0"/>
              <w:adjustRightInd w:val="0"/>
              <w:rPr>
                <w:rFonts w:ascii="Andalus" w:hAnsi="Andalus" w:cs="Andalus"/>
                <w:b/>
                <w:bCs/>
              </w:rPr>
            </w:pPr>
          </w:p>
          <w:p w:rsidR="00D54391" w:rsidRPr="00D54391" w:rsidRDefault="00D54391" w:rsidP="00D54391">
            <w:pPr>
              <w:autoSpaceDE w:val="0"/>
              <w:autoSpaceDN w:val="0"/>
              <w:adjustRightInd w:val="0"/>
              <w:rPr>
                <w:rFonts w:ascii="Andalus" w:hAnsi="Andalus" w:cs="Andalus"/>
                <w:b/>
                <w:bCs/>
              </w:rPr>
            </w:pPr>
            <w:r w:rsidRPr="00D54391">
              <w:rPr>
                <w:rFonts w:ascii="Andalus" w:hAnsi="Andalus" w:cs="Andalus"/>
                <w:b/>
                <w:bCs/>
              </w:rPr>
              <w:t>Ingredients:</w:t>
            </w:r>
          </w:p>
          <w:p w:rsidR="00D54391" w:rsidRPr="00D54391" w:rsidRDefault="00D54391" w:rsidP="00D54391">
            <w:pPr>
              <w:autoSpaceDE w:val="0"/>
              <w:autoSpaceDN w:val="0"/>
              <w:adjustRightInd w:val="0"/>
              <w:rPr>
                <w:rFonts w:ascii="Andalus" w:hAnsi="Andalus" w:cs="Andalus"/>
              </w:rPr>
            </w:pPr>
            <w:r w:rsidRPr="00D54391">
              <w:rPr>
                <w:rFonts w:ascii="Andalus" w:hAnsi="Andalus" w:cs="Andalus"/>
              </w:rPr>
              <w:t>3 dribbles of light corn syrup</w:t>
            </w:r>
          </w:p>
          <w:p w:rsidR="00D54391" w:rsidRPr="00D54391" w:rsidRDefault="00D54391" w:rsidP="00D54391">
            <w:pPr>
              <w:autoSpaceDE w:val="0"/>
              <w:autoSpaceDN w:val="0"/>
              <w:adjustRightInd w:val="0"/>
              <w:rPr>
                <w:rFonts w:ascii="Andalus" w:hAnsi="Andalus" w:cs="Andalus"/>
              </w:rPr>
            </w:pPr>
            <w:r w:rsidRPr="00D54391">
              <w:rPr>
                <w:rFonts w:ascii="Andalus" w:hAnsi="Andalus" w:cs="Andalus"/>
              </w:rPr>
              <w:t>2 scoops brown sugar</w:t>
            </w:r>
          </w:p>
          <w:p w:rsidR="00D54391" w:rsidRPr="00D54391" w:rsidRDefault="00D54391" w:rsidP="00D54391">
            <w:pPr>
              <w:autoSpaceDE w:val="0"/>
              <w:autoSpaceDN w:val="0"/>
              <w:adjustRightInd w:val="0"/>
              <w:rPr>
                <w:rFonts w:ascii="Andalus" w:hAnsi="Andalus" w:cs="Andalus"/>
              </w:rPr>
            </w:pPr>
            <w:r w:rsidRPr="00D54391">
              <w:rPr>
                <w:rFonts w:ascii="Andalus" w:hAnsi="Andalus" w:cs="Andalus"/>
              </w:rPr>
              <w:t xml:space="preserve">1/2 </w:t>
            </w:r>
            <w:proofErr w:type="spellStart"/>
            <w:r w:rsidRPr="00D54391">
              <w:rPr>
                <w:rFonts w:ascii="Andalus" w:hAnsi="Andalus" w:cs="Andalus"/>
              </w:rPr>
              <w:t>dit</w:t>
            </w:r>
            <w:proofErr w:type="spellEnd"/>
            <w:r w:rsidRPr="00D54391">
              <w:rPr>
                <w:rFonts w:ascii="Andalus" w:hAnsi="Andalus" w:cs="Andalus"/>
              </w:rPr>
              <w:t>-dot salt</w:t>
            </w:r>
          </w:p>
          <w:p w:rsidR="00D54391" w:rsidRPr="00D54391" w:rsidRDefault="00D54391" w:rsidP="00D54391">
            <w:pPr>
              <w:autoSpaceDE w:val="0"/>
              <w:autoSpaceDN w:val="0"/>
              <w:adjustRightInd w:val="0"/>
              <w:rPr>
                <w:rFonts w:ascii="Andalus" w:hAnsi="Andalus" w:cs="Andalus"/>
              </w:rPr>
            </w:pPr>
            <w:r w:rsidRPr="00D54391">
              <w:rPr>
                <w:rFonts w:ascii="Andalus" w:hAnsi="Andalus" w:cs="Andalus"/>
              </w:rPr>
              <w:t xml:space="preserve">1 large </w:t>
            </w:r>
            <w:proofErr w:type="spellStart"/>
            <w:r w:rsidRPr="00D54391">
              <w:rPr>
                <w:rFonts w:ascii="Andalus" w:hAnsi="Andalus" w:cs="Andalus"/>
              </w:rPr>
              <w:t>blib</w:t>
            </w:r>
            <w:proofErr w:type="spellEnd"/>
            <w:r w:rsidRPr="00D54391">
              <w:rPr>
                <w:rFonts w:ascii="Andalus" w:hAnsi="Andalus" w:cs="Andalus"/>
              </w:rPr>
              <w:t xml:space="preserve"> peanut butter</w:t>
            </w:r>
          </w:p>
          <w:p w:rsidR="00D54391" w:rsidRPr="00D54391" w:rsidRDefault="00D54391" w:rsidP="00D54391">
            <w:pPr>
              <w:autoSpaceDE w:val="0"/>
              <w:autoSpaceDN w:val="0"/>
              <w:adjustRightInd w:val="0"/>
              <w:rPr>
                <w:rFonts w:ascii="Andalus" w:hAnsi="Andalus" w:cs="Andalus"/>
              </w:rPr>
            </w:pPr>
            <w:r w:rsidRPr="00D54391">
              <w:rPr>
                <w:rFonts w:ascii="Andalus" w:hAnsi="Andalus" w:cs="Andalus"/>
              </w:rPr>
              <w:t xml:space="preserve">5 blobs Rice </w:t>
            </w:r>
            <w:proofErr w:type="spellStart"/>
            <w:r w:rsidRPr="00D54391">
              <w:rPr>
                <w:rFonts w:ascii="Andalus" w:hAnsi="Andalus" w:cs="Andalus"/>
              </w:rPr>
              <w:t>Crispies</w:t>
            </w:r>
            <w:proofErr w:type="spellEnd"/>
            <w:r w:rsidRPr="00D54391">
              <w:rPr>
                <w:rFonts w:ascii="Andalus" w:hAnsi="Andalus" w:cs="Andalus"/>
              </w:rPr>
              <w:t xml:space="preserve"> cereal</w:t>
            </w:r>
          </w:p>
          <w:p w:rsidR="00D54391" w:rsidRPr="00D54391" w:rsidRDefault="00D54391" w:rsidP="00D54391">
            <w:pPr>
              <w:autoSpaceDE w:val="0"/>
              <w:autoSpaceDN w:val="0"/>
              <w:adjustRightInd w:val="0"/>
              <w:rPr>
                <w:rFonts w:ascii="Andalus" w:hAnsi="Andalus" w:cs="Andalus"/>
              </w:rPr>
            </w:pPr>
            <w:r w:rsidRPr="00D54391">
              <w:rPr>
                <w:rFonts w:ascii="Andalus" w:hAnsi="Andalus" w:cs="Andalus"/>
              </w:rPr>
              <w:t>2 handfuls cornflakes, slightly crushed</w:t>
            </w:r>
          </w:p>
          <w:p w:rsidR="00D54391" w:rsidRPr="00D54391" w:rsidRDefault="00D54391" w:rsidP="00D54391">
            <w:pPr>
              <w:autoSpaceDE w:val="0"/>
              <w:autoSpaceDN w:val="0"/>
              <w:adjustRightInd w:val="0"/>
              <w:rPr>
                <w:rFonts w:ascii="Andalus" w:hAnsi="Andalus" w:cs="Andalus"/>
              </w:rPr>
            </w:pPr>
            <w:r w:rsidRPr="00D54391">
              <w:rPr>
                <w:rFonts w:ascii="Andalus" w:hAnsi="Andalus" w:cs="Andalus"/>
              </w:rPr>
              <w:t>5 smidgens semisweet chocolate pieces</w:t>
            </w:r>
          </w:p>
          <w:p w:rsidR="00D54391" w:rsidRPr="00D54391" w:rsidRDefault="00D54391" w:rsidP="00D54391">
            <w:pPr>
              <w:autoSpaceDE w:val="0"/>
              <w:autoSpaceDN w:val="0"/>
              <w:adjustRightInd w:val="0"/>
              <w:rPr>
                <w:rFonts w:ascii="Andalus" w:hAnsi="Andalus" w:cs="Andalus"/>
              </w:rPr>
            </w:pPr>
            <w:r w:rsidRPr="00D54391">
              <w:rPr>
                <w:rFonts w:ascii="Andalus" w:hAnsi="Andalus" w:cs="Andalus"/>
              </w:rPr>
              <w:t xml:space="preserve">1 </w:t>
            </w:r>
            <w:proofErr w:type="spellStart"/>
            <w:r w:rsidRPr="00D54391">
              <w:rPr>
                <w:rFonts w:ascii="Andalus" w:hAnsi="Andalus" w:cs="Andalus"/>
              </w:rPr>
              <w:t>ittsy</w:t>
            </w:r>
            <w:proofErr w:type="spellEnd"/>
            <w:r w:rsidRPr="00D54391">
              <w:rPr>
                <w:rFonts w:ascii="Andalus" w:hAnsi="Andalus" w:cs="Andalus"/>
              </w:rPr>
              <w:t>-bits vanilla extract</w:t>
            </w:r>
          </w:p>
          <w:p w:rsidR="00D54391" w:rsidRPr="00D54391" w:rsidRDefault="00D54391" w:rsidP="00D54391">
            <w:pPr>
              <w:autoSpaceDE w:val="0"/>
              <w:autoSpaceDN w:val="0"/>
              <w:adjustRightInd w:val="0"/>
              <w:rPr>
                <w:rFonts w:ascii="Andalus" w:hAnsi="Andalus" w:cs="Andalus"/>
                <w:b/>
                <w:bCs/>
              </w:rPr>
            </w:pPr>
          </w:p>
          <w:p w:rsidR="00D54391" w:rsidRDefault="00D54391" w:rsidP="00D54391">
            <w:pPr>
              <w:autoSpaceDE w:val="0"/>
              <w:autoSpaceDN w:val="0"/>
              <w:adjustRightInd w:val="0"/>
              <w:rPr>
                <w:rFonts w:ascii="Andalus" w:hAnsi="Andalus" w:cs="Andalus"/>
                <w:sz w:val="24"/>
                <w:szCs w:val="24"/>
              </w:rPr>
            </w:pPr>
            <w:proofErr w:type="spellStart"/>
            <w:r w:rsidRPr="00D54391">
              <w:rPr>
                <w:rFonts w:ascii="Andalus" w:hAnsi="Andalus" w:cs="Andalus"/>
                <w:sz w:val="24"/>
                <w:szCs w:val="24"/>
              </w:rPr>
              <w:t>Glump</w:t>
            </w:r>
            <w:proofErr w:type="spellEnd"/>
            <w:r w:rsidRPr="00D54391">
              <w:rPr>
                <w:rFonts w:ascii="Andalus" w:hAnsi="Andalus" w:cs="Andalus"/>
                <w:sz w:val="24"/>
                <w:szCs w:val="24"/>
              </w:rPr>
              <w:t xml:space="preserve"> into a pan and let stand on counter or chill in the refrigerator.</w:t>
            </w:r>
          </w:p>
          <w:p w:rsidR="00D54391" w:rsidRPr="00D54391" w:rsidRDefault="00D54391" w:rsidP="00D54391">
            <w:pPr>
              <w:autoSpaceDE w:val="0"/>
              <w:autoSpaceDN w:val="0"/>
              <w:adjustRightInd w:val="0"/>
              <w:rPr>
                <w:rFonts w:ascii="Andalus" w:hAnsi="Andalus" w:cs="Andalus"/>
                <w:sz w:val="24"/>
                <w:szCs w:val="24"/>
              </w:rPr>
            </w:pPr>
          </w:p>
          <w:p w:rsidR="00D54391" w:rsidRPr="00D54391" w:rsidRDefault="00D54391" w:rsidP="00D54391">
            <w:pPr>
              <w:autoSpaceDE w:val="0"/>
              <w:autoSpaceDN w:val="0"/>
              <w:adjustRightInd w:val="0"/>
              <w:rPr>
                <w:rFonts w:ascii="Andalus" w:hAnsi="Andalus" w:cs="Andalus"/>
                <w:sz w:val="24"/>
                <w:szCs w:val="24"/>
              </w:rPr>
            </w:pPr>
            <w:r w:rsidRPr="00D54391">
              <w:rPr>
                <w:rFonts w:ascii="Andalus" w:hAnsi="Andalus" w:cs="Andalus"/>
                <w:sz w:val="24"/>
                <w:szCs w:val="24"/>
              </w:rPr>
              <w:t>Stir in peanut butter and remove from heat.</w:t>
            </w:r>
          </w:p>
          <w:p w:rsidR="00D54391" w:rsidRDefault="00D54391" w:rsidP="00D54391">
            <w:pPr>
              <w:autoSpaceDE w:val="0"/>
              <w:autoSpaceDN w:val="0"/>
              <w:adjustRightInd w:val="0"/>
              <w:rPr>
                <w:rFonts w:ascii="Andalus" w:hAnsi="Andalus" w:cs="Andalus"/>
                <w:sz w:val="24"/>
                <w:szCs w:val="24"/>
              </w:rPr>
            </w:pPr>
          </w:p>
          <w:p w:rsidR="00D54391" w:rsidRPr="00D54391" w:rsidRDefault="00D54391" w:rsidP="00D54391">
            <w:pPr>
              <w:autoSpaceDE w:val="0"/>
              <w:autoSpaceDN w:val="0"/>
              <w:adjustRightInd w:val="0"/>
              <w:rPr>
                <w:rFonts w:ascii="Andalus" w:hAnsi="Andalus" w:cs="Andalus"/>
                <w:sz w:val="24"/>
                <w:szCs w:val="24"/>
              </w:rPr>
            </w:pPr>
            <w:r w:rsidRPr="00D54391">
              <w:rPr>
                <w:rFonts w:ascii="Andalus" w:hAnsi="Andalus" w:cs="Andalus"/>
                <w:sz w:val="24"/>
                <w:szCs w:val="24"/>
              </w:rPr>
              <w:t xml:space="preserve">Add </w:t>
            </w:r>
            <w:proofErr w:type="gramStart"/>
            <w:r w:rsidRPr="00D54391">
              <w:rPr>
                <w:rFonts w:ascii="Andalus" w:hAnsi="Andalus" w:cs="Andalus"/>
                <w:sz w:val="24"/>
                <w:szCs w:val="24"/>
              </w:rPr>
              <w:t>both cereals</w:t>
            </w:r>
            <w:proofErr w:type="gramEnd"/>
            <w:r w:rsidRPr="00D54391">
              <w:rPr>
                <w:rFonts w:ascii="Andalus" w:hAnsi="Andalus" w:cs="Andalus"/>
                <w:sz w:val="24"/>
                <w:szCs w:val="24"/>
              </w:rPr>
              <w:t>, chocolate pieces, and vanilla extract.</w:t>
            </w:r>
          </w:p>
          <w:p w:rsidR="00D54391" w:rsidRDefault="00D54391" w:rsidP="00D54391">
            <w:pPr>
              <w:autoSpaceDE w:val="0"/>
              <w:autoSpaceDN w:val="0"/>
              <w:adjustRightInd w:val="0"/>
              <w:rPr>
                <w:rFonts w:ascii="Andalus" w:hAnsi="Andalus" w:cs="Andalus"/>
                <w:sz w:val="24"/>
                <w:szCs w:val="24"/>
              </w:rPr>
            </w:pPr>
          </w:p>
          <w:p w:rsidR="00D54391" w:rsidRPr="00D54391" w:rsidRDefault="00D54391" w:rsidP="00D54391">
            <w:pPr>
              <w:autoSpaceDE w:val="0"/>
              <w:autoSpaceDN w:val="0"/>
              <w:adjustRightInd w:val="0"/>
              <w:rPr>
                <w:rFonts w:ascii="Andalus" w:hAnsi="Andalus" w:cs="Andalus"/>
                <w:sz w:val="24"/>
                <w:szCs w:val="24"/>
              </w:rPr>
            </w:pPr>
            <w:r w:rsidRPr="00D54391">
              <w:rPr>
                <w:rFonts w:ascii="Andalus" w:hAnsi="Andalus" w:cs="Andalus"/>
                <w:sz w:val="24"/>
                <w:szCs w:val="24"/>
              </w:rPr>
              <w:t>Boil corn syrup, brown sugar, and salt.</w:t>
            </w:r>
          </w:p>
          <w:p w:rsidR="00D54391" w:rsidRDefault="00D54391" w:rsidP="00D54391">
            <w:pPr>
              <w:pStyle w:val="ListParagraph"/>
              <w:rPr>
                <w:rFonts w:ascii="Andalus" w:hAnsi="Andalus" w:cs="Andalus"/>
              </w:rPr>
            </w:pPr>
          </w:p>
        </w:tc>
        <w:tc>
          <w:tcPr>
            <w:tcW w:w="6930" w:type="dxa"/>
          </w:tcPr>
          <w:p w:rsidR="00D54391" w:rsidRDefault="00D54391" w:rsidP="00D54391">
            <w:pPr>
              <w:pStyle w:val="ListParagraph"/>
              <w:ind w:left="0"/>
              <w:rPr>
                <w:rFonts w:ascii="Andalus" w:hAnsi="Andalus" w:cs="Andalus"/>
              </w:rPr>
            </w:pPr>
            <w:r>
              <w:rPr>
                <w:rFonts w:ascii="Andalus" w:hAnsi="Andalus" w:cs="Andalus"/>
              </w:rPr>
              <w:t xml:space="preserve"> </w:t>
            </w:r>
          </w:p>
        </w:tc>
      </w:tr>
    </w:tbl>
    <w:p w:rsidR="00D54391" w:rsidRPr="00D54391" w:rsidRDefault="00D54391" w:rsidP="00EF3166">
      <w:pPr>
        <w:autoSpaceDE w:val="0"/>
        <w:autoSpaceDN w:val="0"/>
        <w:adjustRightInd w:val="0"/>
        <w:spacing w:after="0" w:line="240" w:lineRule="auto"/>
        <w:rPr>
          <w:rFonts w:ascii="Andalus" w:hAnsi="Andalus" w:cs="Andalus"/>
          <w:sz w:val="24"/>
          <w:szCs w:val="24"/>
        </w:rPr>
      </w:pPr>
    </w:p>
    <w:p w:rsidR="00D54391" w:rsidRDefault="00D54391" w:rsidP="00EF3166">
      <w:pPr>
        <w:autoSpaceDE w:val="0"/>
        <w:autoSpaceDN w:val="0"/>
        <w:adjustRightInd w:val="0"/>
        <w:spacing w:after="0" w:line="240" w:lineRule="auto"/>
        <w:rPr>
          <w:rFonts w:ascii="Arial" w:hAnsi="Arial" w:cs="Arial"/>
          <w:sz w:val="24"/>
          <w:szCs w:val="24"/>
        </w:rPr>
      </w:pPr>
    </w:p>
    <w:sectPr w:rsidR="00D54391" w:rsidSect="005B228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nap ITC">
    <w:panose1 w:val="04040A07060A02020202"/>
    <w:charset w:val="00"/>
    <w:family w:val="decorativ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57699"/>
    <w:multiLevelType w:val="hybridMultilevel"/>
    <w:tmpl w:val="3AB47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2E3F7E"/>
    <w:multiLevelType w:val="hybridMultilevel"/>
    <w:tmpl w:val="BA004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285"/>
    <w:rsid w:val="00563779"/>
    <w:rsid w:val="005B2285"/>
    <w:rsid w:val="007E24BA"/>
    <w:rsid w:val="00B07540"/>
    <w:rsid w:val="00D54391"/>
    <w:rsid w:val="00EB5B0B"/>
    <w:rsid w:val="00ED0BCE"/>
    <w:rsid w:val="00EF3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B2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3166"/>
    <w:pPr>
      <w:ind w:left="720"/>
      <w:contextualSpacing/>
    </w:pPr>
  </w:style>
  <w:style w:type="paragraph" w:styleId="BalloonText">
    <w:name w:val="Balloon Text"/>
    <w:basedOn w:val="Normal"/>
    <w:link w:val="BalloonTextChar"/>
    <w:uiPriority w:val="99"/>
    <w:semiHidden/>
    <w:unhideWhenUsed/>
    <w:rsid w:val="00D543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439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B2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3166"/>
    <w:pPr>
      <w:ind w:left="720"/>
      <w:contextualSpacing/>
    </w:pPr>
  </w:style>
  <w:style w:type="paragraph" w:styleId="BalloonText">
    <w:name w:val="Balloon Text"/>
    <w:basedOn w:val="Normal"/>
    <w:link w:val="BalloonTextChar"/>
    <w:uiPriority w:val="99"/>
    <w:semiHidden/>
    <w:unhideWhenUsed/>
    <w:rsid w:val="00D543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43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3</Pages>
  <Words>547</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3658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VanArsdale</dc:creator>
  <cp:lastModifiedBy>Melissa VanArsdale</cp:lastModifiedBy>
  <cp:revision>3</cp:revision>
  <dcterms:created xsi:type="dcterms:W3CDTF">2016-02-07T14:38:00Z</dcterms:created>
  <dcterms:modified xsi:type="dcterms:W3CDTF">2016-02-08T19:24:00Z</dcterms:modified>
</cp:coreProperties>
</file>