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650" w:rsidRDefault="004872DC" w:rsidP="00651650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284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651650" w:rsidRDefault="00651650" w:rsidP="00651650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387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651650" w:rsidRPr="00905465" w:rsidRDefault="00DC5B6F" w:rsidP="00651650">
                  <w:pPr>
                    <w:pStyle w:val="aaaTitleNumber"/>
                  </w:pPr>
                  <w:r>
                    <w:t>5.6</w:t>
                  </w:r>
                </w:p>
              </w:txbxContent>
            </v:textbox>
            <w10:wrap type="topAndBottom" anchorx="margin" anchory="margin"/>
          </v:roundrect>
        </w:pict>
      </w:r>
      <w:r w:rsidR="00651650">
        <w:t>Name</w:t>
      </w:r>
      <w:r w:rsidR="00651650">
        <w:tab/>
      </w:r>
      <w:r w:rsidR="00651650">
        <w:tab/>
        <w:t>Date</w:t>
      </w:r>
      <w:r w:rsidR="00651650">
        <w:tab/>
      </w:r>
    </w:p>
    <w:p w:rsidR="00DC5B6F" w:rsidRDefault="00DC5B6F" w:rsidP="00582462">
      <w:pPr>
        <w:pStyle w:val="prDirectionLine"/>
      </w:pPr>
      <w:r>
        <w:t xml:space="preserve">Graph the ordered pairs in a coordinate plane. Do you think that graph shows that the quantities vary directly? Explain your </w:t>
      </w:r>
      <w:r w:rsidRPr="00582462">
        <w:t>reasoning</w:t>
      </w:r>
      <w:r>
        <w:t>.</w:t>
      </w:r>
    </w:p>
    <w:p w:rsidR="00DC5B6F" w:rsidRDefault="00DC5B6F" w:rsidP="00582462">
      <w:pPr>
        <w:pStyle w:val="epNumList2"/>
      </w:pPr>
      <w:r>
        <w:tab/>
      </w:r>
      <w:r w:rsidRPr="008E5F7C">
        <w:rPr>
          <w:rStyle w:val="prListNumber"/>
        </w:rPr>
        <w:t>1.</w:t>
      </w:r>
      <w:r>
        <w:tab/>
        <w:t>(–2, –2), (0, 0), (2, 2), (4, 4)</w:t>
      </w:r>
      <w:r>
        <w:tab/>
      </w:r>
      <w:r w:rsidRPr="008E5F7C">
        <w:rPr>
          <w:rStyle w:val="prListNumber"/>
        </w:rPr>
        <w:t>2.</w:t>
      </w:r>
      <w:r>
        <w:tab/>
        <w:t>(–1, –4), (0, –1), (1, 2), (2, 5)</w:t>
      </w:r>
    </w:p>
    <w:p w:rsidR="00651650" w:rsidRDefault="00651650" w:rsidP="00651650">
      <w:pPr>
        <w:pStyle w:val="prDirectionLine"/>
      </w:pPr>
      <w:r>
        <w:t xml:space="preserve">Tell whether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 xml:space="preserve"> show direct variation. Explain your reasoning.</w:t>
      </w:r>
      <w:r w:rsidR="00582462">
        <w:t xml:space="preserve"> If so, find </w:t>
      </w:r>
      <w:r w:rsidR="00582462" w:rsidRPr="00582462">
        <w:rPr>
          <w:i/>
        </w:rPr>
        <w:t>k</w:t>
      </w:r>
      <w:r w:rsidR="00582462">
        <w:t>.</w:t>
      </w:r>
    </w:p>
    <w:p w:rsidR="00651650" w:rsidRDefault="004872DC" w:rsidP="00651650">
      <w:pPr>
        <w:pStyle w:val="prNumList2"/>
        <w:spacing w:after="0"/>
      </w:pPr>
      <w:r w:rsidRPr="004872DC">
        <w:rPr>
          <w:szCs w:val="20"/>
        </w:rPr>
        <w:pict>
          <v:shape id="_x0000_s1055" type="#_x0000_t202" style="position:absolute;left:0;text-align:left;margin-left:26pt;margin-top:0;width:132pt;height:54pt;z-index:251656704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339"/>
                    <w:gridCol w:w="516"/>
                    <w:gridCol w:w="336"/>
                    <w:gridCol w:w="336"/>
                    <w:gridCol w:w="336"/>
                  </w:tblGrid>
                  <w:tr w:rsidR="00651650">
                    <w:trPr>
                      <w:trHeight w:val="350"/>
                    </w:trPr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C3CF7">
                          <w:rPr>
                            <w:rFonts w:ascii="Arial" w:hAnsi="Arial" w:cs="Arial"/>
                            <w:b/>
                            <w:i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0C3CF7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position w:val="-4"/>
                            <w:sz w:val="24"/>
                          </w:rPr>
                          <w:object w:dxaOrig="300" w:dyaOrig="26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15.05pt;height:13.4pt" o:ole="">
                              <v:imagedata r:id="rId6" o:title=""/>
                            </v:shape>
                            <o:OLEObject Type="Embed" ProgID="Equation.DSMT4" ShapeID="_x0000_i1026" DrawAspect="Content" ObjectID="_1429366594" r:id="rId7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2</w:t>
                        </w:r>
                      </w:p>
                    </w:tc>
                  </w:tr>
                  <w:tr w:rsidR="00651650"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C3CF7">
                          <w:rPr>
                            <w:rFonts w:ascii="Arial" w:hAnsi="Arial" w:cs="Arial"/>
                            <w:b/>
                            <w:i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4</w:t>
                        </w:r>
                      </w:p>
                    </w:tc>
                  </w:tr>
                </w:tbl>
                <w:p w:rsidR="00651650" w:rsidRDefault="00651650"/>
              </w:txbxContent>
            </v:textbox>
          </v:shape>
        </w:pict>
      </w:r>
      <w:r w:rsidRPr="004872DC">
        <w:rPr>
          <w:szCs w:val="20"/>
        </w:rPr>
        <w:pict>
          <v:shape id="_x0000_s1056" type="#_x0000_t202" style="position:absolute;left:0;text-align:left;margin-left:248pt;margin-top:.2pt;width:132pt;height:54pt;z-index:25165772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339"/>
                    <w:gridCol w:w="336"/>
                    <w:gridCol w:w="336"/>
                    <w:gridCol w:w="336"/>
                    <w:gridCol w:w="336"/>
                  </w:tblGrid>
                  <w:tr w:rsidR="00651650"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C3CF7">
                          <w:rPr>
                            <w:rFonts w:ascii="Arial" w:hAnsi="Arial" w:cs="Arial"/>
                            <w:b/>
                            <w:i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8</w:t>
                        </w:r>
                      </w:p>
                    </w:tc>
                  </w:tr>
                  <w:tr w:rsidR="00651650"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C3CF7">
                          <w:rPr>
                            <w:rFonts w:ascii="Arial" w:hAnsi="Arial" w:cs="Arial"/>
                            <w:b/>
                            <w:i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4</w:t>
                        </w:r>
                      </w:p>
                    </w:tc>
                  </w:tr>
                </w:tbl>
                <w:p w:rsidR="00651650" w:rsidRDefault="00651650"/>
              </w:txbxContent>
            </v:textbox>
          </v:shape>
        </w:pict>
      </w:r>
      <w:r w:rsidR="00651650">
        <w:tab/>
      </w:r>
      <w:r w:rsidR="00651650" w:rsidRPr="008E5F7C">
        <w:rPr>
          <w:rStyle w:val="prListNumber"/>
        </w:rPr>
        <w:t>3.</w:t>
      </w:r>
      <w:r w:rsidR="00651650">
        <w:tab/>
      </w:r>
      <w:r w:rsidR="00651650">
        <w:tab/>
      </w:r>
      <w:r w:rsidR="00651650" w:rsidRPr="008E5F7C">
        <w:rPr>
          <w:rStyle w:val="prListNumber"/>
        </w:rPr>
        <w:t>4.</w:t>
      </w:r>
      <w:r w:rsidR="00651650">
        <w:tab/>
      </w:r>
    </w:p>
    <w:p w:rsidR="00651650" w:rsidRDefault="00651650" w:rsidP="00582462">
      <w:pPr>
        <w:pStyle w:val="prNumList2"/>
        <w:spacing w:after="120"/>
        <w:ind w:left="562" w:hanging="562"/>
      </w:pPr>
    </w:p>
    <w:p w:rsidR="00651650" w:rsidRDefault="00651650" w:rsidP="00651650">
      <w:pPr>
        <w:pStyle w:val="prNumList2"/>
      </w:pPr>
    </w:p>
    <w:p w:rsidR="00651650" w:rsidRDefault="004872DC" w:rsidP="00651650">
      <w:pPr>
        <w:pStyle w:val="prNumList3"/>
      </w:pPr>
      <w:r w:rsidRPr="004872DC">
        <w:rPr>
          <w:szCs w:val="20"/>
        </w:rPr>
        <w:pict>
          <v:shape id="_x0000_s1058" type="#_x0000_t202" style="position:absolute;left:0;text-align:left;margin-left:288.45pt;margin-top:25.2pt;width:205.05pt;height:54pt;z-index:251658752" filled="f" stroked="f">
            <v:textbox style="mso-next-textbox:#_x0000_s1058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2234"/>
                    <w:gridCol w:w="336"/>
                    <w:gridCol w:w="336"/>
                    <w:gridCol w:w="336"/>
                    <w:gridCol w:w="456"/>
                  </w:tblGrid>
                  <w:tr w:rsidR="00651650"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C3CF7">
                          <w:rPr>
                            <w:rFonts w:ascii="Arial" w:hAnsi="Arial" w:cs="Arial"/>
                            <w:b/>
                          </w:rPr>
                          <w:t xml:space="preserve">Grams of protein, </w:t>
                        </w:r>
                        <w:r w:rsidRPr="000C3CF7">
                          <w:rPr>
                            <w:rFonts w:ascii="Arial" w:hAnsi="Arial" w:cs="Arial"/>
                            <w:b/>
                            <w:i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12</w:t>
                        </w:r>
                      </w:p>
                    </w:tc>
                  </w:tr>
                  <w:tr w:rsidR="00651650"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C3CF7">
                          <w:rPr>
                            <w:rFonts w:ascii="Arial" w:hAnsi="Arial" w:cs="Arial"/>
                            <w:b/>
                          </w:rPr>
                          <w:t xml:space="preserve">Grams of fiber, </w:t>
                        </w:r>
                        <w:r w:rsidRPr="000C3CF7">
                          <w:rPr>
                            <w:rFonts w:ascii="Arial" w:hAnsi="Arial" w:cs="Arial"/>
                            <w:b/>
                            <w:i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651650" w:rsidRPr="000C3CF7" w:rsidRDefault="00651650" w:rsidP="000C3CF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C3CF7">
                          <w:rPr>
                            <w:sz w:val="24"/>
                          </w:rPr>
                          <w:t>8</w:t>
                        </w:r>
                      </w:p>
                    </w:tc>
                  </w:tr>
                </w:tbl>
                <w:p w:rsidR="00651650" w:rsidRPr="000D42E4" w:rsidRDefault="00651650" w:rsidP="00651650"/>
              </w:txbxContent>
            </v:textbox>
          </v:shape>
        </w:pict>
      </w:r>
      <w:r w:rsidR="00651650">
        <w:tab/>
      </w:r>
      <w:r w:rsidR="00651650" w:rsidRPr="000110EF">
        <w:rPr>
          <w:rStyle w:val="prListNumber"/>
        </w:rPr>
        <w:t>5.</w:t>
      </w:r>
      <w:r w:rsidR="00651650">
        <w:tab/>
      </w:r>
      <w:r w:rsidR="00651650" w:rsidRPr="004B147F">
        <w:rPr>
          <w:position w:val="-10"/>
        </w:rPr>
        <w:object w:dxaOrig="1700" w:dyaOrig="320">
          <v:shape id="_x0000_i1027" type="#_x0000_t75" style="width:85.4pt;height:15.9pt" o:ole="">
            <v:imagedata r:id="rId8" o:title=""/>
          </v:shape>
          <o:OLEObject Type="Embed" ProgID="Equation.DSMT4" ShapeID="_x0000_i1027" DrawAspect="Content" ObjectID="_1429366581" r:id="rId9"/>
        </w:object>
      </w:r>
      <w:r w:rsidR="00651650">
        <w:tab/>
      </w:r>
      <w:r w:rsidR="00651650" w:rsidRPr="008E5F7C">
        <w:rPr>
          <w:rStyle w:val="prListNumber"/>
        </w:rPr>
        <w:t>6.</w:t>
      </w:r>
      <w:r w:rsidR="00651650">
        <w:tab/>
      </w:r>
      <w:r w:rsidR="000C3CF7" w:rsidRPr="000C3CF7">
        <w:rPr>
          <w:position w:val="-10"/>
        </w:rPr>
        <w:object w:dxaOrig="1140" w:dyaOrig="320">
          <v:shape id="_x0000_i1028" type="#_x0000_t75" style="width:56.95pt;height:15.9pt" o:ole="">
            <v:imagedata r:id="rId10" o:title=""/>
          </v:shape>
          <o:OLEObject Type="Embed" ProgID="Equation.DSMT4" ShapeID="_x0000_i1028" DrawAspect="Content" ObjectID="_1429366582" r:id="rId11"/>
        </w:object>
      </w:r>
      <w:r w:rsidR="00651650">
        <w:tab/>
      </w:r>
      <w:r w:rsidR="00651650" w:rsidRPr="008E5F7C">
        <w:rPr>
          <w:rStyle w:val="prListNumber"/>
        </w:rPr>
        <w:t>7.</w:t>
      </w:r>
      <w:r w:rsidR="00651650">
        <w:tab/>
      </w:r>
      <w:r w:rsidR="000C3CF7" w:rsidRPr="000C3CF7">
        <w:rPr>
          <w:position w:val="-10"/>
        </w:rPr>
        <w:object w:dxaOrig="800" w:dyaOrig="320">
          <v:shape id="_x0000_i1029" type="#_x0000_t75" style="width:40.2pt;height:15.9pt" o:ole="">
            <v:imagedata r:id="rId12" o:title=""/>
          </v:shape>
          <o:OLEObject Type="Embed" ProgID="Equation.DSMT4" ShapeID="_x0000_i1029" DrawAspect="Content" ObjectID="_1429366583" r:id="rId13"/>
        </w:object>
      </w:r>
    </w:p>
    <w:p w:rsidR="00651650" w:rsidRDefault="00651650" w:rsidP="00651650">
      <w:pPr>
        <w:pStyle w:val="prNumList1"/>
      </w:pPr>
      <w:r>
        <w:tab/>
      </w:r>
      <w:r w:rsidRPr="0067338F">
        <w:rPr>
          <w:rStyle w:val="prListNumber"/>
        </w:rPr>
        <w:t>8.</w:t>
      </w:r>
      <w:r>
        <w:tab/>
        <w:t xml:space="preserve">The table shows the grams of fiber </w:t>
      </w:r>
      <w:r>
        <w:rPr>
          <w:i/>
        </w:rPr>
        <w:t xml:space="preserve">y </w:t>
      </w:r>
      <w:r>
        <w:t>for the</w:t>
      </w:r>
      <w:r w:rsidR="000C3CF7">
        <w:t xml:space="preserve"> </w:t>
      </w:r>
      <w:r>
        <w:t xml:space="preserve">grams </w:t>
      </w:r>
      <w:r w:rsidR="00582462">
        <w:br/>
      </w:r>
      <w:r>
        <w:t xml:space="preserve">of protein </w:t>
      </w:r>
      <w:r>
        <w:rPr>
          <w:i/>
        </w:rPr>
        <w:t>x</w:t>
      </w:r>
      <w:r>
        <w:t xml:space="preserve">. </w:t>
      </w:r>
      <w:r w:rsidR="00582462">
        <w:t xml:space="preserve">Graph the data. </w:t>
      </w:r>
      <w:r>
        <w:t xml:space="preserve">Tell whether </w:t>
      </w:r>
      <w:r>
        <w:rPr>
          <w:i/>
        </w:rPr>
        <w:t>x</w:t>
      </w:r>
      <w:r>
        <w:t xml:space="preserve"> and</w:t>
      </w:r>
      <w:r w:rsidR="00582462">
        <w:t xml:space="preserve"> </w:t>
      </w:r>
      <w:r>
        <w:rPr>
          <w:i/>
        </w:rPr>
        <w:t>y</w:t>
      </w:r>
      <w:r w:rsidR="00582462">
        <w:t xml:space="preserve"> </w:t>
      </w:r>
      <w:r w:rsidR="00582462">
        <w:br/>
        <w:t xml:space="preserve">show direct variation. If so, write an equation that </w:t>
      </w:r>
      <w:r w:rsidR="00582462">
        <w:br/>
        <w:t>represents the line.</w:t>
      </w:r>
    </w:p>
    <w:p w:rsidR="00651650" w:rsidRDefault="00651650" w:rsidP="00651650">
      <w:pPr>
        <w:pStyle w:val="prDirectionLine"/>
      </w:pPr>
      <w:r>
        <w:t xml:space="preserve">The variables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 xml:space="preserve"> vary directly. Use the values to </w:t>
      </w:r>
      <w:r w:rsidR="00582462">
        <w:t xml:space="preserve">find the constant of proportionality and </w:t>
      </w:r>
      <w:r>
        <w:t xml:space="preserve">write an equation that relates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>.</w:t>
      </w:r>
    </w:p>
    <w:p w:rsidR="00651650" w:rsidRDefault="00651650" w:rsidP="00651650">
      <w:pPr>
        <w:pStyle w:val="prNumList3"/>
      </w:pPr>
      <w:r>
        <w:tab/>
      </w:r>
      <w:r w:rsidRPr="00BC57C9">
        <w:rPr>
          <w:rStyle w:val="prListNumber"/>
        </w:rPr>
        <w:t>9.</w:t>
      </w:r>
      <w:r>
        <w:tab/>
      </w:r>
      <w:r w:rsidR="000C3CF7" w:rsidRPr="000C3CF7">
        <w:rPr>
          <w:i/>
          <w:position w:val="-10"/>
        </w:rPr>
        <w:object w:dxaOrig="1460" w:dyaOrig="320">
          <v:shape id="_x0000_i1030" type="#_x0000_t75" style="width:72.85pt;height:15.9pt" o:ole="">
            <v:imagedata r:id="rId14" o:title=""/>
          </v:shape>
          <o:OLEObject Type="Embed" ProgID="Equation.DSMT4" ShapeID="_x0000_i1030" DrawAspect="Content" ObjectID="_1429366584" r:id="rId15"/>
        </w:object>
      </w:r>
      <w:r>
        <w:tab/>
      </w:r>
      <w:r w:rsidRPr="00BC57C9">
        <w:rPr>
          <w:rStyle w:val="prListNumber"/>
        </w:rPr>
        <w:t>10.</w:t>
      </w:r>
      <w:r>
        <w:tab/>
      </w:r>
      <w:r w:rsidR="000C3CF7" w:rsidRPr="000C3CF7">
        <w:rPr>
          <w:i/>
          <w:position w:val="-10"/>
        </w:rPr>
        <w:object w:dxaOrig="1540" w:dyaOrig="320">
          <v:shape id="_x0000_i1031" type="#_x0000_t75" style="width:77pt;height:15.9pt" o:ole="">
            <v:imagedata r:id="rId16" o:title=""/>
          </v:shape>
          <o:OLEObject Type="Embed" ProgID="Equation.DSMT4" ShapeID="_x0000_i1031" DrawAspect="Content" ObjectID="_1429366585" r:id="rId17"/>
        </w:object>
      </w:r>
      <w:r>
        <w:tab/>
      </w:r>
      <w:r w:rsidRPr="00BC57C9">
        <w:rPr>
          <w:rStyle w:val="prListNumber"/>
        </w:rPr>
        <w:t>11.</w:t>
      </w:r>
      <w:r>
        <w:tab/>
      </w:r>
      <w:r w:rsidR="000C3CF7" w:rsidRPr="000C3CF7">
        <w:rPr>
          <w:i/>
          <w:position w:val="-10"/>
        </w:rPr>
        <w:object w:dxaOrig="1680" w:dyaOrig="320">
          <v:shape id="_x0000_i1032" type="#_x0000_t75" style="width:83.7pt;height:15.9pt" o:ole="">
            <v:imagedata r:id="rId18" o:title=""/>
          </v:shape>
          <o:OLEObject Type="Embed" ProgID="Equation.DSMT4" ShapeID="_x0000_i1032" DrawAspect="Content" ObjectID="_1429366586" r:id="rId19"/>
        </w:object>
      </w:r>
    </w:p>
    <w:p w:rsidR="00651650" w:rsidRDefault="00651650" w:rsidP="000C3CF7">
      <w:pPr>
        <w:pStyle w:val="epNumList1"/>
        <w:ind w:right="960"/>
      </w:pPr>
      <w:r>
        <w:tab/>
      </w:r>
      <w:r w:rsidRPr="00073CA8">
        <w:rPr>
          <w:rStyle w:val="epListNumber"/>
        </w:rPr>
        <w:t>12.</w:t>
      </w:r>
      <w:r>
        <w:tab/>
        <w:t>To prepare a</w:t>
      </w:r>
      <w:r w:rsidR="00E1664F">
        <w:t>n</w:t>
      </w:r>
      <w:r>
        <w:t xml:space="preserve"> aquarium</w:t>
      </w:r>
      <w:r w:rsidR="00E1664F">
        <w:t xml:space="preserve"> for use</w:t>
      </w:r>
      <w:r>
        <w:t xml:space="preserve">, you can clean it with a saltwater solution. </w:t>
      </w:r>
      <w:r w:rsidR="000C3CF7">
        <w:br/>
      </w:r>
      <w:r>
        <w:t xml:space="preserve">The amount of salt varies directly with the volume of the water. The solution </w:t>
      </w:r>
      <w:r w:rsidR="000C3CF7">
        <w:br/>
      </w:r>
      <w:r>
        <w:t>has 2 teaspoons of aquarium salt for every gallon of water.</w:t>
      </w:r>
    </w:p>
    <w:p w:rsidR="00651650" w:rsidRDefault="00651650" w:rsidP="000C3CF7">
      <w:pPr>
        <w:pStyle w:val="epLetSubList1"/>
        <w:ind w:right="960"/>
      </w:pPr>
      <w:r>
        <w:tab/>
      </w:r>
      <w:r w:rsidRPr="00073CA8">
        <w:rPr>
          <w:rStyle w:val="epListNumber"/>
        </w:rPr>
        <w:t>a.</w:t>
      </w:r>
      <w:r>
        <w:tab/>
        <w:t>How many teaspoons of aquarium salt are needed for 5 gallons of water?</w:t>
      </w:r>
    </w:p>
    <w:p w:rsidR="00651650" w:rsidRPr="000D42E4" w:rsidRDefault="00651650" w:rsidP="00651650">
      <w:pPr>
        <w:pStyle w:val="epLetSubList1"/>
      </w:pPr>
      <w:r>
        <w:tab/>
      </w:r>
      <w:r w:rsidRPr="00073CA8">
        <w:rPr>
          <w:rStyle w:val="epListNumber"/>
        </w:rPr>
        <w:t>b.</w:t>
      </w:r>
      <w:r>
        <w:tab/>
        <w:t xml:space="preserve">Write an equation that relates </w:t>
      </w:r>
      <w:r w:rsidRPr="000D42E4">
        <w:rPr>
          <w:i/>
        </w:rPr>
        <w:t>x</w:t>
      </w:r>
      <w:r>
        <w:t xml:space="preserve"> gallons of water to </w:t>
      </w:r>
      <w:r>
        <w:rPr>
          <w:i/>
        </w:rPr>
        <w:t>y</w:t>
      </w:r>
      <w:r>
        <w:t xml:space="preserve"> teaspoons of salt.</w:t>
      </w:r>
    </w:p>
    <w:p w:rsidR="00651650" w:rsidRDefault="00651650" w:rsidP="00651650">
      <w:pPr>
        <w:pStyle w:val="epLetSubList1"/>
      </w:pPr>
      <w:r>
        <w:tab/>
      </w:r>
      <w:r w:rsidRPr="00073CA8">
        <w:rPr>
          <w:rStyle w:val="epListNumber"/>
        </w:rPr>
        <w:t>c.</w:t>
      </w:r>
      <w:r>
        <w:tab/>
        <w:t xml:space="preserve">Use the equation to find the number of gallons of water to use for </w:t>
      </w:r>
      <w:r w:rsidR="000C3CF7">
        <w:br/>
      </w:r>
      <w:r>
        <w:t>12 teaspoons of salt.</w:t>
      </w:r>
    </w:p>
    <w:p w:rsidR="00651650" w:rsidRPr="00073CA8" w:rsidRDefault="00651650" w:rsidP="00651650">
      <w:pPr>
        <w:pStyle w:val="prNumList1"/>
      </w:pPr>
      <w:r>
        <w:tab/>
      </w:r>
      <w:r w:rsidRPr="00FD55FE">
        <w:rPr>
          <w:rStyle w:val="prListNumber"/>
        </w:rPr>
        <w:t>13.</w:t>
      </w:r>
      <w:r>
        <w:tab/>
        <w:t>The total cost of football tickets varies directly with the number of tickets purchased.  Four tickets cost $32.  How many tickets can you buy for $56?</w:t>
      </w:r>
    </w:p>
    <w:p w:rsidR="00651650" w:rsidRPr="002F74A6" w:rsidRDefault="00651650" w:rsidP="00651650">
      <w:pPr>
        <w:pStyle w:val="epNumList1"/>
      </w:pPr>
      <w:r>
        <w:tab/>
      </w:r>
      <w:r w:rsidRPr="002F74A6">
        <w:rPr>
          <w:rStyle w:val="epListNumber"/>
        </w:rPr>
        <w:t>14.</w:t>
      </w:r>
      <w:r>
        <w:tab/>
        <w:t>One qu</w:t>
      </w:r>
      <w:r w:rsidR="002629BD">
        <w:t>art is equivalent to 0.95 liter</w:t>
      </w:r>
      <w:r>
        <w:t>.</w:t>
      </w:r>
    </w:p>
    <w:p w:rsidR="00651650" w:rsidRDefault="00651650" w:rsidP="00651650">
      <w:pPr>
        <w:pStyle w:val="epLetSubList1"/>
      </w:pPr>
      <w:r>
        <w:tab/>
      </w:r>
      <w:r w:rsidRPr="002F74A6">
        <w:rPr>
          <w:rStyle w:val="epListNumber"/>
        </w:rPr>
        <w:t>a.</w:t>
      </w:r>
      <w:r>
        <w:tab/>
        <w:t xml:space="preserve">Write a direct variation equation that relates </w:t>
      </w:r>
      <w:r>
        <w:rPr>
          <w:i/>
        </w:rPr>
        <w:t>x</w:t>
      </w:r>
      <w:r>
        <w:t xml:space="preserve"> quarts to </w:t>
      </w:r>
      <w:r>
        <w:rPr>
          <w:i/>
        </w:rPr>
        <w:t>y</w:t>
      </w:r>
      <w:r>
        <w:t xml:space="preserve"> liters.</w:t>
      </w:r>
    </w:p>
    <w:p w:rsidR="00651650" w:rsidRDefault="00651650" w:rsidP="00651650">
      <w:pPr>
        <w:pStyle w:val="epLetSubList1"/>
      </w:pPr>
      <w:r>
        <w:tab/>
      </w:r>
      <w:r>
        <w:rPr>
          <w:rStyle w:val="epListNumber"/>
        </w:rPr>
        <w:t>b</w:t>
      </w:r>
      <w:r w:rsidRPr="002F74A6">
        <w:rPr>
          <w:rStyle w:val="epListNumber"/>
        </w:rPr>
        <w:t>.</w:t>
      </w:r>
      <w:r>
        <w:tab/>
        <w:t xml:space="preserve">Write a direct variation equation that relates </w:t>
      </w:r>
      <w:r>
        <w:rPr>
          <w:i/>
        </w:rPr>
        <w:t>x</w:t>
      </w:r>
      <w:r>
        <w:t xml:space="preserve"> gallons to </w:t>
      </w:r>
      <w:r>
        <w:rPr>
          <w:i/>
        </w:rPr>
        <w:t>y</w:t>
      </w:r>
      <w:r>
        <w:t xml:space="preserve"> liters.</w:t>
      </w:r>
    </w:p>
    <w:p w:rsidR="00651650" w:rsidRDefault="000C3CF7" w:rsidP="000C3CF7">
      <w:pPr>
        <w:pStyle w:val="epLetSubList1"/>
      </w:pPr>
      <w:r>
        <w:tab/>
      </w:r>
      <w:r w:rsidR="00651650">
        <w:rPr>
          <w:rStyle w:val="epListNumber"/>
        </w:rPr>
        <w:t>c</w:t>
      </w:r>
      <w:r w:rsidR="00651650" w:rsidRPr="002F74A6">
        <w:rPr>
          <w:rStyle w:val="epListNumber"/>
        </w:rPr>
        <w:t>.</w:t>
      </w:r>
      <w:r>
        <w:tab/>
      </w:r>
      <w:r w:rsidR="00651650">
        <w:t xml:space="preserve">Write a direct variation equation that relates </w:t>
      </w:r>
      <w:r w:rsidR="00651650">
        <w:rPr>
          <w:i/>
        </w:rPr>
        <w:t>x</w:t>
      </w:r>
      <w:r w:rsidR="00651650">
        <w:t xml:space="preserve"> liters to </w:t>
      </w:r>
      <w:r w:rsidR="00651650">
        <w:rPr>
          <w:i/>
        </w:rPr>
        <w:t>y</w:t>
      </w:r>
      <w:r w:rsidR="00651650">
        <w:t xml:space="preserve"> quarts.</w:t>
      </w:r>
    </w:p>
    <w:p w:rsidR="00651650" w:rsidRDefault="00651650" w:rsidP="00651650">
      <w:pPr>
        <w:pStyle w:val="epLetSubList1"/>
      </w:pPr>
      <w:r>
        <w:tab/>
      </w:r>
      <w:r>
        <w:rPr>
          <w:rStyle w:val="epListNumber"/>
        </w:rPr>
        <w:t>d</w:t>
      </w:r>
      <w:r w:rsidRPr="002F74A6">
        <w:rPr>
          <w:rStyle w:val="epListNumber"/>
        </w:rPr>
        <w:t>.</w:t>
      </w:r>
      <w:r>
        <w:tab/>
        <w:t xml:space="preserve">What is the relationship between the values of </w:t>
      </w:r>
      <w:r w:rsidRPr="000D42E4">
        <w:rPr>
          <w:i/>
        </w:rPr>
        <w:t>k</w:t>
      </w:r>
      <w:r>
        <w:t xml:space="preserve"> in the direct variation equations in parts (a) and (c)?</w:t>
      </w:r>
      <w:r w:rsidRPr="002F74A6">
        <w:rPr>
          <w:rStyle w:val="epListNumber"/>
        </w:rPr>
        <w:tab/>
      </w:r>
      <w:r>
        <w:tab/>
        <w:t xml:space="preserve"> </w:t>
      </w:r>
    </w:p>
    <w:p w:rsidR="00651650" w:rsidRDefault="00651650" w:rsidP="00651650">
      <w:pPr>
        <w:pStyle w:val="aaaNameDate"/>
      </w:pPr>
      <w:r>
        <w:br w:type="page"/>
      </w:r>
      <w:r w:rsidR="004872DC">
        <w:rPr>
          <w:noProof/>
        </w:rPr>
        <w:lastRenderedPageBreak/>
        <w:pict>
          <v:shape id="_x0000_s1052" type="#_x0000_t202" style="position:absolute;margin-left:1in;margin-top:33pt;width:405pt;height:21pt;z-index:-25166080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651650" w:rsidRDefault="00651650" w:rsidP="00651650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4872DC">
        <w:rPr>
          <w:noProof/>
        </w:rPr>
        <w:pict>
          <v:roundrect id="_x0000_s1051" style="position:absolute;margin-left:0;margin-top:24pt;width:66pt;height:39pt;z-index:-25166182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651650" w:rsidRPr="00905465" w:rsidRDefault="00582462" w:rsidP="00651650">
                  <w:pPr>
                    <w:pStyle w:val="aaaTitleNumber"/>
                  </w:pPr>
                  <w:r>
                    <w:t>5.6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E01FAD" w:rsidRDefault="00E01FAD" w:rsidP="00E01FAD">
      <w:pPr>
        <w:pStyle w:val="prDirectionLine"/>
      </w:pPr>
      <w:r>
        <w:t xml:space="preserve">Graph the ordered pairs in a coordinate plane. Do you think that graph shows that the quantities vary directly? Explain your </w:t>
      </w:r>
      <w:r w:rsidRPr="00582462">
        <w:t>reasoning</w:t>
      </w:r>
      <w:r>
        <w:t>.</w:t>
      </w:r>
    </w:p>
    <w:p w:rsidR="00582462" w:rsidRDefault="00582462" w:rsidP="00582462">
      <w:pPr>
        <w:pStyle w:val="prNumList2"/>
        <w:spacing w:after="180"/>
      </w:pPr>
      <w:r>
        <w:tab/>
      </w:r>
      <w:r w:rsidRPr="008E5F7C">
        <w:rPr>
          <w:rStyle w:val="prListNumber"/>
        </w:rPr>
        <w:t>1.</w:t>
      </w:r>
      <w:r>
        <w:tab/>
      </w:r>
      <w:r w:rsidRPr="000C3CF7">
        <w:rPr>
          <w:position w:val="-14"/>
        </w:rPr>
        <w:object w:dxaOrig="2820" w:dyaOrig="400">
          <v:shape id="_x0000_i1033" type="#_x0000_t75" style="width:140.65pt;height:20.1pt" o:ole="">
            <v:imagedata r:id="rId20" o:title=""/>
          </v:shape>
          <o:OLEObject Type="Embed" ProgID="Equation.DSMT4" ShapeID="_x0000_i1033" DrawAspect="Content" ObjectID="_1429366587" r:id="rId21"/>
        </w:object>
      </w:r>
      <w:r>
        <w:tab/>
      </w:r>
      <w:r w:rsidRPr="008E5F7C">
        <w:rPr>
          <w:rStyle w:val="prListNumber"/>
        </w:rPr>
        <w:t>2.</w:t>
      </w:r>
      <w:r>
        <w:tab/>
      </w:r>
      <w:r w:rsidRPr="000C3CF7">
        <w:rPr>
          <w:position w:val="-28"/>
        </w:rPr>
        <w:object w:dxaOrig="3400" w:dyaOrig="680">
          <v:shape id="_x0000_i1034" type="#_x0000_t75" style="width:169.95pt;height:34.35pt" o:ole="">
            <v:imagedata r:id="rId22" o:title=""/>
          </v:shape>
          <o:OLEObject Type="Embed" ProgID="Equation.DSMT4" ShapeID="_x0000_i1034" DrawAspect="Content" ObjectID="_1429366588" r:id="rId23"/>
        </w:object>
      </w:r>
    </w:p>
    <w:p w:rsidR="00582462" w:rsidRDefault="00582462" w:rsidP="00582462">
      <w:pPr>
        <w:pStyle w:val="prDirectionLine"/>
      </w:pPr>
      <w:r>
        <w:t xml:space="preserve">Tell whether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 xml:space="preserve"> show direct variation. Explain your reasoning. If so, find </w:t>
      </w:r>
      <w:r w:rsidRPr="00582462">
        <w:rPr>
          <w:i/>
        </w:rPr>
        <w:t>k</w:t>
      </w:r>
      <w:r>
        <w:t>.</w:t>
      </w:r>
    </w:p>
    <w:p w:rsidR="00651650" w:rsidRPr="002815FA" w:rsidRDefault="00651650" w:rsidP="00651650">
      <w:pPr>
        <w:pStyle w:val="prNumList2"/>
      </w:pPr>
      <w:r>
        <w:tab/>
      </w:r>
      <w:r>
        <w:rPr>
          <w:rStyle w:val="prListNumber"/>
        </w:rPr>
        <w:t>3</w:t>
      </w:r>
      <w:r w:rsidRPr="000426D1">
        <w:rPr>
          <w:rStyle w:val="prListNumber"/>
        </w:rPr>
        <w:t>.</w:t>
      </w:r>
      <w:r>
        <w:tab/>
      </w:r>
      <w:r w:rsidR="000C3CF7" w:rsidRPr="000C3CF7">
        <w:rPr>
          <w:i/>
          <w:position w:val="-10"/>
        </w:rPr>
        <w:object w:dxaOrig="1280" w:dyaOrig="320">
          <v:shape id="_x0000_i1035" type="#_x0000_t75" style="width:63.65pt;height:15.9pt" o:ole="">
            <v:imagedata r:id="rId24" o:title=""/>
          </v:shape>
          <o:OLEObject Type="Embed" ProgID="Equation.DSMT4" ShapeID="_x0000_i1035" DrawAspect="Content" ObjectID="_1429366589" r:id="rId25"/>
        </w:object>
      </w:r>
      <w:r>
        <w:tab/>
      </w:r>
      <w:r w:rsidRPr="000426D1">
        <w:rPr>
          <w:rStyle w:val="prListNumber"/>
        </w:rPr>
        <w:t>4.</w:t>
      </w:r>
      <w:r>
        <w:tab/>
      </w:r>
      <w:r w:rsidR="000C3CF7" w:rsidRPr="000C3CF7">
        <w:rPr>
          <w:position w:val="-10"/>
        </w:rPr>
        <w:object w:dxaOrig="1680" w:dyaOrig="320">
          <v:shape id="_x0000_i1036" type="#_x0000_t75" style="width:83.7pt;height:15.9pt" o:ole="">
            <v:imagedata r:id="rId26" o:title=""/>
          </v:shape>
          <o:OLEObject Type="Embed" ProgID="Equation.DSMT4" ShapeID="_x0000_i1036" DrawAspect="Content" ObjectID="_1429366590" r:id="rId27"/>
        </w:object>
      </w:r>
    </w:p>
    <w:p w:rsidR="00651650" w:rsidRPr="000426D1" w:rsidRDefault="00651650" w:rsidP="00E01FAD">
      <w:pPr>
        <w:pStyle w:val="prNumList2"/>
        <w:spacing w:after="2280"/>
        <w:ind w:left="562" w:hanging="562"/>
      </w:pPr>
      <w:r w:rsidRPr="002815FA">
        <w:tab/>
      </w:r>
      <w:r w:rsidRPr="000426D1">
        <w:rPr>
          <w:rStyle w:val="prListNumber"/>
        </w:rPr>
        <w:t>5.</w:t>
      </w:r>
      <w:r w:rsidR="00E01FAD">
        <w:rPr>
          <w:rStyle w:val="prListNumber"/>
        </w:rPr>
        <w:tab/>
      </w:r>
      <w:r>
        <w:tab/>
      </w:r>
      <w:r w:rsidR="004E7BAD"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27100" cy="1397000"/>
            <wp:effectExtent l="19050" t="0" r="6350" b="0"/>
            <wp:wrapNone/>
            <wp:docPr id="2" name="Picture 2" descr="TA: C:\replacearts\Red Resources by Chapter\Red Chapter 5 RBC\Arts\PNGs\mscc7_rbc_0506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r:link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0426D1">
        <w:rPr>
          <w:rStyle w:val="prListNumber"/>
        </w:rPr>
        <w:t>6.</w:t>
      </w:r>
      <w:r>
        <w:tab/>
      </w:r>
      <w:r w:rsidR="004E7BAD">
        <w:rPr>
          <w:noProof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3180715</wp:posOffset>
            </wp:positionH>
            <wp:positionV relativeFrom="paragraph">
              <wp:posOffset>19050</wp:posOffset>
            </wp:positionV>
            <wp:extent cx="1079500" cy="939800"/>
            <wp:effectExtent l="19050" t="0" r="6350" b="0"/>
            <wp:wrapNone/>
            <wp:docPr id="1" name="Picture 1" descr="TA: C:\replacearts\Red Resources by Chapter\Red Chapter 5 RBC\Arts\PNGs\mscc7_rbc_0506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r:link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1650" w:rsidRDefault="004872DC" w:rsidP="00950BBB">
      <w:pPr>
        <w:pStyle w:val="epNumList1"/>
        <w:spacing w:after="160"/>
      </w:pPr>
      <w:r>
        <w:rPr>
          <w:noProof/>
        </w:rPr>
        <w:pict>
          <v:shape id="_x0000_s1063" type="#_x0000_t202" style="position:absolute;left:0;text-align:left;margin-left:198pt;margin-top:1.5pt;width:258pt;height:54pt;z-index:251661824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916"/>
                    <w:gridCol w:w="456"/>
                    <w:gridCol w:w="456"/>
                    <w:gridCol w:w="456"/>
                    <w:gridCol w:w="456"/>
                    <w:gridCol w:w="456"/>
                    <w:gridCol w:w="576"/>
                  </w:tblGrid>
                  <w:tr w:rsidR="000F03D5">
                    <w:trPr>
                      <w:trHeight w:val="350"/>
                    </w:trPr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F03D5">
                          <w:rPr>
                            <w:rFonts w:ascii="Arial" w:hAnsi="Arial" w:cs="Arial"/>
                            <w:b/>
                          </w:rPr>
                          <w:t xml:space="preserve">Points earned, </w:t>
                        </w:r>
                        <w:r w:rsidRPr="000F03D5">
                          <w:rPr>
                            <w:rFonts w:ascii="Arial" w:hAnsi="Arial" w:cs="Arial"/>
                            <w:b/>
                            <w:i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7632A9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?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48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7632A9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?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72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7632A9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?</w:t>
                        </w:r>
                      </w:p>
                    </w:tc>
                  </w:tr>
                  <w:tr w:rsidR="000F03D5"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F03D5">
                          <w:rPr>
                            <w:rFonts w:ascii="Arial" w:hAnsi="Arial" w:cs="Arial"/>
                            <w:b/>
                          </w:rPr>
                          <w:t xml:space="preserve">Percent, </w:t>
                        </w:r>
                        <w:r w:rsidRPr="000F03D5">
                          <w:rPr>
                            <w:rFonts w:ascii="Arial" w:hAnsi="Arial" w:cs="Arial"/>
                            <w:b/>
                            <w:i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60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651650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100</w:t>
                        </w:r>
                      </w:p>
                    </w:tc>
                  </w:tr>
                </w:tbl>
                <w:p w:rsidR="000F03D5" w:rsidRDefault="000F03D5"/>
              </w:txbxContent>
            </v:textbox>
            <w10:wrap side="left"/>
          </v:shape>
        </w:pict>
      </w:r>
      <w:r w:rsidR="00651650">
        <w:tab/>
      </w:r>
      <w:r w:rsidR="00651650" w:rsidRPr="00C112C6">
        <w:rPr>
          <w:rStyle w:val="epListNumber"/>
        </w:rPr>
        <w:t>7.</w:t>
      </w:r>
      <w:r w:rsidR="00651650">
        <w:tab/>
        <w:t xml:space="preserve">The percent </w:t>
      </w:r>
      <w:r w:rsidR="00651650" w:rsidRPr="00E57999">
        <w:rPr>
          <w:i/>
        </w:rPr>
        <w:t>y</w:t>
      </w:r>
      <w:r w:rsidR="00651650">
        <w:t xml:space="preserve"> of correct answers </w:t>
      </w:r>
      <w:r w:rsidR="000F03D5">
        <w:br/>
      </w:r>
      <w:r w:rsidR="00651650">
        <w:t xml:space="preserve">on a test varies directly with the </w:t>
      </w:r>
      <w:r w:rsidR="000F03D5">
        <w:br/>
      </w:r>
      <w:r w:rsidR="00651650">
        <w:t xml:space="preserve">points </w:t>
      </w:r>
      <w:r w:rsidR="00651650" w:rsidRPr="000D42E4">
        <w:rPr>
          <w:i/>
        </w:rPr>
        <w:t>x</w:t>
      </w:r>
      <w:r w:rsidR="00651650">
        <w:t xml:space="preserve"> earned on the test.</w:t>
      </w:r>
    </w:p>
    <w:p w:rsidR="00651650" w:rsidRDefault="00651650" w:rsidP="00950BBB">
      <w:pPr>
        <w:pStyle w:val="epLetSubList1"/>
        <w:spacing w:after="160"/>
      </w:pPr>
      <w:r>
        <w:tab/>
      </w:r>
      <w:r w:rsidRPr="00C112C6">
        <w:rPr>
          <w:rStyle w:val="epListNumber"/>
        </w:rPr>
        <w:t>a.</w:t>
      </w:r>
      <w:r>
        <w:tab/>
        <w:t>Copy and complete the table.</w:t>
      </w:r>
    </w:p>
    <w:p w:rsidR="00651650" w:rsidRPr="00D82CB1" w:rsidRDefault="00651650" w:rsidP="00950BBB">
      <w:pPr>
        <w:pStyle w:val="epLetSubList1"/>
        <w:spacing w:after="160"/>
      </w:pPr>
      <w:r>
        <w:tab/>
      </w:r>
      <w:r w:rsidRPr="00C112C6">
        <w:rPr>
          <w:rStyle w:val="epListNumber"/>
        </w:rPr>
        <w:t>b.</w:t>
      </w:r>
      <w:r>
        <w:tab/>
        <w:t xml:space="preserve">Write an equation that relates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>.</w:t>
      </w:r>
    </w:p>
    <w:p w:rsidR="00651650" w:rsidRDefault="00651650" w:rsidP="00651650">
      <w:pPr>
        <w:pStyle w:val="epLetSubList1"/>
      </w:pPr>
      <w:r>
        <w:tab/>
      </w:r>
      <w:r w:rsidRPr="00C112C6">
        <w:rPr>
          <w:rStyle w:val="epListNumber"/>
        </w:rPr>
        <w:t>c.</w:t>
      </w:r>
      <w:r>
        <w:tab/>
        <w:t xml:space="preserve">Graph the points. Draw </w:t>
      </w:r>
      <w:r w:rsidR="00E1664F">
        <w:t>a</w:t>
      </w:r>
      <w:r>
        <w:t xml:space="preserve"> line through the points. Does the graph confirm that </w:t>
      </w:r>
      <w:r w:rsidRPr="000D42E4">
        <w:rPr>
          <w:i/>
        </w:rPr>
        <w:t>x</w:t>
      </w:r>
      <w:r>
        <w:t xml:space="preserve"> and </w:t>
      </w:r>
      <w:r w:rsidRPr="000D42E4">
        <w:rPr>
          <w:i/>
        </w:rPr>
        <w:t>y</w:t>
      </w:r>
      <w:r>
        <w:t xml:space="preserve"> show direct variation? Explain your reasoning.</w:t>
      </w:r>
    </w:p>
    <w:p w:rsidR="00651650" w:rsidRDefault="00651650" w:rsidP="00651650">
      <w:pPr>
        <w:pStyle w:val="prDirectionLine"/>
      </w:pPr>
      <w:r>
        <w:t xml:space="preserve">The variables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 xml:space="preserve"> vary directly. Use the values to </w:t>
      </w:r>
      <w:r w:rsidR="00E01FAD">
        <w:t xml:space="preserve">find the constant of proportionality and </w:t>
      </w:r>
      <w:r>
        <w:t xml:space="preserve">write an equation that relates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>.</w:t>
      </w:r>
    </w:p>
    <w:p w:rsidR="00651650" w:rsidRDefault="00651650" w:rsidP="00950BBB">
      <w:pPr>
        <w:pStyle w:val="prNumList3"/>
        <w:spacing w:after="180"/>
      </w:pPr>
      <w:r>
        <w:tab/>
      </w:r>
      <w:r>
        <w:rPr>
          <w:rStyle w:val="prListNumber"/>
        </w:rPr>
        <w:t>8</w:t>
      </w:r>
      <w:r w:rsidRPr="00BC57C9">
        <w:rPr>
          <w:rStyle w:val="prListNumber"/>
        </w:rPr>
        <w:t>.</w:t>
      </w:r>
      <w:r>
        <w:tab/>
      </w:r>
      <w:r w:rsidR="000F03D5" w:rsidRPr="000F03D5">
        <w:rPr>
          <w:i/>
          <w:position w:val="-10"/>
        </w:rPr>
        <w:object w:dxaOrig="1660" w:dyaOrig="320">
          <v:shape id="_x0000_i1037" type="#_x0000_t75" style="width:82.9pt;height:15.9pt" o:ole="">
            <v:imagedata r:id="rId32" o:title=""/>
          </v:shape>
          <o:OLEObject Type="Embed" ProgID="Equation.DSMT4" ShapeID="_x0000_i1037" DrawAspect="Content" ObjectID="_1429366591" r:id="rId33"/>
        </w:object>
      </w:r>
      <w:r>
        <w:tab/>
      </w:r>
      <w:r>
        <w:rPr>
          <w:rStyle w:val="prListNumber"/>
        </w:rPr>
        <w:t>9</w:t>
      </w:r>
      <w:r w:rsidRPr="00BC57C9">
        <w:rPr>
          <w:rStyle w:val="prListNumber"/>
        </w:rPr>
        <w:t>.</w:t>
      </w:r>
      <w:r w:rsidR="000F03D5" w:rsidRPr="000F03D5">
        <w:rPr>
          <w:i/>
          <w:position w:val="-10"/>
        </w:rPr>
        <w:object w:dxaOrig="1680" w:dyaOrig="320">
          <v:shape id="_x0000_i1038" type="#_x0000_t75" style="width:83.7pt;height:15.9pt" o:ole="">
            <v:imagedata r:id="rId34" o:title=""/>
          </v:shape>
          <o:OLEObject Type="Embed" ProgID="Equation.DSMT4" ShapeID="_x0000_i1038" DrawAspect="Content" ObjectID="_1429366592" r:id="rId35"/>
        </w:object>
      </w:r>
      <w:r>
        <w:tab/>
      </w:r>
      <w:r w:rsidRPr="00BC57C9">
        <w:rPr>
          <w:rStyle w:val="prListNumber"/>
        </w:rPr>
        <w:t>1</w:t>
      </w:r>
      <w:r>
        <w:rPr>
          <w:rStyle w:val="prListNumber"/>
        </w:rPr>
        <w:t>0</w:t>
      </w:r>
      <w:r w:rsidRPr="00BC57C9">
        <w:rPr>
          <w:rStyle w:val="prListNumber"/>
        </w:rPr>
        <w:t>.</w:t>
      </w:r>
      <w:r w:rsidR="000F03D5">
        <w:rPr>
          <w:i/>
        </w:rPr>
        <w:t xml:space="preserve"> </w:t>
      </w:r>
      <w:r w:rsidR="000F03D5" w:rsidRPr="000F03D5">
        <w:rPr>
          <w:i/>
          <w:position w:val="-10"/>
        </w:rPr>
        <w:object w:dxaOrig="1660" w:dyaOrig="320">
          <v:shape id="_x0000_i1039" type="#_x0000_t75" style="width:82.9pt;height:15.9pt" o:ole="">
            <v:imagedata r:id="rId36" o:title=""/>
          </v:shape>
          <o:OLEObject Type="Embed" ProgID="Equation.DSMT4" ShapeID="_x0000_i1039" DrawAspect="Content" ObjectID="_1429366593" r:id="rId37"/>
        </w:object>
      </w:r>
    </w:p>
    <w:p w:rsidR="00651650" w:rsidRDefault="004872DC" w:rsidP="000F03D5">
      <w:pPr>
        <w:pStyle w:val="prNumList1"/>
        <w:spacing w:after="1520"/>
      </w:pPr>
      <w:r>
        <w:rPr>
          <w:noProof/>
        </w:rPr>
        <w:pict>
          <v:shape id="_x0000_s1066" type="#_x0000_t202" style="position:absolute;left:0;text-align:left;margin-left:24.75pt;margin-top:30pt;width:342pt;height:1in;z-index:25166284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3300"/>
                    <w:gridCol w:w="516"/>
                    <w:gridCol w:w="516"/>
                    <w:gridCol w:w="516"/>
                    <w:gridCol w:w="516"/>
                  </w:tblGrid>
                  <w:tr w:rsidR="000F03D5">
                    <w:trPr>
                      <w:trHeight w:val="350"/>
                    </w:trPr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950BBB" w:rsidP="000F03D5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Distance from base (</w:t>
                        </w:r>
                        <w:r w:rsidR="007225C6">
                          <w:rPr>
                            <w:rFonts w:ascii="Arial" w:hAnsi="Arial" w:cs="Arial"/>
                            <w:b/>
                          </w:rPr>
                          <w:t>feet)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4</w:t>
                        </w:r>
                      </w:p>
                    </w:tc>
                  </w:tr>
                  <w:tr w:rsidR="000F03D5"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0F03D5">
                          <w:rPr>
                            <w:rFonts w:ascii="Arial" w:hAnsi="Arial" w:cs="Arial"/>
                            <w:b/>
                          </w:rPr>
                          <w:t>Height for your ramp</w:t>
                        </w:r>
                        <w:r w:rsidR="00950BBB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950BBB" w:rsidRPr="000F03D5">
                          <w:rPr>
                            <w:rFonts w:ascii="Arial" w:hAnsi="Arial" w:cs="Arial"/>
                            <w:b/>
                          </w:rPr>
                          <w:t>feet)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1.5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2.5</w:t>
                        </w:r>
                      </w:p>
                    </w:tc>
                  </w:tr>
                  <w:tr w:rsidR="000F03D5"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950BBB" w:rsidP="000F03D5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 xml:space="preserve">Height </w:t>
                        </w:r>
                        <w:r w:rsidR="000F03D5" w:rsidRPr="000F03D5">
                          <w:rPr>
                            <w:rFonts w:ascii="Arial" w:hAnsi="Arial" w:cs="Arial"/>
                            <w:b/>
                          </w:rPr>
                          <w:t>for friend's ramp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Pr="000F03D5">
                          <w:rPr>
                            <w:rFonts w:ascii="Arial" w:hAnsi="Arial" w:cs="Arial"/>
                            <w:b/>
                          </w:rPr>
                          <w:t>feet)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0.5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1.5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0F03D5" w:rsidRPr="000F03D5" w:rsidRDefault="000F03D5" w:rsidP="000F03D5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0F03D5">
                          <w:rPr>
                            <w:sz w:val="24"/>
                          </w:rPr>
                          <w:t>2</w:t>
                        </w:r>
                      </w:p>
                    </w:tc>
                  </w:tr>
                </w:tbl>
                <w:p w:rsidR="000F03D5" w:rsidRDefault="000F03D5"/>
              </w:txbxContent>
            </v:textbox>
            <w10:wrap side="left"/>
          </v:shape>
        </w:pict>
      </w:r>
      <w:r w:rsidR="00651650">
        <w:tab/>
      </w:r>
      <w:r w:rsidR="00651650" w:rsidRPr="00186694">
        <w:rPr>
          <w:rStyle w:val="prListNumber"/>
        </w:rPr>
        <w:t>11.</w:t>
      </w:r>
      <w:r w:rsidR="00651650">
        <w:tab/>
        <w:t>The table shows the heights of the vertical supports for two skateboard ramps. Which ramp(s) show direct variation between distance and height?</w:t>
      </w:r>
    </w:p>
    <w:p w:rsidR="00651650" w:rsidRPr="00D20BB7" w:rsidRDefault="00651650" w:rsidP="00E1664F">
      <w:pPr>
        <w:pStyle w:val="epNumList1"/>
        <w:ind w:right="1200"/>
      </w:pPr>
      <w:r>
        <w:tab/>
      </w:r>
      <w:r w:rsidRPr="003009DB">
        <w:rPr>
          <w:rStyle w:val="prListNumber"/>
        </w:rPr>
        <w:t>1</w:t>
      </w:r>
      <w:r>
        <w:rPr>
          <w:rStyle w:val="prListNumber"/>
        </w:rPr>
        <w:t>2</w:t>
      </w:r>
      <w:r w:rsidRPr="003009DB">
        <w:rPr>
          <w:rStyle w:val="prListNumber"/>
        </w:rPr>
        <w:t>.</w:t>
      </w:r>
      <w:r>
        <w:tab/>
        <w:t xml:space="preserve">Does the graph of every direct variation equation pass through the origin? </w:t>
      </w:r>
      <w:r w:rsidR="00E1664F">
        <w:br/>
      </w:r>
      <w:r>
        <w:t xml:space="preserve">Is every relationship </w:t>
      </w:r>
      <w:r w:rsidR="00E1664F">
        <w:t xml:space="preserve">whose graph passes through the origin </w:t>
      </w:r>
      <w:r>
        <w:t>direct variation? Explain your reasoning.</w:t>
      </w:r>
    </w:p>
    <w:sectPr w:rsidR="00651650" w:rsidRPr="00D20BB7" w:rsidSect="00582462">
      <w:footerReference w:type="even" r:id="rId38"/>
      <w:footerReference w:type="default" r:id="rId39"/>
      <w:pgSz w:w="12240" w:h="15840" w:code="1"/>
      <w:pgMar w:top="840" w:right="840" w:bottom="660" w:left="1860" w:header="720" w:footer="660" w:gutter="0"/>
      <w:pgNumType w:start="16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08C" w:rsidRDefault="0027408C">
      <w:r>
        <w:separator/>
      </w:r>
    </w:p>
    <w:p w:rsidR="0027408C" w:rsidRDefault="0027408C"/>
  </w:endnote>
  <w:endnote w:type="continuationSeparator" w:id="0">
    <w:p w:rsidR="0027408C" w:rsidRDefault="0027408C">
      <w:r>
        <w:continuationSeparator/>
      </w:r>
    </w:p>
    <w:p w:rsidR="0027408C" w:rsidRDefault="0027408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650" w:rsidRDefault="004872DC" w:rsidP="0065165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5165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7BAD">
      <w:rPr>
        <w:rStyle w:val="PageNumber"/>
        <w:noProof/>
      </w:rPr>
      <w:t>164</w:t>
    </w:r>
    <w:r>
      <w:rPr>
        <w:rStyle w:val="PageNumber"/>
      </w:rPr>
      <w:fldChar w:fldCharType="end"/>
    </w:r>
  </w:p>
  <w:p w:rsidR="00651650" w:rsidRDefault="00651650" w:rsidP="00651650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163776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163776">
      <w:rPr>
        <w:rStyle w:val="Copyright"/>
      </w:rPr>
      <w:t>Big Ideas Learning, LLC</w:t>
    </w:r>
  </w:p>
  <w:p w:rsidR="00651650" w:rsidRPr="00E16B69" w:rsidRDefault="00651650" w:rsidP="00651650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650" w:rsidRPr="001369F8" w:rsidRDefault="004872DC" w:rsidP="00651650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651650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4E7BAD">
      <w:rPr>
        <w:rStyle w:val="PageNumber"/>
        <w:noProof/>
      </w:rPr>
      <w:t>163</w:t>
    </w:r>
    <w:r w:rsidRPr="001369F8">
      <w:rPr>
        <w:rStyle w:val="PageNumber"/>
      </w:rPr>
      <w:fldChar w:fldCharType="end"/>
    </w:r>
  </w:p>
  <w:p w:rsidR="00651650" w:rsidRDefault="00651650" w:rsidP="00651650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163776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163776">
      <w:rPr>
        <w:b/>
      </w:rPr>
      <w:t xml:space="preserve"> Red</w:t>
    </w:r>
  </w:p>
  <w:p w:rsidR="00651650" w:rsidRPr="004067DF" w:rsidRDefault="00651650" w:rsidP="00651650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08C" w:rsidRDefault="0027408C">
      <w:r>
        <w:separator/>
      </w:r>
    </w:p>
    <w:p w:rsidR="0027408C" w:rsidRDefault="0027408C"/>
  </w:footnote>
  <w:footnote w:type="continuationSeparator" w:id="0">
    <w:p w:rsidR="0027408C" w:rsidRDefault="0027408C">
      <w:r>
        <w:continuationSeparator/>
      </w:r>
    </w:p>
    <w:p w:rsidR="0027408C" w:rsidRDefault="0027408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C3CF7"/>
    <w:rsid w:val="000F03D5"/>
    <w:rsid w:val="00163776"/>
    <w:rsid w:val="00214C49"/>
    <w:rsid w:val="002629BD"/>
    <w:rsid w:val="0027408C"/>
    <w:rsid w:val="00401AEC"/>
    <w:rsid w:val="004872DC"/>
    <w:rsid w:val="004E7BAD"/>
    <w:rsid w:val="00582462"/>
    <w:rsid w:val="00651650"/>
    <w:rsid w:val="007225C6"/>
    <w:rsid w:val="007632A9"/>
    <w:rsid w:val="008A32DB"/>
    <w:rsid w:val="008F060B"/>
    <w:rsid w:val="00950BBB"/>
    <w:rsid w:val="00B403BC"/>
    <w:rsid w:val="00C62938"/>
    <w:rsid w:val="00DC5B6F"/>
    <w:rsid w:val="00E01FAD"/>
    <w:rsid w:val="00E1664F"/>
    <w:rsid w:val="00E61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2">
      <o:colormenu v:ext="edit" fillcolor="#cfc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3C04A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3C04AE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3C04AE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3C04AE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3C04AE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TableText">
    <w:name w:val="prTableText"/>
    <w:basedOn w:val="Normal"/>
    <w:rsid w:val="003C04AE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after="60" w:line="0" w:lineRule="atLeast"/>
      <w:jc w:val="center"/>
    </w:pPr>
    <w:rPr>
      <w:color w:val="000000"/>
      <w:sz w:val="22"/>
    </w:rPr>
  </w:style>
  <w:style w:type="character" w:customStyle="1" w:styleId="prDirectionLineChar">
    <w:name w:val="prDirectionLine Char"/>
    <w:basedOn w:val="DefaultParagraphFont"/>
    <w:link w:val="prDirectionLine"/>
    <w:rsid w:val="003C04AE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3C04AE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3C04AE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3C04AE"/>
    <w:rPr>
      <w:sz w:val="24"/>
      <w:szCs w:val="24"/>
      <w:lang w:val="en-US" w:eastAsia="en-US" w:bidi="ar-SA"/>
    </w:rPr>
  </w:style>
  <w:style w:type="character" w:styleId="Hyperlink">
    <w:name w:val="Hyperlink"/>
    <w:basedOn w:val="DefaultParagraphFont"/>
    <w:rsid w:val="003C04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2.bin"/><Relationship Id="rId38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file:///C:\replacearts\Red%20Resources%20by%20Chapter\Red%20Chapter%205%20RBC\Arts\PNGs\mscc7_rbc_0506_00.png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png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file:///C:\replacearts\Red%20Resources%20by%20Chapter\Red%20Chapter%205%20RBC\Arts\PNGs\mscc7_rbc_0506_01.png" TargetMode="Externa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png"/><Relationship Id="rId35" Type="http://schemas.openxmlformats.org/officeDocument/2006/relationships/oleObject" Target="embeddings/oleObject13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3065</CharactersWithSpaces>
  <SharedDoc>false</SharedDoc>
  <HLinks>
    <vt:vector size="12" baseType="variant">
      <vt:variant>
        <vt:i4>6881374</vt:i4>
      </vt:variant>
      <vt:variant>
        <vt:i4>-1</vt:i4>
      </vt:variant>
      <vt:variant>
        <vt:i4>1059</vt:i4>
      </vt:variant>
      <vt:variant>
        <vt:i4>1</vt:i4>
      </vt:variant>
      <vt:variant>
        <vt:lpwstr>R:\msfl7wb01.01\Gr 7 Production\Gr 7 CRB\Gr 7_CRB_Chap_03\Gr 7_CR_Chap_03_Art\msfl7_crb_ep_03_011.eps</vt:lpwstr>
      </vt:variant>
      <vt:variant>
        <vt:lpwstr/>
      </vt:variant>
      <vt:variant>
        <vt:i4>6881373</vt:i4>
      </vt:variant>
      <vt:variant>
        <vt:i4>-1</vt:i4>
      </vt:variant>
      <vt:variant>
        <vt:i4>1060</vt:i4>
      </vt:variant>
      <vt:variant>
        <vt:i4>1</vt:i4>
      </vt:variant>
      <vt:variant>
        <vt:lpwstr>R:\msfl7wb01.01\Gr 7 Production\Gr 7 CRB\Gr 7_CRB_Chap_03\Gr 7_CR_Chap_03_Art\msfl7_crb_ep_03_012.eps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2</cp:revision>
  <cp:lastPrinted>2012-12-05T16:52:00Z</cp:lastPrinted>
  <dcterms:created xsi:type="dcterms:W3CDTF">2013-05-06T20:19:00Z</dcterms:created>
  <dcterms:modified xsi:type="dcterms:W3CDTF">2013-05-06T20:19:00Z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