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3EF69" w14:textId="5000BFD7" w:rsidR="000E4C05" w:rsidRDefault="0019289F" w:rsidP="000E4C05">
      <w:pPr>
        <w:jc w:val="right"/>
        <w:rPr>
          <w:sz w:val="28"/>
          <w:szCs w:val="28"/>
        </w:rPr>
      </w:pPr>
      <w:r>
        <w:rPr>
          <w:sz w:val="28"/>
          <w:szCs w:val="28"/>
        </w:rPr>
        <w:t>January 30, 2023</w:t>
      </w:r>
    </w:p>
    <w:p w14:paraId="4BC47FFC" w14:textId="77777777" w:rsidR="000E4C05" w:rsidRDefault="000E4C05" w:rsidP="00233D22">
      <w:pPr>
        <w:jc w:val="center"/>
        <w:rPr>
          <w:sz w:val="28"/>
          <w:szCs w:val="28"/>
        </w:rPr>
      </w:pPr>
    </w:p>
    <w:p w14:paraId="4C6ED584" w14:textId="77777777" w:rsidR="00347405" w:rsidRDefault="00233D22" w:rsidP="00233D22">
      <w:pPr>
        <w:jc w:val="center"/>
        <w:rPr>
          <w:sz w:val="28"/>
          <w:szCs w:val="28"/>
        </w:rPr>
      </w:pPr>
      <w:r>
        <w:rPr>
          <w:sz w:val="28"/>
          <w:szCs w:val="28"/>
        </w:rPr>
        <w:t>GOLDEN APPLE FOUNDATION</w:t>
      </w:r>
    </w:p>
    <w:p w14:paraId="5302032A" w14:textId="77777777" w:rsidR="00233D22" w:rsidRDefault="00233D22" w:rsidP="00233D22">
      <w:pPr>
        <w:jc w:val="center"/>
        <w:rPr>
          <w:sz w:val="28"/>
          <w:szCs w:val="28"/>
        </w:rPr>
      </w:pPr>
    </w:p>
    <w:p w14:paraId="0F4056C6" w14:textId="77777777" w:rsidR="00FE7900" w:rsidRDefault="00FE7900" w:rsidP="00233D22">
      <w:pPr>
        <w:rPr>
          <w:sz w:val="24"/>
          <w:szCs w:val="24"/>
        </w:rPr>
      </w:pPr>
      <w:r>
        <w:rPr>
          <w:sz w:val="24"/>
          <w:szCs w:val="24"/>
        </w:rPr>
        <w:t xml:space="preserve">The Golden Apple Scholars of Illinois is a teacher preparation and scholarship program for high school seniors and first- and second-year Illinois college students who have the determination and drive to be excellent teachers in Illinois schools-of-need.  They prepare you for immediate and lasting success in the most challenging teaching environments.  </w:t>
      </w:r>
    </w:p>
    <w:p w14:paraId="324DAEB7" w14:textId="403371C4" w:rsidR="00FE7900" w:rsidRDefault="00FE7900" w:rsidP="00233D22">
      <w:pPr>
        <w:rPr>
          <w:sz w:val="24"/>
          <w:szCs w:val="24"/>
        </w:rPr>
      </w:pPr>
    </w:p>
    <w:p w14:paraId="10A03FD4" w14:textId="428ED22A" w:rsidR="008E636A" w:rsidRDefault="008E636A" w:rsidP="00233D22">
      <w:pPr>
        <w:rPr>
          <w:sz w:val="24"/>
          <w:szCs w:val="24"/>
        </w:rPr>
      </w:pPr>
      <w:r>
        <w:rPr>
          <w:sz w:val="24"/>
          <w:szCs w:val="24"/>
        </w:rPr>
        <w:t>Up to $23,000 in total financial assistance for college, inclusive of paid Scholar Institutes</w:t>
      </w:r>
    </w:p>
    <w:p w14:paraId="7C215A30" w14:textId="57B8D577" w:rsidR="008E636A" w:rsidRDefault="008E636A" w:rsidP="008E636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Extensive classroom teaching experience</w:t>
      </w:r>
    </w:p>
    <w:p w14:paraId="68E22832" w14:textId="52088D27" w:rsidR="008E636A" w:rsidRDefault="008E636A" w:rsidP="008E636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Academic and social-emotional support</w:t>
      </w:r>
    </w:p>
    <w:p w14:paraId="2D1C05AF" w14:textId="1F5E78B2" w:rsidR="008E636A" w:rsidRDefault="008E636A" w:rsidP="008E636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Job placement assistance</w:t>
      </w:r>
    </w:p>
    <w:p w14:paraId="064908ED" w14:textId="5BDE74D5" w:rsidR="008E636A" w:rsidRPr="008E636A" w:rsidRDefault="008E636A" w:rsidP="008E636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Mentoring from our award-winning teaching faculty</w:t>
      </w:r>
    </w:p>
    <w:p w14:paraId="6FC25595" w14:textId="77777777" w:rsidR="008E636A" w:rsidRDefault="008E636A" w:rsidP="00233D22">
      <w:pPr>
        <w:rPr>
          <w:sz w:val="24"/>
          <w:szCs w:val="24"/>
        </w:rPr>
      </w:pPr>
    </w:p>
    <w:p w14:paraId="69347294" w14:textId="77777777" w:rsidR="00FE7900" w:rsidRDefault="00FE7900" w:rsidP="00233D22">
      <w:pPr>
        <w:rPr>
          <w:sz w:val="24"/>
          <w:szCs w:val="24"/>
        </w:rPr>
      </w:pPr>
      <w:r>
        <w:rPr>
          <w:sz w:val="24"/>
          <w:szCs w:val="24"/>
        </w:rPr>
        <w:t xml:space="preserve">Visit </w:t>
      </w:r>
      <w:hyperlink r:id="rId5" w:history="1">
        <w:r w:rsidRPr="00B0248B">
          <w:rPr>
            <w:rStyle w:val="Hyperlink"/>
            <w:sz w:val="24"/>
            <w:szCs w:val="24"/>
          </w:rPr>
          <w:t>www.goldenapple.org/apply</w:t>
        </w:r>
      </w:hyperlink>
      <w:r>
        <w:rPr>
          <w:sz w:val="24"/>
          <w:szCs w:val="24"/>
        </w:rPr>
        <w:t xml:space="preserve"> and complete the nomination form.</w:t>
      </w:r>
    </w:p>
    <w:p w14:paraId="1C1C7847" w14:textId="77777777" w:rsidR="00FE7900" w:rsidRDefault="00FE7900" w:rsidP="00233D22">
      <w:pPr>
        <w:rPr>
          <w:sz w:val="24"/>
          <w:szCs w:val="24"/>
        </w:rPr>
      </w:pPr>
    </w:p>
    <w:p w14:paraId="27C56DAD" w14:textId="2A12CD64" w:rsidR="00794A9D" w:rsidRDefault="0053210C" w:rsidP="00233D22">
      <w:pPr>
        <w:rPr>
          <w:sz w:val="24"/>
          <w:szCs w:val="24"/>
        </w:rPr>
      </w:pPr>
      <w:r>
        <w:rPr>
          <w:sz w:val="24"/>
          <w:szCs w:val="24"/>
        </w:rPr>
        <w:t>December 1, 2023: Priority Application Deadline</w:t>
      </w:r>
    </w:p>
    <w:p w14:paraId="6FE83AA2" w14:textId="33ABC223" w:rsidR="0053210C" w:rsidRDefault="0053210C" w:rsidP="00233D22">
      <w:pPr>
        <w:rPr>
          <w:sz w:val="24"/>
          <w:szCs w:val="24"/>
        </w:rPr>
      </w:pPr>
      <w:r>
        <w:rPr>
          <w:sz w:val="24"/>
          <w:szCs w:val="24"/>
        </w:rPr>
        <w:t>April 1, 2024: Final Application Deadline</w:t>
      </w:r>
    </w:p>
    <w:p w14:paraId="3EB8FEFE" w14:textId="77777777" w:rsidR="0053210C" w:rsidRDefault="0053210C" w:rsidP="00233D22">
      <w:pPr>
        <w:rPr>
          <w:sz w:val="24"/>
          <w:szCs w:val="24"/>
        </w:rPr>
      </w:pPr>
    </w:p>
    <w:p w14:paraId="5CDE5F10" w14:textId="77777777" w:rsidR="0053210C" w:rsidRDefault="0053210C" w:rsidP="00233D22">
      <w:pPr>
        <w:rPr>
          <w:sz w:val="24"/>
          <w:szCs w:val="24"/>
        </w:rPr>
      </w:pPr>
    </w:p>
    <w:p w14:paraId="5C0D4B14" w14:textId="77777777" w:rsidR="00E87D0E" w:rsidRDefault="00E87D0E" w:rsidP="00233D22">
      <w:pPr>
        <w:rPr>
          <w:sz w:val="24"/>
          <w:szCs w:val="24"/>
        </w:rPr>
      </w:pPr>
    </w:p>
    <w:p w14:paraId="0506382E" w14:textId="77777777" w:rsidR="00233D22" w:rsidRPr="00233D22" w:rsidRDefault="00233D22" w:rsidP="00233D22">
      <w:pPr>
        <w:rPr>
          <w:sz w:val="24"/>
          <w:szCs w:val="24"/>
        </w:rPr>
      </w:pPr>
    </w:p>
    <w:sectPr w:rsidR="00233D22" w:rsidRPr="00233D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C7C5A"/>
    <w:multiLevelType w:val="hybridMultilevel"/>
    <w:tmpl w:val="C38E9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46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D22"/>
    <w:rsid w:val="00030DAE"/>
    <w:rsid w:val="000E4C05"/>
    <w:rsid w:val="0019289F"/>
    <w:rsid w:val="00233D22"/>
    <w:rsid w:val="002568FD"/>
    <w:rsid w:val="003133D8"/>
    <w:rsid w:val="0033628B"/>
    <w:rsid w:val="00347405"/>
    <w:rsid w:val="0053210C"/>
    <w:rsid w:val="00553093"/>
    <w:rsid w:val="005A757A"/>
    <w:rsid w:val="00794A9D"/>
    <w:rsid w:val="007A7A36"/>
    <w:rsid w:val="00833A93"/>
    <w:rsid w:val="008E636A"/>
    <w:rsid w:val="00BD5358"/>
    <w:rsid w:val="00D22A27"/>
    <w:rsid w:val="00D427ED"/>
    <w:rsid w:val="00E05F94"/>
    <w:rsid w:val="00E87D0E"/>
    <w:rsid w:val="00FE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77247"/>
  <w15:chartTrackingRefBased/>
  <w15:docId w15:val="{30079823-D39F-4C98-9C0C-7E0F96852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7D0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68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8F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A7A3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E63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3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ldenapple.org/appl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Salle-Peru High School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Wilson</dc:creator>
  <cp:keywords/>
  <dc:description/>
  <cp:lastModifiedBy>Cheryl Wilson</cp:lastModifiedBy>
  <cp:revision>2</cp:revision>
  <cp:lastPrinted>2022-10-18T16:40:00Z</cp:lastPrinted>
  <dcterms:created xsi:type="dcterms:W3CDTF">2023-09-15T13:11:00Z</dcterms:created>
  <dcterms:modified xsi:type="dcterms:W3CDTF">2023-09-15T13:11:00Z</dcterms:modified>
</cp:coreProperties>
</file>