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E059F" w:rsidRPr="00BE059F" w:rsidRDefault="009C253E">
      <w:pPr>
        <w:rPr>
          <w:b/>
        </w:rPr>
      </w:pPr>
      <w:bookmarkStart w:id="0" w:name="_GoBack"/>
      <w:bookmarkEnd w:id="0"/>
      <w:r>
        <w:rPr>
          <w:b/>
        </w:rPr>
        <w:t xml:space="preserve">2024-25 </w:t>
      </w:r>
      <w:r w:rsidR="00BE059F" w:rsidRPr="00BE059F">
        <w:rPr>
          <w:b/>
        </w:rPr>
        <w:t>Budget Survey</w:t>
      </w:r>
      <w:r>
        <w:rPr>
          <w:b/>
        </w:rPr>
        <w:t xml:space="preserve"> Results</w:t>
      </w:r>
    </w:p>
    <w:p w:rsidR="00A94AEA" w:rsidRDefault="009C253E">
      <w:r>
        <w:t xml:space="preserve">November 27 – December 8, </w:t>
      </w:r>
      <w:r w:rsidR="00BE059F">
        <w:t>2023</w:t>
      </w:r>
      <w:r w:rsidR="00590846">
        <w:br/>
      </w:r>
    </w:p>
    <w:tbl>
      <w:tblPr>
        <w:tblStyle w:val="table"/>
        <w:tblW w:w="0" w:type="auto"/>
        <w:tblCellSpacing w:w="0" w:type="dxa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9301"/>
      </w:tblGrid>
      <w:tr w:rsidR="00760BDB">
        <w:trPr>
          <w:trHeight w:val="225"/>
          <w:tblCellSpacing w:w="0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Style w:val="table"/>
              <w:tblW w:w="9285" w:type="dxa"/>
              <w:tblCellSpacing w:w="0" w:type="dxa"/>
              <w:tblBorders>
                <w:top w:val="outset" w:sz="6" w:space="0" w:color="000000"/>
                <w:left w:val="outset" w:sz="6" w:space="0" w:color="000000"/>
                <w:bottom w:val="outset" w:sz="6" w:space="0" w:color="000000"/>
                <w:right w:val="outset" w:sz="6" w:space="0" w:color="000000"/>
              </w:tblBorders>
              <w:tblCellMar>
                <w:left w:w="0" w:type="dxa"/>
                <w:right w:w="0" w:type="dxa"/>
              </w:tblCellMar>
              <w:tblLook w:val="05E0" w:firstRow="1" w:lastRow="1" w:firstColumn="1" w:lastColumn="1" w:noHBand="0" w:noVBand="1"/>
            </w:tblPr>
            <w:tblGrid>
              <w:gridCol w:w="1716"/>
              <w:gridCol w:w="1253"/>
              <w:gridCol w:w="659"/>
              <w:gridCol w:w="821"/>
              <w:gridCol w:w="4836"/>
            </w:tblGrid>
            <w:tr w:rsidR="00760BDB">
              <w:trPr>
                <w:trHeight w:val="225"/>
                <w:tblCellSpacing w:w="0" w:type="dxa"/>
              </w:trPr>
              <w:tc>
                <w:tcPr>
                  <w:tcW w:w="5000" w:type="pct"/>
                  <w:gridSpan w:val="5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760BDB" w:rsidRDefault="0059084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Q1.</w:t>
                  </w:r>
                  <w:r w:rsidR="009C253E"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gramStart"/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How</w:t>
                  </w:r>
                  <w:proofErr w:type="gramEnd"/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 xml:space="preserve"> well are we meeting students' academic needs?</w:t>
                  </w:r>
                </w:p>
              </w:tc>
            </w:tr>
            <w:tr w:rsidR="00760BDB" w:rsidTr="00BE059F">
              <w:trPr>
                <w:trHeight w:val="375"/>
                <w:tblCellSpacing w:w="0" w:type="dxa"/>
              </w:trPr>
              <w:tc>
                <w:tcPr>
                  <w:tcW w:w="92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60BDB" w:rsidRDefault="0059084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Answer</w:t>
                  </w:r>
                </w:p>
              </w:tc>
              <w:tc>
                <w:tcPr>
                  <w:tcW w:w="675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60BDB" w:rsidRDefault="0059084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Responses</w:t>
                  </w:r>
                </w:p>
              </w:tc>
              <w:tc>
                <w:tcPr>
                  <w:tcW w:w="355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60BDB" w:rsidRDefault="0059084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Value</w:t>
                  </w:r>
                </w:p>
              </w:tc>
              <w:tc>
                <w:tcPr>
                  <w:tcW w:w="44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60BDB" w:rsidRDefault="0059084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260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60BDB" w:rsidRDefault="0059084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Percentage of total respondents</w:t>
                  </w:r>
                </w:p>
              </w:tc>
            </w:tr>
            <w:tr w:rsidR="00760BDB" w:rsidTr="00BE059F">
              <w:trPr>
                <w:trHeight w:val="375"/>
                <w:tblCellSpacing w:w="0" w:type="dxa"/>
              </w:trPr>
              <w:tc>
                <w:tcPr>
                  <w:tcW w:w="92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60BDB" w:rsidRDefault="0059084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 Star</w:t>
                  </w:r>
                </w:p>
              </w:tc>
              <w:tc>
                <w:tcPr>
                  <w:tcW w:w="675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60BDB" w:rsidRDefault="0059084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54</w:t>
                  </w:r>
                </w:p>
              </w:tc>
              <w:tc>
                <w:tcPr>
                  <w:tcW w:w="355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60BDB" w:rsidRDefault="0059084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4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60BDB" w:rsidRDefault="0059084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6.10%</w:t>
                  </w:r>
                </w:p>
              </w:tc>
              <w:tc>
                <w:tcPr>
                  <w:tcW w:w="260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60BDB" w:rsidRDefault="0059084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162687" cy="180975"/>
                        <wp:effectExtent l="0" t="0" r="0" b="0"/>
                        <wp:docPr id="100002" name="Picture 10000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002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2687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60BDB" w:rsidTr="00BE059F">
              <w:trPr>
                <w:trHeight w:val="375"/>
                <w:tblCellSpacing w:w="0" w:type="dxa"/>
              </w:trPr>
              <w:tc>
                <w:tcPr>
                  <w:tcW w:w="92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60BDB" w:rsidRDefault="0059084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2 Stars</w:t>
                  </w:r>
                </w:p>
              </w:tc>
              <w:tc>
                <w:tcPr>
                  <w:tcW w:w="675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60BDB" w:rsidRDefault="0059084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113</w:t>
                  </w:r>
                </w:p>
              </w:tc>
              <w:tc>
                <w:tcPr>
                  <w:tcW w:w="355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60BDB" w:rsidRDefault="0059084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4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60BDB" w:rsidRDefault="0059084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12.77%</w:t>
                  </w:r>
                </w:p>
              </w:tc>
              <w:tc>
                <w:tcPr>
                  <w:tcW w:w="260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60BDB" w:rsidRDefault="0059084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340576" cy="180975"/>
                        <wp:effectExtent l="0" t="0" r="0" b="0"/>
                        <wp:docPr id="100004" name="Picture 10000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004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40576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60BDB" w:rsidTr="00BE059F">
              <w:trPr>
                <w:trHeight w:val="375"/>
                <w:tblCellSpacing w:w="0" w:type="dxa"/>
              </w:trPr>
              <w:tc>
                <w:tcPr>
                  <w:tcW w:w="92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60BDB" w:rsidRDefault="0059084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3 Stars</w:t>
                  </w:r>
                </w:p>
              </w:tc>
              <w:tc>
                <w:tcPr>
                  <w:tcW w:w="675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60BDB" w:rsidRDefault="0059084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307</w:t>
                  </w:r>
                </w:p>
              </w:tc>
              <w:tc>
                <w:tcPr>
                  <w:tcW w:w="355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60BDB" w:rsidRDefault="0059084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4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60BDB" w:rsidRDefault="0059084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34.69%</w:t>
                  </w:r>
                </w:p>
              </w:tc>
              <w:tc>
                <w:tcPr>
                  <w:tcW w:w="260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60BDB" w:rsidRDefault="0059084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925182" cy="180975"/>
                        <wp:effectExtent l="0" t="0" r="0" b="0"/>
                        <wp:docPr id="100006" name="Picture 10000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006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25182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60BDB" w:rsidTr="00BE059F">
              <w:trPr>
                <w:trHeight w:val="375"/>
                <w:tblCellSpacing w:w="0" w:type="dxa"/>
              </w:trPr>
              <w:tc>
                <w:tcPr>
                  <w:tcW w:w="92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60BDB" w:rsidRDefault="0059084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4 Stars</w:t>
                  </w:r>
                </w:p>
              </w:tc>
              <w:tc>
                <w:tcPr>
                  <w:tcW w:w="675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60BDB" w:rsidRDefault="0059084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309</w:t>
                  </w:r>
                </w:p>
              </w:tc>
              <w:tc>
                <w:tcPr>
                  <w:tcW w:w="355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60BDB" w:rsidRDefault="0059084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4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60BDB" w:rsidRDefault="0059084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34.92%</w:t>
                  </w:r>
                </w:p>
              </w:tc>
              <w:tc>
                <w:tcPr>
                  <w:tcW w:w="260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60BDB" w:rsidRDefault="0059084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931316" cy="180975"/>
                        <wp:effectExtent l="0" t="0" r="0" b="0"/>
                        <wp:docPr id="100008" name="Picture 10000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008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31316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60BDB" w:rsidTr="00BE059F">
              <w:trPr>
                <w:trHeight w:val="375"/>
                <w:tblCellSpacing w:w="0" w:type="dxa"/>
              </w:trPr>
              <w:tc>
                <w:tcPr>
                  <w:tcW w:w="92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60BDB" w:rsidRDefault="0059084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5 Stars</w:t>
                  </w:r>
                </w:p>
              </w:tc>
              <w:tc>
                <w:tcPr>
                  <w:tcW w:w="675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60BDB" w:rsidRDefault="0059084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102</w:t>
                  </w:r>
                </w:p>
              </w:tc>
              <w:tc>
                <w:tcPr>
                  <w:tcW w:w="355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60BDB" w:rsidRDefault="0059084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44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60BDB" w:rsidRDefault="0059084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11.53%</w:t>
                  </w:r>
                </w:p>
              </w:tc>
              <w:tc>
                <w:tcPr>
                  <w:tcW w:w="260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60BDB" w:rsidRDefault="0059084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307505" cy="180975"/>
                        <wp:effectExtent l="0" t="0" r="0" b="0"/>
                        <wp:docPr id="100010" name="Picture 10001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010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07505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BE059F" w:rsidTr="00BE059F">
              <w:trPr>
                <w:trHeight w:val="225"/>
                <w:tblCellSpacing w:w="0" w:type="dxa"/>
              </w:trPr>
              <w:tc>
                <w:tcPr>
                  <w:tcW w:w="2396" w:type="pct"/>
                  <w:gridSpan w:val="4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BE059F" w:rsidRDefault="00BE059F" w:rsidP="00BE059F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Total Responses: 885</w:t>
                  </w:r>
                </w:p>
              </w:tc>
              <w:tc>
                <w:tcPr>
                  <w:tcW w:w="260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BE059F" w:rsidRDefault="00BE059F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Weighted Score: 3.33</w:t>
                  </w:r>
                </w:p>
              </w:tc>
            </w:tr>
          </w:tbl>
          <w:p w:rsidR="00760BDB" w:rsidRDefault="00760BDB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</w:tbl>
    <w:p w:rsidR="00760BDB" w:rsidRDefault="00760BDB">
      <w:pPr>
        <w:rPr>
          <w:rFonts w:ascii="Times New Roman" w:eastAsia="Times New Roman" w:hAnsi="Times New Roman"/>
        </w:rPr>
      </w:pPr>
    </w:p>
    <w:tbl>
      <w:tblPr>
        <w:tblStyle w:val="table"/>
        <w:tblW w:w="0" w:type="auto"/>
        <w:tblCellSpacing w:w="0" w:type="dxa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9301"/>
      </w:tblGrid>
      <w:tr w:rsidR="00760BDB">
        <w:trPr>
          <w:trHeight w:val="225"/>
          <w:tblCellSpacing w:w="0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Style w:val="table"/>
              <w:tblW w:w="9285" w:type="dxa"/>
              <w:tblCellSpacing w:w="0" w:type="dxa"/>
              <w:tblBorders>
                <w:top w:val="outset" w:sz="6" w:space="0" w:color="000000"/>
                <w:left w:val="outset" w:sz="6" w:space="0" w:color="000000"/>
                <w:bottom w:val="outset" w:sz="6" w:space="0" w:color="000000"/>
                <w:right w:val="outset" w:sz="6" w:space="0" w:color="000000"/>
              </w:tblBorders>
              <w:tblCellMar>
                <w:left w:w="0" w:type="dxa"/>
                <w:right w:w="0" w:type="dxa"/>
              </w:tblCellMar>
              <w:tblLook w:val="05E0" w:firstRow="1" w:lastRow="1" w:firstColumn="1" w:lastColumn="1" w:noHBand="0" w:noVBand="1"/>
            </w:tblPr>
            <w:tblGrid>
              <w:gridCol w:w="1716"/>
              <w:gridCol w:w="1253"/>
              <w:gridCol w:w="659"/>
              <w:gridCol w:w="821"/>
              <w:gridCol w:w="4836"/>
            </w:tblGrid>
            <w:tr w:rsidR="00760BDB">
              <w:trPr>
                <w:trHeight w:val="225"/>
                <w:tblCellSpacing w:w="0" w:type="dxa"/>
              </w:trPr>
              <w:tc>
                <w:tcPr>
                  <w:tcW w:w="5000" w:type="pct"/>
                  <w:gridSpan w:val="5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760BDB" w:rsidRDefault="0059084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Q2.</w:t>
                  </w:r>
                  <w:r w:rsidR="009C253E"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gramStart"/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How</w:t>
                  </w:r>
                  <w:proofErr w:type="gramEnd"/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 xml:space="preserve"> well are we meeting students' physical needs?</w:t>
                  </w:r>
                </w:p>
              </w:tc>
            </w:tr>
            <w:tr w:rsidR="00760BDB" w:rsidTr="00BE059F">
              <w:trPr>
                <w:trHeight w:val="375"/>
                <w:tblCellSpacing w:w="0" w:type="dxa"/>
              </w:trPr>
              <w:tc>
                <w:tcPr>
                  <w:tcW w:w="92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60BDB" w:rsidRDefault="0059084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Answer</w:t>
                  </w:r>
                </w:p>
              </w:tc>
              <w:tc>
                <w:tcPr>
                  <w:tcW w:w="675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60BDB" w:rsidRDefault="0059084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Responses</w:t>
                  </w:r>
                </w:p>
              </w:tc>
              <w:tc>
                <w:tcPr>
                  <w:tcW w:w="355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60BDB" w:rsidRDefault="0059084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Value</w:t>
                  </w:r>
                </w:p>
              </w:tc>
              <w:tc>
                <w:tcPr>
                  <w:tcW w:w="44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60BDB" w:rsidRDefault="0059084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260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60BDB" w:rsidRDefault="0059084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Percentage of total respondents</w:t>
                  </w:r>
                </w:p>
              </w:tc>
            </w:tr>
            <w:tr w:rsidR="00760BDB" w:rsidTr="00BE059F">
              <w:trPr>
                <w:trHeight w:val="375"/>
                <w:tblCellSpacing w:w="0" w:type="dxa"/>
              </w:trPr>
              <w:tc>
                <w:tcPr>
                  <w:tcW w:w="92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60BDB" w:rsidRDefault="0059084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 Star</w:t>
                  </w:r>
                </w:p>
              </w:tc>
              <w:tc>
                <w:tcPr>
                  <w:tcW w:w="675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60BDB" w:rsidRDefault="0059084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43</w:t>
                  </w:r>
                </w:p>
              </w:tc>
              <w:tc>
                <w:tcPr>
                  <w:tcW w:w="355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60BDB" w:rsidRDefault="0059084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4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60BDB" w:rsidRDefault="0059084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4.86%</w:t>
                  </w:r>
                </w:p>
              </w:tc>
              <w:tc>
                <w:tcPr>
                  <w:tcW w:w="260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60BDB" w:rsidRDefault="0059084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129616" cy="180975"/>
                        <wp:effectExtent l="0" t="0" r="0" b="0"/>
                        <wp:docPr id="100014" name="Picture 10001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014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9616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60BDB" w:rsidTr="00BE059F">
              <w:trPr>
                <w:trHeight w:val="375"/>
                <w:tblCellSpacing w:w="0" w:type="dxa"/>
              </w:trPr>
              <w:tc>
                <w:tcPr>
                  <w:tcW w:w="92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60BDB" w:rsidRDefault="0059084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2 Stars</w:t>
                  </w:r>
                </w:p>
              </w:tc>
              <w:tc>
                <w:tcPr>
                  <w:tcW w:w="675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60BDB" w:rsidRDefault="0059084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104</w:t>
                  </w:r>
                </w:p>
              </w:tc>
              <w:tc>
                <w:tcPr>
                  <w:tcW w:w="355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60BDB" w:rsidRDefault="0059084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4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60BDB" w:rsidRDefault="0059084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11.76%</w:t>
                  </w:r>
                </w:p>
              </w:tc>
              <w:tc>
                <w:tcPr>
                  <w:tcW w:w="260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60BDB" w:rsidRDefault="0059084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313639" cy="180975"/>
                        <wp:effectExtent l="0" t="0" r="0" b="0"/>
                        <wp:docPr id="100016" name="Picture 10001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016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13639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60BDB" w:rsidTr="00BE059F">
              <w:trPr>
                <w:trHeight w:val="375"/>
                <w:tblCellSpacing w:w="0" w:type="dxa"/>
              </w:trPr>
              <w:tc>
                <w:tcPr>
                  <w:tcW w:w="92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60BDB" w:rsidRDefault="0059084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3 Stars</w:t>
                  </w:r>
                </w:p>
              </w:tc>
              <w:tc>
                <w:tcPr>
                  <w:tcW w:w="675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60BDB" w:rsidRDefault="0059084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246</w:t>
                  </w:r>
                </w:p>
              </w:tc>
              <w:tc>
                <w:tcPr>
                  <w:tcW w:w="355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60BDB" w:rsidRDefault="0059084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4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60BDB" w:rsidRDefault="0059084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27.83%</w:t>
                  </w:r>
                </w:p>
              </w:tc>
              <w:tc>
                <w:tcPr>
                  <w:tcW w:w="260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60BDB" w:rsidRDefault="0059084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742226" cy="180975"/>
                        <wp:effectExtent l="0" t="0" r="0" b="0"/>
                        <wp:docPr id="100018" name="Picture 10001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018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42226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60BDB" w:rsidTr="00BE059F">
              <w:trPr>
                <w:trHeight w:val="375"/>
                <w:tblCellSpacing w:w="0" w:type="dxa"/>
              </w:trPr>
              <w:tc>
                <w:tcPr>
                  <w:tcW w:w="92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60BDB" w:rsidRDefault="0059084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4 Stars</w:t>
                  </w:r>
                </w:p>
              </w:tc>
              <w:tc>
                <w:tcPr>
                  <w:tcW w:w="675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60BDB" w:rsidRDefault="0059084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315</w:t>
                  </w:r>
                </w:p>
              </w:tc>
              <w:tc>
                <w:tcPr>
                  <w:tcW w:w="355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60BDB" w:rsidRDefault="0059084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4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60BDB" w:rsidRDefault="0059084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35.63%</w:t>
                  </w:r>
                </w:p>
              </w:tc>
              <w:tc>
                <w:tcPr>
                  <w:tcW w:w="260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60BDB" w:rsidRDefault="0059084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950252" cy="180975"/>
                        <wp:effectExtent l="0" t="0" r="0" b="0"/>
                        <wp:docPr id="100020" name="Picture 10002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020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50252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60BDB" w:rsidTr="00BE059F">
              <w:trPr>
                <w:trHeight w:val="375"/>
                <w:tblCellSpacing w:w="0" w:type="dxa"/>
              </w:trPr>
              <w:tc>
                <w:tcPr>
                  <w:tcW w:w="92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60BDB" w:rsidRDefault="0059084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5 Stars</w:t>
                  </w:r>
                </w:p>
              </w:tc>
              <w:tc>
                <w:tcPr>
                  <w:tcW w:w="675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60BDB" w:rsidRDefault="0059084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176</w:t>
                  </w:r>
                </w:p>
              </w:tc>
              <w:tc>
                <w:tcPr>
                  <w:tcW w:w="355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60BDB" w:rsidRDefault="0059084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44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60BDB" w:rsidRDefault="0059084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19.91%</w:t>
                  </w:r>
                </w:p>
              </w:tc>
              <w:tc>
                <w:tcPr>
                  <w:tcW w:w="260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60BDB" w:rsidRDefault="0059084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531000" cy="180975"/>
                        <wp:effectExtent l="0" t="0" r="0" b="0"/>
                        <wp:docPr id="100022" name="Picture 10002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022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1000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BE059F" w:rsidTr="00BE059F">
              <w:trPr>
                <w:trHeight w:val="225"/>
                <w:tblCellSpacing w:w="0" w:type="dxa"/>
              </w:trPr>
              <w:tc>
                <w:tcPr>
                  <w:tcW w:w="2396" w:type="pct"/>
                  <w:gridSpan w:val="4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BE059F" w:rsidRDefault="00BE059F" w:rsidP="00BE059F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Total Responses: 884</w:t>
                  </w:r>
                </w:p>
              </w:tc>
              <w:tc>
                <w:tcPr>
                  <w:tcW w:w="260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BE059F" w:rsidRDefault="00BE059F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Weighted Score: 3.54</w:t>
                  </w:r>
                </w:p>
              </w:tc>
            </w:tr>
          </w:tbl>
          <w:p w:rsidR="00760BDB" w:rsidRDefault="00760BDB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</w:tbl>
    <w:p w:rsidR="00760BDB" w:rsidRDefault="00760BDB">
      <w:pPr>
        <w:rPr>
          <w:rFonts w:ascii="Times New Roman" w:eastAsia="Times New Roman" w:hAnsi="Times New Roman"/>
        </w:rPr>
      </w:pPr>
    </w:p>
    <w:tbl>
      <w:tblPr>
        <w:tblStyle w:val="table"/>
        <w:tblW w:w="0" w:type="auto"/>
        <w:tblCellSpacing w:w="0" w:type="dxa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9301"/>
      </w:tblGrid>
      <w:tr w:rsidR="00760BDB">
        <w:trPr>
          <w:trHeight w:val="225"/>
          <w:tblCellSpacing w:w="0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Style w:val="table"/>
              <w:tblW w:w="9285" w:type="dxa"/>
              <w:tblCellSpacing w:w="0" w:type="dxa"/>
              <w:tblBorders>
                <w:top w:val="outset" w:sz="6" w:space="0" w:color="000000"/>
                <w:left w:val="outset" w:sz="6" w:space="0" w:color="000000"/>
                <w:bottom w:val="outset" w:sz="6" w:space="0" w:color="000000"/>
                <w:right w:val="outset" w:sz="6" w:space="0" w:color="000000"/>
              </w:tblBorders>
              <w:tblCellMar>
                <w:left w:w="0" w:type="dxa"/>
                <w:right w:w="0" w:type="dxa"/>
              </w:tblCellMar>
              <w:tblLook w:val="05E0" w:firstRow="1" w:lastRow="1" w:firstColumn="1" w:lastColumn="1" w:noHBand="0" w:noVBand="1"/>
            </w:tblPr>
            <w:tblGrid>
              <w:gridCol w:w="1716"/>
              <w:gridCol w:w="1253"/>
              <w:gridCol w:w="659"/>
              <w:gridCol w:w="821"/>
              <w:gridCol w:w="4836"/>
            </w:tblGrid>
            <w:tr w:rsidR="00760BDB">
              <w:trPr>
                <w:trHeight w:val="225"/>
                <w:tblCellSpacing w:w="0" w:type="dxa"/>
              </w:trPr>
              <w:tc>
                <w:tcPr>
                  <w:tcW w:w="5000" w:type="pct"/>
                  <w:gridSpan w:val="5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760BDB" w:rsidRDefault="0059084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Q3.</w:t>
                  </w:r>
                  <w:r w:rsidR="009C253E"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gramStart"/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How</w:t>
                  </w:r>
                  <w:proofErr w:type="gramEnd"/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 xml:space="preserve"> well are we meeting students' social/emotional needs?</w:t>
                  </w:r>
                </w:p>
              </w:tc>
            </w:tr>
            <w:tr w:rsidR="00760BDB" w:rsidTr="00BE059F">
              <w:trPr>
                <w:trHeight w:val="375"/>
                <w:tblCellSpacing w:w="0" w:type="dxa"/>
              </w:trPr>
              <w:tc>
                <w:tcPr>
                  <w:tcW w:w="92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60BDB" w:rsidRDefault="0059084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Answer</w:t>
                  </w:r>
                </w:p>
              </w:tc>
              <w:tc>
                <w:tcPr>
                  <w:tcW w:w="675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60BDB" w:rsidRDefault="0059084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Responses</w:t>
                  </w:r>
                </w:p>
              </w:tc>
              <w:tc>
                <w:tcPr>
                  <w:tcW w:w="355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60BDB" w:rsidRDefault="0059084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Value</w:t>
                  </w:r>
                </w:p>
              </w:tc>
              <w:tc>
                <w:tcPr>
                  <w:tcW w:w="44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60BDB" w:rsidRDefault="0059084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260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60BDB" w:rsidRDefault="0059084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Percentage of total respondents</w:t>
                  </w:r>
                </w:p>
              </w:tc>
            </w:tr>
            <w:tr w:rsidR="00760BDB" w:rsidTr="00BE059F">
              <w:trPr>
                <w:trHeight w:val="375"/>
                <w:tblCellSpacing w:w="0" w:type="dxa"/>
              </w:trPr>
              <w:tc>
                <w:tcPr>
                  <w:tcW w:w="92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60BDB" w:rsidRDefault="0059084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 Star</w:t>
                  </w:r>
                </w:p>
              </w:tc>
              <w:tc>
                <w:tcPr>
                  <w:tcW w:w="675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60BDB" w:rsidRDefault="0059084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57</w:t>
                  </w:r>
                </w:p>
              </w:tc>
              <w:tc>
                <w:tcPr>
                  <w:tcW w:w="355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60BDB" w:rsidRDefault="0059084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4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60BDB" w:rsidRDefault="0059084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6.46%</w:t>
                  </w:r>
                </w:p>
              </w:tc>
              <w:tc>
                <w:tcPr>
                  <w:tcW w:w="260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60BDB" w:rsidRDefault="0059084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172288" cy="180975"/>
                        <wp:effectExtent l="0" t="0" r="0" b="0"/>
                        <wp:docPr id="100026" name="Picture 10002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026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2288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60BDB" w:rsidTr="00BE059F">
              <w:trPr>
                <w:trHeight w:val="375"/>
                <w:tblCellSpacing w:w="0" w:type="dxa"/>
              </w:trPr>
              <w:tc>
                <w:tcPr>
                  <w:tcW w:w="92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60BDB" w:rsidRDefault="0059084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2 Stars</w:t>
                  </w:r>
                </w:p>
              </w:tc>
              <w:tc>
                <w:tcPr>
                  <w:tcW w:w="675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60BDB" w:rsidRDefault="0059084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110</w:t>
                  </w:r>
                </w:p>
              </w:tc>
              <w:tc>
                <w:tcPr>
                  <w:tcW w:w="355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60BDB" w:rsidRDefault="0059084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4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60BDB" w:rsidRDefault="0059084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12.46%</w:t>
                  </w:r>
                </w:p>
              </w:tc>
              <w:tc>
                <w:tcPr>
                  <w:tcW w:w="260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60BDB" w:rsidRDefault="0059084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332308" cy="180975"/>
                        <wp:effectExtent l="0" t="0" r="0" b="0"/>
                        <wp:docPr id="100028" name="Picture 10002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028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2308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60BDB" w:rsidTr="00BE059F">
              <w:trPr>
                <w:trHeight w:val="375"/>
                <w:tblCellSpacing w:w="0" w:type="dxa"/>
              </w:trPr>
              <w:tc>
                <w:tcPr>
                  <w:tcW w:w="92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60BDB" w:rsidRDefault="0059084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3 Stars</w:t>
                  </w:r>
                </w:p>
              </w:tc>
              <w:tc>
                <w:tcPr>
                  <w:tcW w:w="675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60BDB" w:rsidRDefault="0059084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284</w:t>
                  </w:r>
                </w:p>
              </w:tc>
              <w:tc>
                <w:tcPr>
                  <w:tcW w:w="355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60BDB" w:rsidRDefault="0059084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4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60BDB" w:rsidRDefault="0059084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32.16%</w:t>
                  </w:r>
                </w:p>
              </w:tc>
              <w:tc>
                <w:tcPr>
                  <w:tcW w:w="260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60BDB" w:rsidRDefault="0059084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857707" cy="180975"/>
                        <wp:effectExtent l="0" t="0" r="0" b="0"/>
                        <wp:docPr id="100030" name="Picture 10003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030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57707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60BDB" w:rsidTr="00BE059F">
              <w:trPr>
                <w:trHeight w:val="375"/>
                <w:tblCellSpacing w:w="0" w:type="dxa"/>
              </w:trPr>
              <w:tc>
                <w:tcPr>
                  <w:tcW w:w="92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60BDB" w:rsidRDefault="0059084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4 Stars</w:t>
                  </w:r>
                </w:p>
              </w:tc>
              <w:tc>
                <w:tcPr>
                  <w:tcW w:w="675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60BDB" w:rsidRDefault="0059084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288</w:t>
                  </w:r>
                </w:p>
              </w:tc>
              <w:tc>
                <w:tcPr>
                  <w:tcW w:w="355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60BDB" w:rsidRDefault="0059084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4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60BDB" w:rsidRDefault="0059084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32.62%</w:t>
                  </w:r>
                </w:p>
              </w:tc>
              <w:tc>
                <w:tcPr>
                  <w:tcW w:w="260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60BDB" w:rsidRDefault="0059084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869975" cy="180975"/>
                        <wp:effectExtent l="0" t="0" r="0" b="0"/>
                        <wp:docPr id="100032" name="Picture 10003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032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9975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60BDB" w:rsidTr="00BE059F">
              <w:trPr>
                <w:trHeight w:val="375"/>
                <w:tblCellSpacing w:w="0" w:type="dxa"/>
              </w:trPr>
              <w:tc>
                <w:tcPr>
                  <w:tcW w:w="92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60BDB" w:rsidRDefault="0059084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5 Stars</w:t>
                  </w:r>
                </w:p>
              </w:tc>
              <w:tc>
                <w:tcPr>
                  <w:tcW w:w="675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60BDB" w:rsidRDefault="0059084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144</w:t>
                  </w:r>
                </w:p>
              </w:tc>
              <w:tc>
                <w:tcPr>
                  <w:tcW w:w="355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60BDB" w:rsidRDefault="0059084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44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60BDB" w:rsidRDefault="00590846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16.31%</w:t>
                  </w:r>
                </w:p>
              </w:tc>
              <w:tc>
                <w:tcPr>
                  <w:tcW w:w="260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60BDB" w:rsidRDefault="00590846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434988" cy="180975"/>
                        <wp:effectExtent l="0" t="0" r="0" b="0"/>
                        <wp:docPr id="100034" name="Picture 10003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034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34988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BE059F" w:rsidTr="00BE059F">
              <w:trPr>
                <w:trHeight w:val="225"/>
                <w:tblCellSpacing w:w="0" w:type="dxa"/>
              </w:trPr>
              <w:tc>
                <w:tcPr>
                  <w:tcW w:w="2396" w:type="pct"/>
                  <w:gridSpan w:val="4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BE059F" w:rsidRDefault="00BE059F" w:rsidP="00BE059F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Total Responses: 883</w:t>
                  </w:r>
                </w:p>
              </w:tc>
              <w:tc>
                <w:tcPr>
                  <w:tcW w:w="260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BE059F" w:rsidRDefault="00BE059F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Weighted Score: 3.40</w:t>
                  </w:r>
                </w:p>
              </w:tc>
            </w:tr>
          </w:tbl>
          <w:p w:rsidR="00760BDB" w:rsidRDefault="00760BDB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</w:tbl>
    <w:p w:rsidR="00760BDB" w:rsidRDefault="00760BDB">
      <w:pPr>
        <w:rPr>
          <w:rFonts w:ascii="Times New Roman" w:eastAsia="Times New Roman" w:hAnsi="Times New Roman"/>
        </w:rPr>
      </w:pPr>
    </w:p>
    <w:p w:rsidR="00BE059F" w:rsidRPr="00BE059F" w:rsidRDefault="00BE059F" w:rsidP="00BE059F">
      <w:pPr>
        <w:rPr>
          <w:rFonts w:ascii="Arial" w:hAnsi="Arial" w:cs="Arial"/>
          <w:sz w:val="22"/>
          <w:szCs w:val="22"/>
        </w:rPr>
      </w:pPr>
      <w:r>
        <w:br w:type="page"/>
      </w:r>
      <w:r w:rsidRPr="00BE059F">
        <w:rPr>
          <w:rFonts w:ascii="Arial" w:hAnsi="Arial" w:cs="Arial"/>
          <w:sz w:val="22"/>
          <w:szCs w:val="22"/>
        </w:rPr>
        <w:lastRenderedPageBreak/>
        <w:t>What is working well?</w:t>
      </w:r>
    </w:p>
    <w:p w:rsidR="00BE059F" w:rsidRPr="00BE059F" w:rsidRDefault="00BE059F" w:rsidP="00BE059F">
      <w:pPr>
        <w:pStyle w:val="ListParagraph"/>
        <w:numPr>
          <w:ilvl w:val="0"/>
          <w:numId w:val="4"/>
        </w:numPr>
        <w:spacing w:after="160" w:line="259" w:lineRule="auto"/>
        <w:rPr>
          <w:rFonts w:ascii="Arial" w:hAnsi="Arial" w:cs="Arial"/>
          <w:sz w:val="22"/>
          <w:szCs w:val="22"/>
        </w:rPr>
      </w:pPr>
      <w:r w:rsidRPr="00BE059F">
        <w:rPr>
          <w:rFonts w:ascii="Arial" w:hAnsi="Arial" w:cs="Arial"/>
          <w:sz w:val="22"/>
          <w:szCs w:val="22"/>
        </w:rPr>
        <w:t>Commitment to staffing</w:t>
      </w:r>
    </w:p>
    <w:p w:rsidR="00BE059F" w:rsidRPr="00BE059F" w:rsidRDefault="00BE059F" w:rsidP="00BE059F">
      <w:pPr>
        <w:pStyle w:val="ListParagraph"/>
        <w:numPr>
          <w:ilvl w:val="1"/>
          <w:numId w:val="4"/>
        </w:numPr>
        <w:spacing w:after="160" w:line="259" w:lineRule="auto"/>
        <w:rPr>
          <w:rFonts w:ascii="Arial" w:hAnsi="Arial" w:cs="Arial"/>
          <w:sz w:val="22"/>
          <w:szCs w:val="22"/>
        </w:rPr>
      </w:pPr>
      <w:r w:rsidRPr="00BE059F">
        <w:rPr>
          <w:rFonts w:ascii="Arial" w:hAnsi="Arial" w:cs="Arial"/>
          <w:sz w:val="22"/>
          <w:szCs w:val="22"/>
        </w:rPr>
        <w:t>SEL coaches/counselors, and the variety of student services made available</w:t>
      </w:r>
    </w:p>
    <w:p w:rsidR="00BE059F" w:rsidRPr="00BE059F" w:rsidRDefault="00BE059F" w:rsidP="00BE059F">
      <w:pPr>
        <w:pStyle w:val="ListParagraph"/>
        <w:numPr>
          <w:ilvl w:val="1"/>
          <w:numId w:val="4"/>
        </w:numPr>
        <w:spacing w:after="160" w:line="259" w:lineRule="auto"/>
        <w:rPr>
          <w:rFonts w:ascii="Arial" w:hAnsi="Arial" w:cs="Arial"/>
          <w:sz w:val="22"/>
          <w:szCs w:val="22"/>
        </w:rPr>
      </w:pPr>
      <w:r w:rsidRPr="00BE059F">
        <w:rPr>
          <w:rFonts w:ascii="Arial" w:hAnsi="Arial" w:cs="Arial"/>
          <w:sz w:val="22"/>
          <w:szCs w:val="22"/>
        </w:rPr>
        <w:t>ACPS teachers are amazing</w:t>
      </w:r>
    </w:p>
    <w:p w:rsidR="00BE059F" w:rsidRPr="00BE059F" w:rsidRDefault="00BE059F" w:rsidP="00BE059F">
      <w:pPr>
        <w:pStyle w:val="ListParagraph"/>
        <w:numPr>
          <w:ilvl w:val="1"/>
          <w:numId w:val="4"/>
        </w:numPr>
        <w:spacing w:after="160" w:line="259" w:lineRule="auto"/>
        <w:rPr>
          <w:rFonts w:ascii="Arial" w:hAnsi="Arial" w:cs="Arial"/>
          <w:sz w:val="22"/>
          <w:szCs w:val="22"/>
        </w:rPr>
      </w:pPr>
      <w:r w:rsidRPr="00BE059F">
        <w:rPr>
          <w:rFonts w:ascii="Arial" w:hAnsi="Arial" w:cs="Arial"/>
          <w:sz w:val="22"/>
          <w:szCs w:val="22"/>
        </w:rPr>
        <w:t>Additional reading specialist are making a difference</w:t>
      </w:r>
    </w:p>
    <w:p w:rsidR="00BE059F" w:rsidRPr="00BE059F" w:rsidRDefault="00BE059F" w:rsidP="00BE059F">
      <w:pPr>
        <w:pStyle w:val="ListParagraph"/>
        <w:numPr>
          <w:ilvl w:val="0"/>
          <w:numId w:val="4"/>
        </w:numPr>
        <w:spacing w:after="160" w:line="259" w:lineRule="auto"/>
        <w:rPr>
          <w:rFonts w:ascii="Arial" w:hAnsi="Arial" w:cs="Arial"/>
          <w:sz w:val="22"/>
          <w:szCs w:val="22"/>
        </w:rPr>
      </w:pPr>
      <w:r w:rsidRPr="00BE059F">
        <w:rPr>
          <w:rFonts w:ascii="Arial" w:hAnsi="Arial" w:cs="Arial"/>
          <w:sz w:val="22"/>
          <w:szCs w:val="22"/>
        </w:rPr>
        <w:t>Commitment to the student experience</w:t>
      </w:r>
    </w:p>
    <w:p w:rsidR="00BE059F" w:rsidRPr="00BE059F" w:rsidRDefault="00BE059F" w:rsidP="00BE059F">
      <w:pPr>
        <w:pStyle w:val="ListParagraph"/>
        <w:numPr>
          <w:ilvl w:val="1"/>
          <w:numId w:val="4"/>
        </w:numPr>
        <w:spacing w:after="160" w:line="259" w:lineRule="auto"/>
        <w:rPr>
          <w:rFonts w:ascii="Arial" w:hAnsi="Arial" w:cs="Arial"/>
          <w:sz w:val="22"/>
          <w:szCs w:val="22"/>
        </w:rPr>
      </w:pPr>
      <w:r w:rsidRPr="00BE059F">
        <w:rPr>
          <w:rFonts w:ascii="Arial" w:hAnsi="Arial" w:cs="Arial"/>
          <w:sz w:val="22"/>
          <w:szCs w:val="22"/>
        </w:rPr>
        <w:t>Wide variety of electives and programs</w:t>
      </w:r>
    </w:p>
    <w:p w:rsidR="00BE059F" w:rsidRPr="00BE059F" w:rsidRDefault="00BE059F" w:rsidP="00BE059F">
      <w:pPr>
        <w:pStyle w:val="ListParagraph"/>
        <w:numPr>
          <w:ilvl w:val="1"/>
          <w:numId w:val="4"/>
        </w:numPr>
        <w:spacing w:after="160" w:line="259" w:lineRule="auto"/>
        <w:rPr>
          <w:rFonts w:ascii="Arial" w:hAnsi="Arial" w:cs="Arial"/>
          <w:sz w:val="22"/>
          <w:szCs w:val="22"/>
        </w:rPr>
      </w:pPr>
      <w:r w:rsidRPr="00BE059F">
        <w:rPr>
          <w:rFonts w:ascii="Arial" w:hAnsi="Arial" w:cs="Arial"/>
          <w:sz w:val="22"/>
          <w:szCs w:val="22"/>
        </w:rPr>
        <w:t>Culturally Responsive Teaching and Reframing the Narrative</w:t>
      </w:r>
    </w:p>
    <w:p w:rsidR="00BE059F" w:rsidRPr="00BE059F" w:rsidRDefault="00BE059F" w:rsidP="00BE059F">
      <w:pPr>
        <w:pStyle w:val="ListParagraph"/>
        <w:numPr>
          <w:ilvl w:val="1"/>
          <w:numId w:val="4"/>
        </w:numPr>
        <w:spacing w:after="160" w:line="259" w:lineRule="auto"/>
        <w:rPr>
          <w:rFonts w:ascii="Arial" w:hAnsi="Arial" w:cs="Arial"/>
          <w:sz w:val="22"/>
          <w:szCs w:val="22"/>
        </w:rPr>
      </w:pPr>
      <w:r w:rsidRPr="00BE059F">
        <w:rPr>
          <w:rFonts w:ascii="Arial" w:hAnsi="Arial" w:cs="Arial"/>
          <w:sz w:val="22"/>
          <w:szCs w:val="22"/>
        </w:rPr>
        <w:t>A focus on the well-being of students, in and out of class(es)</w:t>
      </w:r>
    </w:p>
    <w:p w:rsidR="00BE059F" w:rsidRPr="00BE059F" w:rsidRDefault="00BE059F" w:rsidP="00BE059F">
      <w:pPr>
        <w:pStyle w:val="ListParagraph"/>
        <w:numPr>
          <w:ilvl w:val="1"/>
          <w:numId w:val="4"/>
        </w:numPr>
        <w:spacing w:after="160" w:line="259" w:lineRule="auto"/>
        <w:rPr>
          <w:rFonts w:ascii="Arial" w:hAnsi="Arial" w:cs="Arial"/>
          <w:sz w:val="22"/>
          <w:szCs w:val="22"/>
        </w:rPr>
      </w:pPr>
      <w:r w:rsidRPr="00BE059F">
        <w:rPr>
          <w:rFonts w:ascii="Arial" w:hAnsi="Arial" w:cs="Arial"/>
          <w:sz w:val="22"/>
          <w:szCs w:val="22"/>
        </w:rPr>
        <w:t>Providing meals for students who need them</w:t>
      </w:r>
    </w:p>
    <w:p w:rsidR="00BE059F" w:rsidRPr="00BE059F" w:rsidRDefault="00BE059F" w:rsidP="00BE059F">
      <w:pPr>
        <w:pStyle w:val="ListParagraph"/>
        <w:numPr>
          <w:ilvl w:val="0"/>
          <w:numId w:val="4"/>
        </w:numPr>
        <w:spacing w:after="160" w:line="259" w:lineRule="auto"/>
        <w:rPr>
          <w:rFonts w:ascii="Arial" w:hAnsi="Arial" w:cs="Arial"/>
          <w:sz w:val="22"/>
          <w:szCs w:val="22"/>
        </w:rPr>
      </w:pPr>
      <w:r w:rsidRPr="00BE059F">
        <w:rPr>
          <w:rFonts w:ascii="Arial" w:hAnsi="Arial" w:cs="Arial"/>
          <w:sz w:val="22"/>
          <w:szCs w:val="22"/>
        </w:rPr>
        <w:t xml:space="preserve">Listening to feedback and </w:t>
      </w:r>
      <w:proofErr w:type="gramStart"/>
      <w:r w:rsidRPr="00BE059F">
        <w:rPr>
          <w:rFonts w:ascii="Arial" w:hAnsi="Arial" w:cs="Arial"/>
          <w:sz w:val="22"/>
          <w:szCs w:val="22"/>
        </w:rPr>
        <w:t>making adjustments</w:t>
      </w:r>
      <w:proofErr w:type="gramEnd"/>
    </w:p>
    <w:p w:rsidR="00BE059F" w:rsidRPr="00BE059F" w:rsidRDefault="00BE059F" w:rsidP="00BE059F">
      <w:pPr>
        <w:pStyle w:val="ListParagraph"/>
        <w:numPr>
          <w:ilvl w:val="1"/>
          <w:numId w:val="4"/>
        </w:numPr>
        <w:spacing w:after="160" w:line="259" w:lineRule="auto"/>
        <w:rPr>
          <w:rFonts w:ascii="Arial" w:hAnsi="Arial" w:cs="Arial"/>
          <w:sz w:val="22"/>
          <w:szCs w:val="22"/>
        </w:rPr>
      </w:pPr>
      <w:r w:rsidRPr="00BE059F">
        <w:rPr>
          <w:rFonts w:ascii="Arial" w:hAnsi="Arial" w:cs="Arial"/>
          <w:sz w:val="22"/>
          <w:szCs w:val="22"/>
        </w:rPr>
        <w:t>More communication from the Division and individual schools</w:t>
      </w:r>
    </w:p>
    <w:p w:rsidR="00BE059F" w:rsidRPr="00BE059F" w:rsidRDefault="00BE059F" w:rsidP="00BE059F">
      <w:pPr>
        <w:pStyle w:val="ListParagraph"/>
        <w:numPr>
          <w:ilvl w:val="1"/>
          <w:numId w:val="4"/>
        </w:numPr>
        <w:spacing w:after="160" w:line="259" w:lineRule="auto"/>
        <w:rPr>
          <w:rFonts w:ascii="Arial" w:hAnsi="Arial" w:cs="Arial"/>
          <w:sz w:val="22"/>
          <w:szCs w:val="22"/>
        </w:rPr>
      </w:pPr>
      <w:r w:rsidRPr="00BE059F">
        <w:rPr>
          <w:rFonts w:ascii="Arial" w:hAnsi="Arial" w:cs="Arial"/>
          <w:sz w:val="22"/>
          <w:szCs w:val="22"/>
        </w:rPr>
        <w:t>Seeking feedback from the community and more transparency in decision-making</w:t>
      </w:r>
    </w:p>
    <w:p w:rsidR="00BE059F" w:rsidRPr="00BE059F" w:rsidRDefault="00BE059F" w:rsidP="00BE059F">
      <w:pPr>
        <w:rPr>
          <w:rFonts w:ascii="Arial" w:hAnsi="Arial" w:cs="Arial"/>
          <w:sz w:val="22"/>
          <w:szCs w:val="22"/>
        </w:rPr>
      </w:pPr>
      <w:r w:rsidRPr="00BE059F">
        <w:rPr>
          <w:rFonts w:ascii="Arial" w:hAnsi="Arial" w:cs="Arial"/>
          <w:sz w:val="22"/>
          <w:szCs w:val="22"/>
        </w:rPr>
        <w:t>What do you think we should do more of?</w:t>
      </w:r>
    </w:p>
    <w:p w:rsidR="00BE059F" w:rsidRPr="00BE059F" w:rsidRDefault="00BE059F" w:rsidP="00BE059F">
      <w:pPr>
        <w:pStyle w:val="ListParagraph"/>
        <w:numPr>
          <w:ilvl w:val="0"/>
          <w:numId w:val="5"/>
        </w:numPr>
        <w:spacing w:after="160" w:line="259" w:lineRule="auto"/>
        <w:rPr>
          <w:rFonts w:ascii="Arial" w:hAnsi="Arial" w:cs="Arial"/>
          <w:sz w:val="22"/>
          <w:szCs w:val="22"/>
        </w:rPr>
      </w:pPr>
      <w:r w:rsidRPr="00BE059F">
        <w:rPr>
          <w:rFonts w:ascii="Arial" w:hAnsi="Arial" w:cs="Arial"/>
          <w:sz w:val="22"/>
          <w:szCs w:val="22"/>
        </w:rPr>
        <w:t>Continue salary increases, and make sure they are for all staff</w:t>
      </w:r>
    </w:p>
    <w:p w:rsidR="00BE059F" w:rsidRPr="00BE059F" w:rsidRDefault="00BE059F" w:rsidP="00BE059F">
      <w:pPr>
        <w:pStyle w:val="ListParagraph"/>
        <w:numPr>
          <w:ilvl w:val="0"/>
          <w:numId w:val="5"/>
        </w:numPr>
        <w:spacing w:after="160" w:line="259" w:lineRule="auto"/>
        <w:rPr>
          <w:rFonts w:ascii="Arial" w:hAnsi="Arial" w:cs="Arial"/>
          <w:sz w:val="22"/>
          <w:szCs w:val="22"/>
        </w:rPr>
      </w:pPr>
      <w:r w:rsidRPr="00BE059F">
        <w:rPr>
          <w:rFonts w:ascii="Arial" w:hAnsi="Arial" w:cs="Arial"/>
          <w:sz w:val="22"/>
          <w:szCs w:val="22"/>
        </w:rPr>
        <w:t>Building additional schools, specifically a northern high school, to meet the growing population of Albemarle County</w:t>
      </w:r>
    </w:p>
    <w:p w:rsidR="00BE059F" w:rsidRPr="00BE059F" w:rsidRDefault="00BE059F" w:rsidP="00BE059F">
      <w:pPr>
        <w:pStyle w:val="ListParagraph"/>
        <w:numPr>
          <w:ilvl w:val="0"/>
          <w:numId w:val="5"/>
        </w:numPr>
        <w:spacing w:after="160" w:line="259" w:lineRule="auto"/>
        <w:rPr>
          <w:rFonts w:ascii="Arial" w:hAnsi="Arial" w:cs="Arial"/>
          <w:sz w:val="22"/>
          <w:szCs w:val="22"/>
        </w:rPr>
      </w:pPr>
      <w:r w:rsidRPr="00BE059F">
        <w:rPr>
          <w:rFonts w:ascii="Arial" w:hAnsi="Arial" w:cs="Arial"/>
          <w:sz w:val="22"/>
          <w:szCs w:val="22"/>
        </w:rPr>
        <w:t>More training to support differentiation, which will fulfill the learning needs of all students</w:t>
      </w:r>
    </w:p>
    <w:p w:rsidR="00BE059F" w:rsidRPr="00BE059F" w:rsidRDefault="00BE059F" w:rsidP="00BE059F">
      <w:pPr>
        <w:pStyle w:val="ListParagraph"/>
        <w:numPr>
          <w:ilvl w:val="0"/>
          <w:numId w:val="5"/>
        </w:numPr>
        <w:spacing w:after="160" w:line="259" w:lineRule="auto"/>
        <w:rPr>
          <w:rFonts w:ascii="Arial" w:hAnsi="Arial" w:cs="Arial"/>
          <w:sz w:val="22"/>
          <w:szCs w:val="22"/>
        </w:rPr>
      </w:pPr>
      <w:r w:rsidRPr="00BE059F">
        <w:rPr>
          <w:rFonts w:ascii="Arial" w:hAnsi="Arial" w:cs="Arial"/>
          <w:sz w:val="22"/>
          <w:szCs w:val="22"/>
        </w:rPr>
        <w:t>Improve the athletic facilities around the Division to create more commonality of quality</w:t>
      </w:r>
    </w:p>
    <w:p w:rsidR="00BE059F" w:rsidRPr="00BE059F" w:rsidRDefault="00BE059F" w:rsidP="00BE059F">
      <w:pPr>
        <w:pStyle w:val="ListParagraph"/>
        <w:numPr>
          <w:ilvl w:val="0"/>
          <w:numId w:val="5"/>
        </w:numPr>
        <w:spacing w:after="160" w:line="259" w:lineRule="auto"/>
        <w:rPr>
          <w:rFonts w:ascii="Arial" w:hAnsi="Arial" w:cs="Arial"/>
          <w:sz w:val="22"/>
          <w:szCs w:val="22"/>
        </w:rPr>
      </w:pPr>
      <w:r w:rsidRPr="00BE059F">
        <w:rPr>
          <w:rFonts w:ascii="Arial" w:hAnsi="Arial" w:cs="Arial"/>
          <w:sz w:val="22"/>
          <w:szCs w:val="22"/>
        </w:rPr>
        <w:t>Problem based learning, play-based learning, and experiential learning</w:t>
      </w:r>
    </w:p>
    <w:p w:rsidR="00BE059F" w:rsidRPr="00BE059F" w:rsidRDefault="00BE059F" w:rsidP="00BE059F">
      <w:pPr>
        <w:pStyle w:val="ListParagraph"/>
        <w:numPr>
          <w:ilvl w:val="0"/>
          <w:numId w:val="5"/>
        </w:numPr>
        <w:spacing w:after="160" w:line="259" w:lineRule="auto"/>
        <w:rPr>
          <w:rFonts w:ascii="Arial" w:hAnsi="Arial" w:cs="Arial"/>
          <w:sz w:val="22"/>
          <w:szCs w:val="22"/>
        </w:rPr>
      </w:pPr>
      <w:r w:rsidRPr="00BE059F">
        <w:rPr>
          <w:rFonts w:ascii="Arial" w:hAnsi="Arial" w:cs="Arial"/>
          <w:sz w:val="22"/>
          <w:szCs w:val="22"/>
        </w:rPr>
        <w:t>More community building activities (i.e. pep rallies, community nights, school fairs)</w:t>
      </w:r>
    </w:p>
    <w:p w:rsidR="00BE059F" w:rsidRPr="00BE059F" w:rsidRDefault="00BE059F" w:rsidP="00BE059F">
      <w:pPr>
        <w:pStyle w:val="ListParagraph"/>
        <w:numPr>
          <w:ilvl w:val="0"/>
          <w:numId w:val="5"/>
        </w:numPr>
        <w:spacing w:after="160" w:line="259" w:lineRule="auto"/>
        <w:rPr>
          <w:rFonts w:ascii="Arial" w:hAnsi="Arial" w:cs="Arial"/>
          <w:sz w:val="22"/>
          <w:szCs w:val="22"/>
        </w:rPr>
      </w:pPr>
      <w:r w:rsidRPr="00BE059F">
        <w:rPr>
          <w:rFonts w:ascii="Arial" w:hAnsi="Arial" w:cs="Arial"/>
          <w:sz w:val="22"/>
          <w:szCs w:val="22"/>
        </w:rPr>
        <w:t>Review school lunch/food offerings, how can they be more:</w:t>
      </w:r>
    </w:p>
    <w:p w:rsidR="00BE059F" w:rsidRPr="00BE059F" w:rsidRDefault="00BE059F" w:rsidP="00BE059F">
      <w:pPr>
        <w:pStyle w:val="ListParagraph"/>
        <w:numPr>
          <w:ilvl w:val="1"/>
          <w:numId w:val="5"/>
        </w:numPr>
        <w:spacing w:after="160" w:line="259" w:lineRule="auto"/>
        <w:rPr>
          <w:rFonts w:ascii="Arial" w:hAnsi="Arial" w:cs="Arial"/>
          <w:sz w:val="22"/>
          <w:szCs w:val="22"/>
        </w:rPr>
      </w:pPr>
      <w:r w:rsidRPr="00BE059F">
        <w:rPr>
          <w:rFonts w:ascii="Arial" w:hAnsi="Arial" w:cs="Arial"/>
          <w:sz w:val="22"/>
          <w:szCs w:val="22"/>
        </w:rPr>
        <w:t>Allergen aware?</w:t>
      </w:r>
    </w:p>
    <w:p w:rsidR="00BE059F" w:rsidRPr="00BE059F" w:rsidRDefault="00BE059F" w:rsidP="00BE059F">
      <w:pPr>
        <w:pStyle w:val="ListParagraph"/>
        <w:numPr>
          <w:ilvl w:val="1"/>
          <w:numId w:val="5"/>
        </w:numPr>
        <w:spacing w:after="160" w:line="259" w:lineRule="auto"/>
        <w:rPr>
          <w:rFonts w:ascii="Arial" w:hAnsi="Arial" w:cs="Arial"/>
          <w:sz w:val="22"/>
          <w:szCs w:val="22"/>
        </w:rPr>
      </w:pPr>
      <w:r w:rsidRPr="00BE059F">
        <w:rPr>
          <w:rFonts w:ascii="Arial" w:hAnsi="Arial" w:cs="Arial"/>
          <w:sz w:val="22"/>
          <w:szCs w:val="22"/>
        </w:rPr>
        <w:t>Represent more cultures/ethnicities?</w:t>
      </w:r>
    </w:p>
    <w:p w:rsidR="00BE059F" w:rsidRPr="00BE059F" w:rsidRDefault="00BE059F" w:rsidP="00BE059F">
      <w:pPr>
        <w:pStyle w:val="ListParagraph"/>
        <w:numPr>
          <w:ilvl w:val="1"/>
          <w:numId w:val="5"/>
        </w:numPr>
        <w:spacing w:after="160" w:line="259" w:lineRule="auto"/>
        <w:rPr>
          <w:rFonts w:ascii="Arial" w:hAnsi="Arial" w:cs="Arial"/>
          <w:sz w:val="22"/>
          <w:szCs w:val="22"/>
        </w:rPr>
      </w:pPr>
      <w:r w:rsidRPr="00BE059F">
        <w:rPr>
          <w:rFonts w:ascii="Arial" w:hAnsi="Arial" w:cs="Arial"/>
          <w:sz w:val="22"/>
          <w:szCs w:val="22"/>
        </w:rPr>
        <w:t>Of higher quality/</w:t>
      </w:r>
      <w:proofErr w:type="gramStart"/>
      <w:r w:rsidRPr="00BE059F">
        <w:rPr>
          <w:rFonts w:ascii="Arial" w:hAnsi="Arial" w:cs="Arial"/>
          <w:sz w:val="22"/>
          <w:szCs w:val="22"/>
        </w:rPr>
        <w:t>more dense</w:t>
      </w:r>
      <w:proofErr w:type="gramEnd"/>
      <w:r w:rsidRPr="00BE059F">
        <w:rPr>
          <w:rFonts w:ascii="Arial" w:hAnsi="Arial" w:cs="Arial"/>
          <w:sz w:val="22"/>
          <w:szCs w:val="22"/>
        </w:rPr>
        <w:t xml:space="preserve"> in nutrition/less processed?</w:t>
      </w:r>
    </w:p>
    <w:p w:rsidR="00BE059F" w:rsidRPr="00BE059F" w:rsidRDefault="00BE059F" w:rsidP="00BE059F">
      <w:pPr>
        <w:pStyle w:val="ListParagraph"/>
        <w:numPr>
          <w:ilvl w:val="1"/>
          <w:numId w:val="5"/>
        </w:numPr>
        <w:spacing w:after="160" w:line="259" w:lineRule="auto"/>
        <w:rPr>
          <w:rFonts w:ascii="Arial" w:hAnsi="Arial" w:cs="Arial"/>
          <w:sz w:val="22"/>
          <w:szCs w:val="22"/>
        </w:rPr>
      </w:pPr>
      <w:r w:rsidRPr="00BE059F">
        <w:rPr>
          <w:rFonts w:ascii="Arial" w:hAnsi="Arial" w:cs="Arial"/>
          <w:sz w:val="22"/>
          <w:szCs w:val="22"/>
        </w:rPr>
        <w:t>Vegetarian/vegan friendly?</w:t>
      </w:r>
    </w:p>
    <w:p w:rsidR="00BE059F" w:rsidRPr="00BE059F" w:rsidRDefault="00BE059F" w:rsidP="00BE059F">
      <w:pPr>
        <w:pStyle w:val="ListParagraph"/>
        <w:numPr>
          <w:ilvl w:val="0"/>
          <w:numId w:val="5"/>
        </w:numPr>
        <w:spacing w:after="160" w:line="259" w:lineRule="auto"/>
        <w:rPr>
          <w:rFonts w:ascii="Arial" w:hAnsi="Arial" w:cs="Arial"/>
          <w:sz w:val="22"/>
          <w:szCs w:val="22"/>
        </w:rPr>
      </w:pPr>
      <w:r w:rsidRPr="00BE059F">
        <w:rPr>
          <w:rFonts w:ascii="Arial" w:hAnsi="Arial" w:cs="Arial"/>
          <w:sz w:val="22"/>
          <w:szCs w:val="22"/>
        </w:rPr>
        <w:t>Opportunities for student movement throughout the day/less sitting</w:t>
      </w:r>
    </w:p>
    <w:p w:rsidR="00BE059F" w:rsidRPr="00BE059F" w:rsidRDefault="00BE059F" w:rsidP="00BE059F">
      <w:pPr>
        <w:rPr>
          <w:rFonts w:ascii="Arial" w:hAnsi="Arial" w:cs="Arial"/>
          <w:sz w:val="22"/>
          <w:szCs w:val="22"/>
        </w:rPr>
      </w:pPr>
      <w:r w:rsidRPr="00BE059F">
        <w:rPr>
          <w:rFonts w:ascii="Arial" w:hAnsi="Arial" w:cs="Arial"/>
          <w:sz w:val="22"/>
          <w:szCs w:val="22"/>
        </w:rPr>
        <w:t>What do you think we should do less of?</w:t>
      </w:r>
    </w:p>
    <w:p w:rsidR="00BE059F" w:rsidRPr="00BE059F" w:rsidRDefault="00BE059F" w:rsidP="00BE059F">
      <w:pPr>
        <w:pStyle w:val="ListParagraph"/>
        <w:numPr>
          <w:ilvl w:val="0"/>
          <w:numId w:val="6"/>
        </w:numPr>
        <w:spacing w:after="160" w:line="259" w:lineRule="auto"/>
        <w:rPr>
          <w:rFonts w:ascii="Arial" w:hAnsi="Arial" w:cs="Arial"/>
          <w:sz w:val="22"/>
          <w:szCs w:val="22"/>
        </w:rPr>
      </w:pPr>
      <w:r w:rsidRPr="00BE059F">
        <w:rPr>
          <w:rFonts w:ascii="Arial" w:hAnsi="Arial" w:cs="Arial"/>
          <w:sz w:val="22"/>
          <w:szCs w:val="22"/>
        </w:rPr>
        <w:t>Re-evaluate what is being asked of teachers, administrators, TA, drivers, etc. and ensure there is alignment between the work that is prioritized and the strategic plan/student learning</w:t>
      </w:r>
    </w:p>
    <w:p w:rsidR="00BE059F" w:rsidRPr="00BE059F" w:rsidRDefault="00BE059F" w:rsidP="00BE059F">
      <w:pPr>
        <w:pStyle w:val="ListParagraph"/>
        <w:numPr>
          <w:ilvl w:val="0"/>
          <w:numId w:val="6"/>
        </w:numPr>
        <w:spacing w:after="160" w:line="259" w:lineRule="auto"/>
        <w:rPr>
          <w:rFonts w:ascii="Arial" w:hAnsi="Arial" w:cs="Arial"/>
          <w:sz w:val="22"/>
          <w:szCs w:val="22"/>
        </w:rPr>
      </w:pPr>
      <w:r w:rsidRPr="00BE059F">
        <w:rPr>
          <w:rFonts w:ascii="Arial" w:hAnsi="Arial" w:cs="Arial"/>
          <w:sz w:val="22"/>
          <w:szCs w:val="22"/>
        </w:rPr>
        <w:t>Evaluate the size of the Central Office Staff</w:t>
      </w:r>
    </w:p>
    <w:p w:rsidR="00BE059F" w:rsidRPr="00BE059F" w:rsidRDefault="00BE059F" w:rsidP="00BE059F">
      <w:pPr>
        <w:pStyle w:val="ListParagraph"/>
        <w:numPr>
          <w:ilvl w:val="0"/>
          <w:numId w:val="6"/>
        </w:numPr>
        <w:spacing w:after="160" w:line="259" w:lineRule="auto"/>
        <w:rPr>
          <w:rFonts w:ascii="Arial" w:hAnsi="Arial" w:cs="Arial"/>
          <w:sz w:val="22"/>
          <w:szCs w:val="22"/>
        </w:rPr>
      </w:pPr>
      <w:r w:rsidRPr="00BE059F">
        <w:rPr>
          <w:rFonts w:ascii="Arial" w:hAnsi="Arial" w:cs="Arial"/>
          <w:sz w:val="22"/>
          <w:szCs w:val="22"/>
        </w:rPr>
        <w:t>Division-wide meetings that result in non-student days (e.g. convocation and DPLC)</w:t>
      </w:r>
    </w:p>
    <w:p w:rsidR="00BE059F" w:rsidRPr="00BE059F" w:rsidRDefault="00BE059F" w:rsidP="00BE059F">
      <w:pPr>
        <w:pStyle w:val="ListParagraph"/>
        <w:numPr>
          <w:ilvl w:val="0"/>
          <w:numId w:val="6"/>
        </w:numPr>
        <w:spacing w:after="160" w:line="259" w:lineRule="auto"/>
        <w:rPr>
          <w:rFonts w:ascii="Arial" w:hAnsi="Arial" w:cs="Arial"/>
          <w:sz w:val="22"/>
          <w:szCs w:val="22"/>
        </w:rPr>
      </w:pPr>
      <w:r w:rsidRPr="00BE059F">
        <w:rPr>
          <w:rFonts w:ascii="Arial" w:hAnsi="Arial" w:cs="Arial"/>
          <w:sz w:val="22"/>
          <w:szCs w:val="22"/>
        </w:rPr>
        <w:t>External consultants for projects that could/should be handled by Division staff</w:t>
      </w:r>
    </w:p>
    <w:p w:rsidR="00BE059F" w:rsidRPr="00BE059F" w:rsidRDefault="00BE059F" w:rsidP="00BE059F">
      <w:pPr>
        <w:pStyle w:val="ListParagraph"/>
        <w:numPr>
          <w:ilvl w:val="0"/>
          <w:numId w:val="6"/>
        </w:numPr>
        <w:spacing w:after="160" w:line="259" w:lineRule="auto"/>
        <w:rPr>
          <w:rFonts w:ascii="Arial" w:hAnsi="Arial" w:cs="Arial"/>
          <w:sz w:val="22"/>
          <w:szCs w:val="22"/>
        </w:rPr>
      </w:pPr>
      <w:r w:rsidRPr="00BE059F">
        <w:rPr>
          <w:rFonts w:ascii="Arial" w:hAnsi="Arial" w:cs="Arial"/>
          <w:sz w:val="22"/>
          <w:szCs w:val="22"/>
        </w:rPr>
        <w:t>Testing, whether it is State mandated or Division directed</w:t>
      </w:r>
    </w:p>
    <w:p w:rsidR="00BE059F" w:rsidRPr="00BE059F" w:rsidRDefault="00BE059F" w:rsidP="00BE059F">
      <w:pPr>
        <w:pStyle w:val="ListParagraph"/>
        <w:numPr>
          <w:ilvl w:val="0"/>
          <w:numId w:val="6"/>
        </w:numPr>
        <w:spacing w:after="160" w:line="259" w:lineRule="auto"/>
        <w:rPr>
          <w:rFonts w:ascii="Arial" w:hAnsi="Arial" w:cs="Arial"/>
          <w:sz w:val="22"/>
          <w:szCs w:val="22"/>
        </w:rPr>
      </w:pPr>
      <w:r w:rsidRPr="00BE059F">
        <w:rPr>
          <w:rFonts w:ascii="Arial" w:hAnsi="Arial" w:cs="Arial"/>
          <w:sz w:val="22"/>
          <w:szCs w:val="22"/>
        </w:rPr>
        <w:t xml:space="preserve"> “Unnecessary” e-mails: parents receive too wide a variety of e-mails and have to ability to select in or out of them by topic</w:t>
      </w:r>
    </w:p>
    <w:p w:rsidR="00BE059F" w:rsidRPr="00BE059F" w:rsidRDefault="00BE059F" w:rsidP="00BE059F">
      <w:pPr>
        <w:pStyle w:val="ListParagraph"/>
        <w:numPr>
          <w:ilvl w:val="0"/>
          <w:numId w:val="6"/>
        </w:numPr>
        <w:spacing w:after="160" w:line="259" w:lineRule="auto"/>
        <w:rPr>
          <w:rFonts w:ascii="Arial" w:hAnsi="Arial" w:cs="Arial"/>
          <w:sz w:val="22"/>
          <w:szCs w:val="22"/>
        </w:rPr>
      </w:pPr>
      <w:r w:rsidRPr="00BE059F">
        <w:rPr>
          <w:rFonts w:ascii="Arial" w:hAnsi="Arial" w:cs="Arial"/>
          <w:sz w:val="22"/>
          <w:szCs w:val="22"/>
        </w:rPr>
        <w:t>Police in schools</w:t>
      </w:r>
    </w:p>
    <w:p w:rsidR="00BE059F" w:rsidRPr="00BE059F" w:rsidRDefault="00BE059F" w:rsidP="00BE059F">
      <w:pPr>
        <w:pStyle w:val="ListParagraph"/>
        <w:numPr>
          <w:ilvl w:val="0"/>
          <w:numId w:val="6"/>
        </w:numPr>
        <w:spacing w:after="160" w:line="259" w:lineRule="auto"/>
        <w:rPr>
          <w:sz w:val="22"/>
          <w:szCs w:val="22"/>
        </w:rPr>
      </w:pPr>
      <w:r w:rsidRPr="00BE059F">
        <w:rPr>
          <w:rFonts w:ascii="Arial" w:hAnsi="Arial" w:cs="Arial"/>
          <w:sz w:val="22"/>
          <w:szCs w:val="22"/>
        </w:rPr>
        <w:t>Re-evaluate the role of technology to make sure it is supporting learning and not distracting from it</w:t>
      </w:r>
    </w:p>
    <w:p w:rsidR="00BE059F" w:rsidRDefault="00BE059F">
      <w:r>
        <w:br w:type="page"/>
      </w:r>
      <w:r>
        <w:lastRenderedPageBreak/>
        <w:t>Respondent Demographics:</w:t>
      </w:r>
    </w:p>
    <w:p w:rsidR="00BE059F" w:rsidRDefault="00BE059F"/>
    <w:tbl>
      <w:tblPr>
        <w:tblStyle w:val="table"/>
        <w:tblW w:w="9285" w:type="dxa"/>
        <w:tblCellSpacing w:w="0" w:type="dxa"/>
        <w:tblInd w:w="22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30" w:type="dxa"/>
          <w:bottom w:w="15" w:type="dxa"/>
          <w:right w:w="30" w:type="dxa"/>
        </w:tblCellMar>
        <w:tblLook w:val="05E0" w:firstRow="1" w:lastRow="1" w:firstColumn="1" w:lastColumn="1" w:noHBand="0" w:noVBand="1"/>
      </w:tblPr>
      <w:tblGrid>
        <w:gridCol w:w="3067"/>
        <w:gridCol w:w="1128"/>
        <w:gridCol w:w="739"/>
        <w:gridCol w:w="4351"/>
      </w:tblGrid>
      <w:tr w:rsidR="00760BDB" w:rsidTr="00BE059F">
        <w:trPr>
          <w:trHeight w:val="225"/>
          <w:tblCellSpacing w:w="0" w:type="dxa"/>
        </w:trPr>
        <w:tc>
          <w:tcPr>
            <w:tcW w:w="5000" w:type="pct"/>
            <w:gridSpan w:val="4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</w:tcBorders>
            <w:shd w:val="clear" w:color="auto" w:fill="DDE2F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60BDB" w:rsidRDefault="00590846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Q7. I am:</w:t>
            </w:r>
          </w:p>
        </w:tc>
      </w:tr>
      <w:tr w:rsidR="00760BDB" w:rsidTr="00BE059F">
        <w:trPr>
          <w:trHeight w:val="225"/>
          <w:tblCellSpacing w:w="0" w:type="dxa"/>
        </w:trPr>
        <w:tc>
          <w:tcPr>
            <w:tcW w:w="1652" w:type="pct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</w:tcBorders>
            <w:shd w:val="clear" w:color="auto" w:fill="EDF0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60BDB" w:rsidRDefault="00590846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Responses</w:t>
            </w:r>
          </w:p>
        </w:tc>
        <w:tc>
          <w:tcPr>
            <w:tcW w:w="607" w:type="pct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</w:tcBorders>
            <w:shd w:val="clear" w:color="auto" w:fill="EDF0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60BDB" w:rsidRDefault="00590846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Responses</w:t>
            </w:r>
          </w:p>
        </w:tc>
        <w:tc>
          <w:tcPr>
            <w:tcW w:w="398" w:type="pct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</w:tcBorders>
            <w:shd w:val="clear" w:color="auto" w:fill="EDF0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60BDB" w:rsidRDefault="00590846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%</w:t>
            </w:r>
          </w:p>
        </w:tc>
        <w:tc>
          <w:tcPr>
            <w:tcW w:w="2342" w:type="pct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</w:tcBorders>
            <w:shd w:val="clear" w:color="auto" w:fill="EDF0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60BDB" w:rsidRDefault="00590846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Percentage of total respondents</w:t>
            </w:r>
          </w:p>
        </w:tc>
      </w:tr>
      <w:tr w:rsidR="00760BDB" w:rsidTr="00BE059F">
        <w:trPr>
          <w:trHeight w:val="225"/>
          <w:tblCellSpacing w:w="0" w:type="dxa"/>
        </w:trPr>
        <w:tc>
          <w:tcPr>
            <w:tcW w:w="1652" w:type="pct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</w:tcBorders>
            <w:shd w:val="clear" w:color="auto" w:fill="FAFDFD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60BDB" w:rsidRDefault="00590846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Albemarle County Community Member</w:t>
            </w:r>
          </w:p>
        </w:tc>
        <w:tc>
          <w:tcPr>
            <w:tcW w:w="607" w:type="pct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</w:tcBorders>
            <w:shd w:val="clear" w:color="auto" w:fill="FAFDFD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60BDB" w:rsidRDefault="00590846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70</w:t>
            </w:r>
          </w:p>
        </w:tc>
        <w:tc>
          <w:tcPr>
            <w:tcW w:w="398" w:type="pct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</w:tcBorders>
            <w:shd w:val="clear" w:color="auto" w:fill="FAFDFD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60BDB" w:rsidRDefault="00590846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7.98%</w:t>
            </w:r>
          </w:p>
        </w:tc>
        <w:tc>
          <w:tcPr>
            <w:tcW w:w="2342" w:type="pct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</w:tcBorders>
            <w:shd w:val="clear" w:color="auto" w:fill="FAFDFD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60BDB" w:rsidRDefault="00590846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0" distR="0">
                  <wp:extent cx="212827" cy="180975"/>
                  <wp:effectExtent l="0" t="0" r="0" b="0"/>
                  <wp:docPr id="100038" name="Picture 1000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8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827" cy="180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60BDB" w:rsidTr="00BE059F">
        <w:trPr>
          <w:trHeight w:val="225"/>
          <w:tblCellSpacing w:w="0" w:type="dxa"/>
        </w:trPr>
        <w:tc>
          <w:tcPr>
            <w:tcW w:w="1652" w:type="pct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</w:tcBorders>
            <w:shd w:val="clear" w:color="auto" w:fill="FAFDFD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60BDB" w:rsidRDefault="00590846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ACPS Employee</w:t>
            </w:r>
          </w:p>
        </w:tc>
        <w:tc>
          <w:tcPr>
            <w:tcW w:w="607" w:type="pct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</w:tcBorders>
            <w:shd w:val="clear" w:color="auto" w:fill="FAFDFD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60BDB" w:rsidRDefault="00590846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178</w:t>
            </w:r>
          </w:p>
        </w:tc>
        <w:tc>
          <w:tcPr>
            <w:tcW w:w="398" w:type="pct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</w:tcBorders>
            <w:shd w:val="clear" w:color="auto" w:fill="FAFDFD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60BDB" w:rsidRDefault="00590846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20.30%</w:t>
            </w:r>
          </w:p>
        </w:tc>
        <w:tc>
          <w:tcPr>
            <w:tcW w:w="2342" w:type="pct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</w:tcBorders>
            <w:shd w:val="clear" w:color="auto" w:fill="FAFDFD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60BDB" w:rsidRDefault="00590846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0" distR="0">
                  <wp:extent cx="541401" cy="180975"/>
                  <wp:effectExtent l="0" t="0" r="0" b="0"/>
                  <wp:docPr id="100040" name="Picture 1000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40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1401" cy="180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60BDB" w:rsidTr="00BE059F">
        <w:trPr>
          <w:trHeight w:val="225"/>
          <w:tblCellSpacing w:w="0" w:type="dxa"/>
        </w:trPr>
        <w:tc>
          <w:tcPr>
            <w:tcW w:w="1652" w:type="pct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</w:tcBorders>
            <w:shd w:val="clear" w:color="auto" w:fill="FAFDFD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60BDB" w:rsidRDefault="00590846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ACPS Family Member</w:t>
            </w:r>
          </w:p>
        </w:tc>
        <w:tc>
          <w:tcPr>
            <w:tcW w:w="607" w:type="pct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</w:tcBorders>
            <w:shd w:val="clear" w:color="auto" w:fill="FAFDFD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60BDB" w:rsidRDefault="00590846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399</w:t>
            </w:r>
          </w:p>
        </w:tc>
        <w:tc>
          <w:tcPr>
            <w:tcW w:w="398" w:type="pct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</w:tcBorders>
            <w:shd w:val="clear" w:color="auto" w:fill="FAFDFD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60BDB" w:rsidRDefault="00590846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45.50%</w:t>
            </w:r>
          </w:p>
        </w:tc>
        <w:tc>
          <w:tcPr>
            <w:tcW w:w="2342" w:type="pct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</w:tcBorders>
            <w:shd w:val="clear" w:color="auto" w:fill="FAFDFD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60BDB" w:rsidRDefault="00590846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0" distR="0">
                  <wp:extent cx="1213485" cy="180975"/>
                  <wp:effectExtent l="0" t="0" r="0" b="0"/>
                  <wp:docPr id="100042" name="Picture 1000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42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3485" cy="180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60BDB" w:rsidTr="00BE059F">
        <w:trPr>
          <w:trHeight w:val="225"/>
          <w:tblCellSpacing w:w="0" w:type="dxa"/>
        </w:trPr>
        <w:tc>
          <w:tcPr>
            <w:tcW w:w="1652" w:type="pct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</w:tcBorders>
            <w:shd w:val="clear" w:color="auto" w:fill="FAFDFD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60BDB" w:rsidRDefault="00590846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ACPS Family Member &amp; Employee</w:t>
            </w:r>
          </w:p>
        </w:tc>
        <w:tc>
          <w:tcPr>
            <w:tcW w:w="607" w:type="pct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</w:tcBorders>
            <w:shd w:val="clear" w:color="auto" w:fill="FAFDFD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60BDB" w:rsidRDefault="00590846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398" w:type="pct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</w:tcBorders>
            <w:shd w:val="clear" w:color="auto" w:fill="FAFDFD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60BDB" w:rsidRDefault="00590846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12.31%</w:t>
            </w:r>
          </w:p>
        </w:tc>
        <w:tc>
          <w:tcPr>
            <w:tcW w:w="2342" w:type="pct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</w:tcBorders>
            <w:shd w:val="clear" w:color="auto" w:fill="FAFDFD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60BDB" w:rsidRDefault="00590846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0" distR="0">
                  <wp:extent cx="328308" cy="180975"/>
                  <wp:effectExtent l="0" t="0" r="0" b="0"/>
                  <wp:docPr id="100044" name="Picture 1000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44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308" cy="180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60BDB" w:rsidTr="00BE059F">
        <w:trPr>
          <w:trHeight w:val="225"/>
          <w:tblCellSpacing w:w="0" w:type="dxa"/>
        </w:trPr>
        <w:tc>
          <w:tcPr>
            <w:tcW w:w="1652" w:type="pct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</w:tcBorders>
            <w:shd w:val="clear" w:color="auto" w:fill="FAFDFD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60BDB" w:rsidRDefault="00590846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ACPS Student</w:t>
            </w:r>
          </w:p>
        </w:tc>
        <w:tc>
          <w:tcPr>
            <w:tcW w:w="607" w:type="pct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</w:tcBorders>
            <w:shd w:val="clear" w:color="auto" w:fill="FAFDFD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60BDB" w:rsidRDefault="00590846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122</w:t>
            </w:r>
          </w:p>
        </w:tc>
        <w:tc>
          <w:tcPr>
            <w:tcW w:w="398" w:type="pct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</w:tcBorders>
            <w:shd w:val="clear" w:color="auto" w:fill="FAFDFD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60BDB" w:rsidRDefault="00590846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13.91%</w:t>
            </w:r>
          </w:p>
        </w:tc>
        <w:tc>
          <w:tcPr>
            <w:tcW w:w="2342" w:type="pct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</w:tcBorders>
            <w:shd w:val="clear" w:color="auto" w:fill="FAFDFD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60BDB" w:rsidRDefault="00590846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0" distR="0">
                  <wp:extent cx="370980" cy="180975"/>
                  <wp:effectExtent l="0" t="0" r="0" b="0"/>
                  <wp:docPr id="100046" name="Picture 1000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46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0980" cy="180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60BDB" w:rsidTr="00BE059F">
        <w:trPr>
          <w:trHeight w:val="225"/>
          <w:tblCellSpacing w:w="0" w:type="dxa"/>
        </w:trPr>
        <w:tc>
          <w:tcPr>
            <w:tcW w:w="1652" w:type="pct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</w:tcBorders>
            <w:shd w:val="clear" w:color="auto" w:fill="EDF0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60BDB" w:rsidRDefault="00590846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Total Responses</w:t>
            </w:r>
          </w:p>
        </w:tc>
        <w:tc>
          <w:tcPr>
            <w:tcW w:w="607" w:type="pct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</w:tcBorders>
            <w:shd w:val="clear" w:color="auto" w:fill="EDF0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60BDB" w:rsidRDefault="00590846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877</w:t>
            </w:r>
          </w:p>
        </w:tc>
        <w:tc>
          <w:tcPr>
            <w:tcW w:w="398" w:type="pct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</w:tcBorders>
            <w:shd w:val="clear" w:color="auto" w:fill="EDF0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60BDB" w:rsidRDefault="00590846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42" w:type="pct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</w:tcBorders>
            <w:shd w:val="clear" w:color="auto" w:fill="EDF0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60BDB" w:rsidRDefault="00590846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0" distR="0">
                  <wp:extent cx="2724150" cy="238125"/>
                  <wp:effectExtent l="0" t="0" r="0" b="0"/>
                  <wp:docPr id="100048" name="Picture 1000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48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24150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60BDB" w:rsidRDefault="00760BDB">
      <w:pPr>
        <w:rPr>
          <w:rFonts w:ascii="Times New Roman" w:eastAsia="Times New Roman" w:hAnsi="Times New Roman"/>
        </w:rPr>
      </w:pPr>
    </w:p>
    <w:tbl>
      <w:tblPr>
        <w:tblStyle w:val="table"/>
        <w:tblW w:w="9285" w:type="dxa"/>
        <w:tblCellSpacing w:w="0" w:type="dxa"/>
        <w:tblInd w:w="22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30" w:type="dxa"/>
          <w:bottom w:w="15" w:type="dxa"/>
          <w:right w:w="30" w:type="dxa"/>
        </w:tblCellMar>
        <w:tblLook w:val="05E0" w:firstRow="1" w:lastRow="1" w:firstColumn="1" w:lastColumn="1" w:noHBand="0" w:noVBand="1"/>
      </w:tblPr>
      <w:tblGrid>
        <w:gridCol w:w="3068"/>
        <w:gridCol w:w="1128"/>
        <w:gridCol w:w="739"/>
        <w:gridCol w:w="4350"/>
      </w:tblGrid>
      <w:tr w:rsidR="00760BDB">
        <w:trPr>
          <w:trHeight w:val="225"/>
          <w:tblCellSpacing w:w="0" w:type="dxa"/>
        </w:trPr>
        <w:tc>
          <w:tcPr>
            <w:tcW w:w="0" w:type="auto"/>
            <w:gridSpan w:val="4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</w:tcBorders>
            <w:shd w:val="clear" w:color="auto" w:fill="DDE2F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60BDB" w:rsidRDefault="00590846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Q8. Ethnicity/Race</w:t>
            </w:r>
          </w:p>
        </w:tc>
      </w:tr>
      <w:tr w:rsidR="00760BDB">
        <w:trPr>
          <w:trHeight w:val="225"/>
          <w:tblCellSpacing w:w="0" w:type="dxa"/>
        </w:trPr>
        <w:tc>
          <w:tcPr>
            <w:tcW w:w="2000" w:type="pct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</w:tcBorders>
            <w:shd w:val="clear" w:color="auto" w:fill="EDF0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60BDB" w:rsidRDefault="00590846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Responses</w:t>
            </w:r>
          </w:p>
        </w:tc>
        <w:tc>
          <w:tcPr>
            <w:tcW w:w="945" w:type="dxa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</w:tcBorders>
            <w:shd w:val="clear" w:color="auto" w:fill="EDF0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60BDB" w:rsidRDefault="00590846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Responses</w:t>
            </w:r>
          </w:p>
        </w:tc>
        <w:tc>
          <w:tcPr>
            <w:tcW w:w="945" w:type="dxa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</w:tcBorders>
            <w:shd w:val="clear" w:color="auto" w:fill="EDF0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60BDB" w:rsidRDefault="00590846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%</w:t>
            </w:r>
          </w:p>
        </w:tc>
        <w:tc>
          <w:tcPr>
            <w:tcW w:w="0" w:type="auto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</w:tcBorders>
            <w:shd w:val="clear" w:color="auto" w:fill="EDF0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60BDB" w:rsidRDefault="00590846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Percentage of total respondents</w:t>
            </w:r>
          </w:p>
        </w:tc>
      </w:tr>
      <w:tr w:rsidR="00760BDB">
        <w:trPr>
          <w:trHeight w:val="225"/>
          <w:tblCellSpacing w:w="0" w:type="dxa"/>
        </w:trPr>
        <w:tc>
          <w:tcPr>
            <w:tcW w:w="2000" w:type="pct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</w:tcBorders>
            <w:shd w:val="clear" w:color="auto" w:fill="FAFDFD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60BDB" w:rsidRDefault="00590846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Asian</w:t>
            </w:r>
          </w:p>
        </w:tc>
        <w:tc>
          <w:tcPr>
            <w:tcW w:w="945" w:type="dxa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</w:tcBorders>
            <w:shd w:val="clear" w:color="auto" w:fill="FAFDFD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60BDB" w:rsidRDefault="00590846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40</w:t>
            </w:r>
          </w:p>
        </w:tc>
        <w:tc>
          <w:tcPr>
            <w:tcW w:w="945" w:type="dxa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</w:tcBorders>
            <w:shd w:val="clear" w:color="auto" w:fill="FAFDFD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60BDB" w:rsidRDefault="00590846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4.91%</w:t>
            </w:r>
          </w:p>
        </w:tc>
        <w:tc>
          <w:tcPr>
            <w:tcW w:w="3045" w:type="dxa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</w:tcBorders>
            <w:shd w:val="clear" w:color="auto" w:fill="FAFDFD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60BDB" w:rsidRDefault="00590846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0" distR="0">
                  <wp:extent cx="130950" cy="180975"/>
                  <wp:effectExtent l="0" t="0" r="0" b="0"/>
                  <wp:docPr id="100050" name="Picture 1000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50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950" cy="180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60BDB">
        <w:trPr>
          <w:trHeight w:val="225"/>
          <w:tblCellSpacing w:w="0" w:type="dxa"/>
        </w:trPr>
        <w:tc>
          <w:tcPr>
            <w:tcW w:w="2000" w:type="pct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</w:tcBorders>
            <w:shd w:val="clear" w:color="auto" w:fill="FAFDFD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60BDB" w:rsidRDefault="00590846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Black/African American</w:t>
            </w:r>
          </w:p>
        </w:tc>
        <w:tc>
          <w:tcPr>
            <w:tcW w:w="945" w:type="dxa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</w:tcBorders>
            <w:shd w:val="clear" w:color="auto" w:fill="FAFDFD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60BDB" w:rsidRDefault="00590846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69</w:t>
            </w:r>
          </w:p>
        </w:tc>
        <w:tc>
          <w:tcPr>
            <w:tcW w:w="945" w:type="dxa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</w:tcBorders>
            <w:shd w:val="clear" w:color="auto" w:fill="FAFDFD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60BDB" w:rsidRDefault="00590846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8.47%</w:t>
            </w:r>
          </w:p>
        </w:tc>
        <w:tc>
          <w:tcPr>
            <w:tcW w:w="3045" w:type="dxa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</w:tcBorders>
            <w:shd w:val="clear" w:color="auto" w:fill="FAFDFD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60BDB" w:rsidRDefault="00590846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0" distR="0">
                  <wp:extent cx="225895" cy="180975"/>
                  <wp:effectExtent l="0" t="0" r="0" b="0"/>
                  <wp:docPr id="100052" name="Picture 1000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52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895" cy="180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60BDB">
        <w:trPr>
          <w:trHeight w:val="225"/>
          <w:tblCellSpacing w:w="0" w:type="dxa"/>
        </w:trPr>
        <w:tc>
          <w:tcPr>
            <w:tcW w:w="2000" w:type="pct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</w:tcBorders>
            <w:shd w:val="clear" w:color="auto" w:fill="FAFDFD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60BDB" w:rsidRDefault="00590846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Hispanic/Latino</w:t>
            </w:r>
          </w:p>
        </w:tc>
        <w:tc>
          <w:tcPr>
            <w:tcW w:w="945" w:type="dxa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</w:tcBorders>
            <w:shd w:val="clear" w:color="auto" w:fill="FAFDFD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60BDB" w:rsidRDefault="00590846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54</w:t>
            </w:r>
          </w:p>
        </w:tc>
        <w:tc>
          <w:tcPr>
            <w:tcW w:w="945" w:type="dxa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</w:tcBorders>
            <w:shd w:val="clear" w:color="auto" w:fill="FAFDFD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60BDB" w:rsidRDefault="00590846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6.63%</w:t>
            </w:r>
          </w:p>
        </w:tc>
        <w:tc>
          <w:tcPr>
            <w:tcW w:w="3045" w:type="dxa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</w:tcBorders>
            <w:shd w:val="clear" w:color="auto" w:fill="FAFDFD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60BDB" w:rsidRDefault="00590846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0" distR="0">
                  <wp:extent cx="176822" cy="180975"/>
                  <wp:effectExtent l="0" t="0" r="0" b="0"/>
                  <wp:docPr id="100054" name="Picture 1000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54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822" cy="180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60BDB">
        <w:trPr>
          <w:trHeight w:val="225"/>
          <w:tblCellSpacing w:w="0" w:type="dxa"/>
        </w:trPr>
        <w:tc>
          <w:tcPr>
            <w:tcW w:w="2000" w:type="pct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</w:tcBorders>
            <w:shd w:val="clear" w:color="auto" w:fill="FAFDFD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60BDB" w:rsidRDefault="00590846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Native American/Alaska Native</w:t>
            </w:r>
          </w:p>
        </w:tc>
        <w:tc>
          <w:tcPr>
            <w:tcW w:w="945" w:type="dxa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</w:tcBorders>
            <w:shd w:val="clear" w:color="auto" w:fill="FAFDFD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60BDB" w:rsidRDefault="00590846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945" w:type="dxa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</w:tcBorders>
            <w:shd w:val="clear" w:color="auto" w:fill="FAFDFD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60BDB" w:rsidRDefault="00590846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1.60%</w:t>
            </w:r>
          </w:p>
        </w:tc>
        <w:tc>
          <w:tcPr>
            <w:tcW w:w="3045" w:type="dxa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</w:tcBorders>
            <w:shd w:val="clear" w:color="auto" w:fill="FAFDFD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60BDB" w:rsidRDefault="00590846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0" distR="0">
                  <wp:extent cx="42672" cy="180975"/>
                  <wp:effectExtent l="0" t="0" r="0" b="0"/>
                  <wp:docPr id="100056" name="Picture 1000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56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" cy="180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60BDB">
        <w:trPr>
          <w:trHeight w:val="225"/>
          <w:tblCellSpacing w:w="0" w:type="dxa"/>
        </w:trPr>
        <w:tc>
          <w:tcPr>
            <w:tcW w:w="2000" w:type="pct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</w:tcBorders>
            <w:shd w:val="clear" w:color="auto" w:fill="FAFDFD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60BDB" w:rsidRDefault="00590846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Native Hawaiian/</w:t>
            </w:r>
            <w:proofErr w:type="gram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Other</w:t>
            </w:r>
            <w:proofErr w:type="gram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Pacific Islander</w:t>
            </w:r>
          </w:p>
        </w:tc>
        <w:tc>
          <w:tcPr>
            <w:tcW w:w="945" w:type="dxa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</w:tcBorders>
            <w:shd w:val="clear" w:color="auto" w:fill="FAFDFD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60BDB" w:rsidRDefault="00590846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945" w:type="dxa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</w:tcBorders>
            <w:shd w:val="clear" w:color="auto" w:fill="FAFDFD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60BDB" w:rsidRDefault="00590846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1.10%</w:t>
            </w:r>
          </w:p>
        </w:tc>
        <w:tc>
          <w:tcPr>
            <w:tcW w:w="3045" w:type="dxa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</w:tcBorders>
            <w:shd w:val="clear" w:color="auto" w:fill="FAFDFD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60BDB" w:rsidRDefault="00590846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0" distR="0">
                  <wp:extent cx="29337" cy="180975"/>
                  <wp:effectExtent l="0" t="0" r="0" b="0"/>
                  <wp:docPr id="100058" name="Picture 1000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58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337" cy="180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60BDB">
        <w:trPr>
          <w:trHeight w:val="225"/>
          <w:tblCellSpacing w:w="0" w:type="dxa"/>
        </w:trPr>
        <w:tc>
          <w:tcPr>
            <w:tcW w:w="2000" w:type="pct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</w:tcBorders>
            <w:shd w:val="clear" w:color="auto" w:fill="FAFDFD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60BDB" w:rsidRDefault="00590846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White</w:t>
            </w:r>
          </w:p>
        </w:tc>
        <w:tc>
          <w:tcPr>
            <w:tcW w:w="945" w:type="dxa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</w:tcBorders>
            <w:shd w:val="clear" w:color="auto" w:fill="FAFDFD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60BDB" w:rsidRDefault="00590846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693</w:t>
            </w:r>
          </w:p>
        </w:tc>
        <w:tc>
          <w:tcPr>
            <w:tcW w:w="945" w:type="dxa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</w:tcBorders>
            <w:shd w:val="clear" w:color="auto" w:fill="FAFDFD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60BDB" w:rsidRDefault="00590846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85.03%</w:t>
            </w:r>
          </w:p>
        </w:tc>
        <w:tc>
          <w:tcPr>
            <w:tcW w:w="3045" w:type="dxa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</w:tcBorders>
            <w:shd w:val="clear" w:color="auto" w:fill="FAFDFD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60BDB" w:rsidRDefault="00590846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0" distR="0">
                  <wp:extent cx="2267750" cy="180975"/>
                  <wp:effectExtent l="0" t="0" r="0" b="0"/>
                  <wp:docPr id="100060" name="Picture 1000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60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7750" cy="180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60BDB">
        <w:trPr>
          <w:trHeight w:val="225"/>
          <w:tblCellSpacing w:w="0" w:type="dxa"/>
        </w:trPr>
        <w:tc>
          <w:tcPr>
            <w:tcW w:w="2000" w:type="pct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</w:tcBorders>
            <w:shd w:val="clear" w:color="auto" w:fill="EDF0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60BDB" w:rsidRDefault="00590846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Total Responses</w:t>
            </w:r>
          </w:p>
        </w:tc>
        <w:tc>
          <w:tcPr>
            <w:tcW w:w="945" w:type="dxa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</w:tcBorders>
            <w:shd w:val="clear" w:color="auto" w:fill="EDF0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60BDB" w:rsidRDefault="00590846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878</w:t>
            </w:r>
          </w:p>
        </w:tc>
        <w:tc>
          <w:tcPr>
            <w:tcW w:w="945" w:type="dxa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</w:tcBorders>
            <w:shd w:val="clear" w:color="auto" w:fill="EDF0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60BDB" w:rsidRDefault="00590846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</w:tcBorders>
            <w:shd w:val="clear" w:color="auto" w:fill="EDF0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60BDB" w:rsidRDefault="00590846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0" distR="0">
                  <wp:extent cx="2724150" cy="238125"/>
                  <wp:effectExtent l="0" t="0" r="0" b="0"/>
                  <wp:docPr id="100062" name="Picture 1000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62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24150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60BDB">
        <w:trPr>
          <w:trHeight w:val="225"/>
          <w:tblCellSpacing w:w="0" w:type="dxa"/>
        </w:trPr>
        <w:tc>
          <w:tcPr>
            <w:tcW w:w="0" w:type="auto"/>
            <w:gridSpan w:val="4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</w:tcBorders>
            <w:shd w:val="clear" w:color="auto" w:fill="DDE2F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60BDB" w:rsidRDefault="00590846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Because multiple answers per participant are possible, the total percentage may exceed 100%.</w:t>
            </w:r>
          </w:p>
        </w:tc>
      </w:tr>
    </w:tbl>
    <w:p w:rsidR="00760BDB" w:rsidRDefault="00760BDB">
      <w:pPr>
        <w:rPr>
          <w:rFonts w:ascii="Times New Roman" w:eastAsia="Times New Roman" w:hAnsi="Times New Roman"/>
        </w:rPr>
      </w:pPr>
    </w:p>
    <w:tbl>
      <w:tblPr>
        <w:tblStyle w:val="table"/>
        <w:tblW w:w="9285" w:type="dxa"/>
        <w:tblCellSpacing w:w="0" w:type="dxa"/>
        <w:tblInd w:w="22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30" w:type="dxa"/>
          <w:bottom w:w="15" w:type="dxa"/>
          <w:right w:w="30" w:type="dxa"/>
        </w:tblCellMar>
        <w:tblLook w:val="05E0" w:firstRow="1" w:lastRow="1" w:firstColumn="1" w:lastColumn="1" w:noHBand="0" w:noVBand="1"/>
      </w:tblPr>
      <w:tblGrid>
        <w:gridCol w:w="3068"/>
        <w:gridCol w:w="1128"/>
        <w:gridCol w:w="739"/>
        <w:gridCol w:w="4350"/>
      </w:tblGrid>
      <w:tr w:rsidR="00760BDB">
        <w:trPr>
          <w:trHeight w:val="225"/>
          <w:tblCellSpacing w:w="0" w:type="dxa"/>
        </w:trPr>
        <w:tc>
          <w:tcPr>
            <w:tcW w:w="0" w:type="auto"/>
            <w:gridSpan w:val="4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</w:tcBorders>
            <w:shd w:val="clear" w:color="auto" w:fill="DDE2F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60BDB" w:rsidRDefault="00590846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Q9. Gender</w:t>
            </w:r>
          </w:p>
        </w:tc>
      </w:tr>
      <w:tr w:rsidR="00760BDB">
        <w:trPr>
          <w:trHeight w:val="225"/>
          <w:tblCellSpacing w:w="0" w:type="dxa"/>
        </w:trPr>
        <w:tc>
          <w:tcPr>
            <w:tcW w:w="2000" w:type="pct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</w:tcBorders>
            <w:shd w:val="clear" w:color="auto" w:fill="EDF0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60BDB" w:rsidRDefault="00590846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Responses</w:t>
            </w:r>
          </w:p>
        </w:tc>
        <w:tc>
          <w:tcPr>
            <w:tcW w:w="945" w:type="dxa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</w:tcBorders>
            <w:shd w:val="clear" w:color="auto" w:fill="EDF0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60BDB" w:rsidRDefault="00590846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Responses</w:t>
            </w:r>
          </w:p>
        </w:tc>
        <w:tc>
          <w:tcPr>
            <w:tcW w:w="945" w:type="dxa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</w:tcBorders>
            <w:shd w:val="clear" w:color="auto" w:fill="EDF0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60BDB" w:rsidRDefault="00590846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%</w:t>
            </w:r>
          </w:p>
        </w:tc>
        <w:tc>
          <w:tcPr>
            <w:tcW w:w="0" w:type="auto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</w:tcBorders>
            <w:shd w:val="clear" w:color="auto" w:fill="EDF0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60BDB" w:rsidRDefault="00590846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Percentage of total respondents</w:t>
            </w:r>
          </w:p>
        </w:tc>
      </w:tr>
      <w:tr w:rsidR="00760BDB">
        <w:trPr>
          <w:trHeight w:val="225"/>
          <w:tblCellSpacing w:w="0" w:type="dxa"/>
        </w:trPr>
        <w:tc>
          <w:tcPr>
            <w:tcW w:w="2000" w:type="pct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</w:tcBorders>
            <w:shd w:val="clear" w:color="auto" w:fill="FAFDFD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60BDB" w:rsidRDefault="00590846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945" w:type="dxa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</w:tcBorders>
            <w:shd w:val="clear" w:color="auto" w:fill="FAFDFD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60BDB" w:rsidRDefault="00590846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557</w:t>
            </w:r>
          </w:p>
        </w:tc>
        <w:tc>
          <w:tcPr>
            <w:tcW w:w="945" w:type="dxa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</w:tcBorders>
            <w:shd w:val="clear" w:color="auto" w:fill="FAFDFD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60BDB" w:rsidRDefault="00590846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67.11%</w:t>
            </w:r>
          </w:p>
        </w:tc>
        <w:tc>
          <w:tcPr>
            <w:tcW w:w="3045" w:type="dxa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</w:tcBorders>
            <w:shd w:val="clear" w:color="auto" w:fill="FAFDFD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60BDB" w:rsidRDefault="00590846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0" distR="0">
                  <wp:extent cx="1789824" cy="180975"/>
                  <wp:effectExtent l="0" t="0" r="0" b="0"/>
                  <wp:docPr id="100064" name="Picture 1000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64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9824" cy="180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60BDB">
        <w:trPr>
          <w:trHeight w:val="225"/>
          <w:tblCellSpacing w:w="0" w:type="dxa"/>
        </w:trPr>
        <w:tc>
          <w:tcPr>
            <w:tcW w:w="2000" w:type="pct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</w:tcBorders>
            <w:shd w:val="clear" w:color="auto" w:fill="FAFDFD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60BDB" w:rsidRDefault="00590846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Male</w:t>
            </w:r>
          </w:p>
        </w:tc>
        <w:tc>
          <w:tcPr>
            <w:tcW w:w="945" w:type="dxa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</w:tcBorders>
            <w:shd w:val="clear" w:color="auto" w:fill="FAFDFD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60BDB" w:rsidRDefault="00590846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254</w:t>
            </w:r>
          </w:p>
        </w:tc>
        <w:tc>
          <w:tcPr>
            <w:tcW w:w="945" w:type="dxa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</w:tcBorders>
            <w:shd w:val="clear" w:color="auto" w:fill="FAFDFD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60BDB" w:rsidRDefault="00590846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30.60%</w:t>
            </w:r>
          </w:p>
        </w:tc>
        <w:tc>
          <w:tcPr>
            <w:tcW w:w="3045" w:type="dxa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</w:tcBorders>
            <w:shd w:val="clear" w:color="auto" w:fill="FAFDFD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60BDB" w:rsidRDefault="00590846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0" distR="0">
                  <wp:extent cx="816102" cy="180975"/>
                  <wp:effectExtent l="0" t="0" r="0" b="0"/>
                  <wp:docPr id="100066" name="Picture 1000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66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6102" cy="180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60BDB">
        <w:trPr>
          <w:trHeight w:val="225"/>
          <w:tblCellSpacing w:w="0" w:type="dxa"/>
        </w:trPr>
        <w:tc>
          <w:tcPr>
            <w:tcW w:w="2000" w:type="pct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</w:tcBorders>
            <w:shd w:val="clear" w:color="auto" w:fill="FAFDFD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60BDB" w:rsidRDefault="00590846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Non-binary</w:t>
            </w:r>
          </w:p>
        </w:tc>
        <w:tc>
          <w:tcPr>
            <w:tcW w:w="945" w:type="dxa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</w:tcBorders>
            <w:shd w:val="clear" w:color="auto" w:fill="FAFDFD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60BDB" w:rsidRDefault="00590846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19</w:t>
            </w:r>
          </w:p>
        </w:tc>
        <w:tc>
          <w:tcPr>
            <w:tcW w:w="945" w:type="dxa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</w:tcBorders>
            <w:shd w:val="clear" w:color="auto" w:fill="FAFDFD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60BDB" w:rsidRDefault="00590846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2.29%</w:t>
            </w:r>
          </w:p>
        </w:tc>
        <w:tc>
          <w:tcPr>
            <w:tcW w:w="3045" w:type="dxa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</w:tcBorders>
            <w:shd w:val="clear" w:color="auto" w:fill="FAFDFD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60BDB" w:rsidRDefault="00590846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0" distR="0">
                  <wp:extent cx="61074" cy="180975"/>
                  <wp:effectExtent l="0" t="0" r="0" b="0"/>
                  <wp:docPr id="100068" name="Picture 1000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68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074" cy="180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60BDB">
        <w:trPr>
          <w:trHeight w:val="225"/>
          <w:tblCellSpacing w:w="0" w:type="dxa"/>
        </w:trPr>
        <w:tc>
          <w:tcPr>
            <w:tcW w:w="2000" w:type="pct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</w:tcBorders>
            <w:shd w:val="clear" w:color="auto" w:fill="EDF0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60BDB" w:rsidRDefault="00590846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Total Responses</w:t>
            </w:r>
          </w:p>
        </w:tc>
        <w:tc>
          <w:tcPr>
            <w:tcW w:w="945" w:type="dxa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</w:tcBorders>
            <w:shd w:val="clear" w:color="auto" w:fill="EDF0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60BDB" w:rsidRDefault="00590846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830</w:t>
            </w:r>
          </w:p>
        </w:tc>
        <w:tc>
          <w:tcPr>
            <w:tcW w:w="945" w:type="dxa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</w:tcBorders>
            <w:shd w:val="clear" w:color="auto" w:fill="EDF0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60BDB" w:rsidRDefault="00590846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</w:tcBorders>
            <w:shd w:val="clear" w:color="auto" w:fill="EDF0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60BDB" w:rsidRDefault="00590846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0" distR="0">
                  <wp:extent cx="2724150" cy="238125"/>
                  <wp:effectExtent l="0" t="0" r="0" b="0"/>
                  <wp:docPr id="100070" name="Picture 1000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70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24150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60BDB" w:rsidRDefault="00760BDB">
      <w:pPr>
        <w:rPr>
          <w:rFonts w:ascii="Times New Roman" w:eastAsia="Times New Roman" w:hAnsi="Times New Roman"/>
        </w:rPr>
      </w:pPr>
    </w:p>
    <w:tbl>
      <w:tblPr>
        <w:tblStyle w:val="table"/>
        <w:tblW w:w="9285" w:type="dxa"/>
        <w:tblCellSpacing w:w="0" w:type="dxa"/>
        <w:tblInd w:w="22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30" w:type="dxa"/>
          <w:bottom w:w="15" w:type="dxa"/>
          <w:right w:w="30" w:type="dxa"/>
        </w:tblCellMar>
        <w:tblLook w:val="05E0" w:firstRow="1" w:lastRow="1" w:firstColumn="1" w:lastColumn="1" w:noHBand="0" w:noVBand="1"/>
      </w:tblPr>
      <w:tblGrid>
        <w:gridCol w:w="3068"/>
        <w:gridCol w:w="1128"/>
        <w:gridCol w:w="739"/>
        <w:gridCol w:w="4350"/>
      </w:tblGrid>
      <w:tr w:rsidR="00760BDB">
        <w:trPr>
          <w:trHeight w:val="225"/>
          <w:tblCellSpacing w:w="0" w:type="dxa"/>
        </w:trPr>
        <w:tc>
          <w:tcPr>
            <w:tcW w:w="0" w:type="auto"/>
            <w:gridSpan w:val="4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</w:tcBorders>
            <w:shd w:val="clear" w:color="auto" w:fill="DDE2F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60BDB" w:rsidRDefault="00590846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Q10. In my household:</w:t>
            </w:r>
          </w:p>
        </w:tc>
      </w:tr>
      <w:tr w:rsidR="00760BDB">
        <w:trPr>
          <w:trHeight w:val="225"/>
          <w:tblCellSpacing w:w="0" w:type="dxa"/>
        </w:trPr>
        <w:tc>
          <w:tcPr>
            <w:tcW w:w="2000" w:type="pct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</w:tcBorders>
            <w:shd w:val="clear" w:color="auto" w:fill="EDF0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60BDB" w:rsidRDefault="00590846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Responses</w:t>
            </w:r>
          </w:p>
        </w:tc>
        <w:tc>
          <w:tcPr>
            <w:tcW w:w="945" w:type="dxa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</w:tcBorders>
            <w:shd w:val="clear" w:color="auto" w:fill="EDF0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60BDB" w:rsidRDefault="00590846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Responses</w:t>
            </w:r>
          </w:p>
        </w:tc>
        <w:tc>
          <w:tcPr>
            <w:tcW w:w="945" w:type="dxa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</w:tcBorders>
            <w:shd w:val="clear" w:color="auto" w:fill="EDF0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60BDB" w:rsidRDefault="00590846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%</w:t>
            </w:r>
          </w:p>
        </w:tc>
        <w:tc>
          <w:tcPr>
            <w:tcW w:w="0" w:type="auto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</w:tcBorders>
            <w:shd w:val="clear" w:color="auto" w:fill="EDF0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60BDB" w:rsidRDefault="00590846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Percentage of total respondents</w:t>
            </w:r>
          </w:p>
        </w:tc>
      </w:tr>
      <w:tr w:rsidR="00760BDB">
        <w:trPr>
          <w:trHeight w:val="225"/>
          <w:tblCellSpacing w:w="0" w:type="dxa"/>
        </w:trPr>
        <w:tc>
          <w:tcPr>
            <w:tcW w:w="2000" w:type="pct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</w:tcBorders>
            <w:shd w:val="clear" w:color="auto" w:fill="FAFDFD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60BDB" w:rsidRDefault="00590846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We primarily speak English</w:t>
            </w:r>
          </w:p>
        </w:tc>
        <w:tc>
          <w:tcPr>
            <w:tcW w:w="945" w:type="dxa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</w:tcBorders>
            <w:shd w:val="clear" w:color="auto" w:fill="FAFDFD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60BDB" w:rsidRDefault="00590846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767</w:t>
            </w:r>
          </w:p>
        </w:tc>
        <w:tc>
          <w:tcPr>
            <w:tcW w:w="945" w:type="dxa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</w:tcBorders>
            <w:shd w:val="clear" w:color="auto" w:fill="FAFDFD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60BDB" w:rsidRDefault="00590846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90.34%</w:t>
            </w:r>
          </w:p>
        </w:tc>
        <w:tc>
          <w:tcPr>
            <w:tcW w:w="3045" w:type="dxa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</w:tcBorders>
            <w:shd w:val="clear" w:color="auto" w:fill="FAFDFD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60BDB" w:rsidRDefault="00590846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0" distR="0">
                  <wp:extent cx="2409368" cy="180975"/>
                  <wp:effectExtent l="0" t="0" r="0" b="0"/>
                  <wp:docPr id="100072" name="Picture 1000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72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9368" cy="180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60BDB">
        <w:trPr>
          <w:trHeight w:val="225"/>
          <w:tblCellSpacing w:w="0" w:type="dxa"/>
        </w:trPr>
        <w:tc>
          <w:tcPr>
            <w:tcW w:w="2000" w:type="pct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</w:tcBorders>
            <w:shd w:val="clear" w:color="auto" w:fill="FAFDFD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60BDB" w:rsidRDefault="00590846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We primarily speak another language</w:t>
            </w:r>
          </w:p>
        </w:tc>
        <w:tc>
          <w:tcPr>
            <w:tcW w:w="945" w:type="dxa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</w:tcBorders>
            <w:shd w:val="clear" w:color="auto" w:fill="FAFDFD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60BDB" w:rsidRDefault="00590846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945" w:type="dxa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</w:tcBorders>
            <w:shd w:val="clear" w:color="auto" w:fill="FAFDFD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60BDB" w:rsidRDefault="00590846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1.88%</w:t>
            </w:r>
          </w:p>
        </w:tc>
        <w:tc>
          <w:tcPr>
            <w:tcW w:w="3045" w:type="dxa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</w:tcBorders>
            <w:shd w:val="clear" w:color="auto" w:fill="FAFDFD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60BDB" w:rsidRDefault="00590846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0" distR="0">
                  <wp:extent cx="50140" cy="180975"/>
                  <wp:effectExtent l="0" t="0" r="0" b="0"/>
                  <wp:docPr id="100074" name="Picture 1000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74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140" cy="180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60BDB">
        <w:trPr>
          <w:trHeight w:val="225"/>
          <w:tblCellSpacing w:w="0" w:type="dxa"/>
        </w:trPr>
        <w:tc>
          <w:tcPr>
            <w:tcW w:w="2000" w:type="pct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</w:tcBorders>
            <w:shd w:val="clear" w:color="auto" w:fill="FAFDFD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60BDB" w:rsidRDefault="00590846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We speak both English and another language</w:t>
            </w:r>
          </w:p>
        </w:tc>
        <w:tc>
          <w:tcPr>
            <w:tcW w:w="945" w:type="dxa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</w:tcBorders>
            <w:shd w:val="clear" w:color="auto" w:fill="FAFDFD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60BDB" w:rsidRDefault="00590846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66</w:t>
            </w:r>
          </w:p>
        </w:tc>
        <w:tc>
          <w:tcPr>
            <w:tcW w:w="945" w:type="dxa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</w:tcBorders>
            <w:shd w:val="clear" w:color="auto" w:fill="FAFDFD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60BDB" w:rsidRDefault="00590846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7.77%</w:t>
            </w:r>
          </w:p>
        </w:tc>
        <w:tc>
          <w:tcPr>
            <w:tcW w:w="3045" w:type="dxa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</w:tcBorders>
            <w:shd w:val="clear" w:color="auto" w:fill="FAFDFD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60BDB" w:rsidRDefault="00590846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0" distR="0">
                  <wp:extent cx="207226" cy="180975"/>
                  <wp:effectExtent l="0" t="0" r="0" b="0"/>
                  <wp:docPr id="100076" name="Picture 1000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76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226" cy="180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60BDB">
        <w:trPr>
          <w:trHeight w:val="225"/>
          <w:tblCellSpacing w:w="0" w:type="dxa"/>
        </w:trPr>
        <w:tc>
          <w:tcPr>
            <w:tcW w:w="2000" w:type="pct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</w:tcBorders>
            <w:shd w:val="clear" w:color="auto" w:fill="EDF0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60BDB" w:rsidRDefault="00590846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Total Responses</w:t>
            </w:r>
          </w:p>
        </w:tc>
        <w:tc>
          <w:tcPr>
            <w:tcW w:w="945" w:type="dxa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</w:tcBorders>
            <w:shd w:val="clear" w:color="auto" w:fill="EDF0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60BDB" w:rsidRDefault="00590846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849</w:t>
            </w:r>
          </w:p>
        </w:tc>
        <w:tc>
          <w:tcPr>
            <w:tcW w:w="945" w:type="dxa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</w:tcBorders>
            <w:shd w:val="clear" w:color="auto" w:fill="EDF0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60BDB" w:rsidRDefault="00590846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</w:tcBorders>
            <w:shd w:val="clear" w:color="auto" w:fill="EDF0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60BDB" w:rsidRDefault="00590846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0" distR="0">
                  <wp:extent cx="2724150" cy="238125"/>
                  <wp:effectExtent l="0" t="0" r="0" b="0"/>
                  <wp:docPr id="100078" name="Picture 1000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78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24150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60BDB" w:rsidRDefault="00760BDB">
      <w:pPr>
        <w:rPr>
          <w:rFonts w:ascii="Times New Roman" w:eastAsia="Times New Roman" w:hAnsi="Times New Roman"/>
        </w:rPr>
      </w:pPr>
    </w:p>
    <w:sectPr w:rsidR="00760BDB" w:rsidSect="00BE059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 w:code="1"/>
      <w:pgMar w:top="1440" w:right="1440" w:bottom="1440" w:left="1440" w:header="144" w:footer="144" w:gutter="0"/>
      <w:paperSrc w:first="7" w:other="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7183E" w:rsidRDefault="0077183E">
      <w:r>
        <w:separator/>
      </w:r>
    </w:p>
  </w:endnote>
  <w:endnote w:type="continuationSeparator" w:id="0">
    <w:p w:rsidR="0077183E" w:rsidRDefault="007718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1E04" w:rsidRDefault="00C21E0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1E04" w:rsidRDefault="00C21E0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1E04" w:rsidRDefault="00C21E0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7183E" w:rsidRDefault="0077183E">
      <w:r>
        <w:separator/>
      </w:r>
    </w:p>
  </w:footnote>
  <w:footnote w:type="continuationSeparator" w:id="0">
    <w:p w:rsidR="0077183E" w:rsidRDefault="007718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1E04" w:rsidRDefault="00C21E0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1E04" w:rsidRDefault="00C21E0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1E04" w:rsidRDefault="00C21E0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19563D"/>
    <w:multiLevelType w:val="hybridMultilevel"/>
    <w:tmpl w:val="596015F8"/>
    <w:lvl w:ilvl="0" w:tplc="7112495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8C0B9E0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8F42FD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83C778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0B8F55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550DA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302C85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72264A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4DC347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966AB7"/>
    <w:multiLevelType w:val="hybridMultilevel"/>
    <w:tmpl w:val="14FC78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026318"/>
    <w:multiLevelType w:val="hybridMultilevel"/>
    <w:tmpl w:val="C688E34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67665B"/>
    <w:multiLevelType w:val="hybridMultilevel"/>
    <w:tmpl w:val="E912FA10"/>
    <w:lvl w:ilvl="0" w:tplc="B6CADEE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E5A75F0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040AD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AD4615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98C12E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0FA9EF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93E380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7FAD6D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328EF9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E71BB4"/>
    <w:multiLevelType w:val="hybridMultilevel"/>
    <w:tmpl w:val="10E0CE3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547C60"/>
    <w:multiLevelType w:val="hybridMultilevel"/>
    <w:tmpl w:val="7952BBF8"/>
    <w:lvl w:ilvl="0" w:tplc="DAA0A91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CEA4C5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3300E8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1DCC71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B86ADA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0CC552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322664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44E0A7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CBA49E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1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attachedTemplate r:id="rId1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EB2"/>
    <w:rsid w:val="00093BE3"/>
    <w:rsid w:val="000C2920"/>
    <w:rsid w:val="000C5684"/>
    <w:rsid w:val="000D70DE"/>
    <w:rsid w:val="0012029A"/>
    <w:rsid w:val="001622CC"/>
    <w:rsid w:val="00166E58"/>
    <w:rsid w:val="00195351"/>
    <w:rsid w:val="001B5AE4"/>
    <w:rsid w:val="00271CC7"/>
    <w:rsid w:val="003665D9"/>
    <w:rsid w:val="00367CE1"/>
    <w:rsid w:val="00375B83"/>
    <w:rsid w:val="003C4471"/>
    <w:rsid w:val="003F67D9"/>
    <w:rsid w:val="004271AA"/>
    <w:rsid w:val="004C04F6"/>
    <w:rsid w:val="0058360B"/>
    <w:rsid w:val="00590846"/>
    <w:rsid w:val="005A6522"/>
    <w:rsid w:val="005B0733"/>
    <w:rsid w:val="00630D55"/>
    <w:rsid w:val="00640BE0"/>
    <w:rsid w:val="006A3626"/>
    <w:rsid w:val="00732945"/>
    <w:rsid w:val="00741B04"/>
    <w:rsid w:val="00760BDB"/>
    <w:rsid w:val="0077183E"/>
    <w:rsid w:val="00777ED9"/>
    <w:rsid w:val="008061AC"/>
    <w:rsid w:val="00824486"/>
    <w:rsid w:val="00852DA7"/>
    <w:rsid w:val="00871740"/>
    <w:rsid w:val="008947AA"/>
    <w:rsid w:val="00895252"/>
    <w:rsid w:val="00903662"/>
    <w:rsid w:val="0090788F"/>
    <w:rsid w:val="00945856"/>
    <w:rsid w:val="009933FD"/>
    <w:rsid w:val="009B08C8"/>
    <w:rsid w:val="009C253E"/>
    <w:rsid w:val="009F0115"/>
    <w:rsid w:val="00A14AFA"/>
    <w:rsid w:val="00A26C2D"/>
    <w:rsid w:val="00A363B9"/>
    <w:rsid w:val="00A86D06"/>
    <w:rsid w:val="00A94AEA"/>
    <w:rsid w:val="00AA334E"/>
    <w:rsid w:val="00AB5C0E"/>
    <w:rsid w:val="00B43A45"/>
    <w:rsid w:val="00B637C4"/>
    <w:rsid w:val="00BB3363"/>
    <w:rsid w:val="00BC2044"/>
    <w:rsid w:val="00BE059F"/>
    <w:rsid w:val="00C21E04"/>
    <w:rsid w:val="00C25D3A"/>
    <w:rsid w:val="00C45DEF"/>
    <w:rsid w:val="00C53354"/>
    <w:rsid w:val="00C71E59"/>
    <w:rsid w:val="00C97A55"/>
    <w:rsid w:val="00E660C5"/>
    <w:rsid w:val="00E76EB2"/>
    <w:rsid w:val="00EB5415"/>
    <w:rsid w:val="00F2269F"/>
    <w:rsid w:val="00F36911"/>
    <w:rsid w:val="00F64872"/>
    <w:rsid w:val="00F821EC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4809C90"/>
  <w15:docId w15:val="{2B7A532E-6829-40B0-B2C4-0ACCE6749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MS Mincho" w:hAnsi="Cambria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52DA7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637C4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37C4"/>
    <w:rPr>
      <w:rFonts w:ascii="Lucida Grande" w:hAnsi="Lucida Grande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B637C4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styleId="ListParagraph">
    <w:name w:val="List Paragraph"/>
    <w:basedOn w:val="Normal"/>
    <w:uiPriority w:val="34"/>
    <w:qFormat/>
    <w:rsid w:val="00B637C4"/>
    <w:pPr>
      <w:ind w:left="720"/>
      <w:contextualSpacing/>
    </w:pPr>
    <w:rPr>
      <w:rFonts w:ascii="Times" w:hAnsi="Times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71E5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71E59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C71E5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71E59"/>
    <w:rPr>
      <w:sz w:val="24"/>
      <w:szCs w:val="24"/>
      <w:lang w:val="en-US" w:eastAsia="en-US"/>
    </w:rPr>
  </w:style>
  <w:style w:type="table" w:customStyle="1" w:styleId="table">
    <w:name w:val="table"/>
    <w:basedOn w:val="TableNormal"/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gif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Jeevan\Segmentation%20Report%20Covers\1209_26%20zarca%20segmentation%20cove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38221F-9622-45CB-BE43-4DAD798507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1209_26 zarca segmentation cover</Template>
  <TotalTime>2</TotalTime>
  <Pages>3</Pages>
  <Words>623</Words>
  <Characters>3557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Zarca Interactive</Company>
  <LinksUpToDate>false</LinksUpToDate>
  <CharactersWithSpaces>4172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 Gilman</dc:creator>
  <cp:lastModifiedBy>Jennifer Butler</cp:lastModifiedBy>
  <cp:revision>2</cp:revision>
  <cp:lastPrinted>2012-09-21T14:27:00Z</cp:lastPrinted>
  <dcterms:created xsi:type="dcterms:W3CDTF">2023-12-14T19:11:00Z</dcterms:created>
  <dcterms:modified xsi:type="dcterms:W3CDTF">2023-12-14T19:11:00Z</dcterms:modified>
</cp:coreProperties>
</file>