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6F4" w:rsidRDefault="00725F65">
      <w:pPr>
        <w:spacing w:after="0" w:line="240" w:lineRule="auto"/>
        <w:jc w:val="center"/>
        <w:rPr>
          <w:rFonts w:ascii="Arial" w:eastAsia="Arial" w:hAnsi="Arial" w:cs="Arial"/>
          <w:color w:val="000000"/>
        </w:rPr>
      </w:pPr>
      <w:bookmarkStart w:id="0" w:name="_GoBack"/>
      <w:bookmarkEnd w:id="0"/>
      <w:r>
        <w:rPr>
          <w:noProof/>
        </w:rPr>
        <w:drawing>
          <wp:inline distT="0" distB="0" distL="0" distR="0">
            <wp:extent cx="2066925" cy="2066925"/>
            <wp:effectExtent l="0" t="0" r="0" b="0"/>
            <wp:docPr id="3085" name="image1.png" descr="https://s.smore.com/u/1844276a075e67a2f11c64d363cd1aed.png"/>
            <wp:cNvGraphicFramePr/>
            <a:graphic xmlns:a="http://schemas.openxmlformats.org/drawingml/2006/main">
              <a:graphicData uri="http://schemas.openxmlformats.org/drawingml/2006/picture">
                <pic:pic xmlns:pic="http://schemas.openxmlformats.org/drawingml/2006/picture">
                  <pic:nvPicPr>
                    <pic:cNvPr id="0" name="image1.png" descr="https://s.smore.com/u/1844276a075e67a2f11c64d363cd1aed.png"/>
                    <pic:cNvPicPr preferRelativeResize="0"/>
                  </pic:nvPicPr>
                  <pic:blipFill>
                    <a:blip r:embed="rId8"/>
                    <a:srcRect/>
                    <a:stretch>
                      <a:fillRect/>
                    </a:stretch>
                  </pic:blipFill>
                  <pic:spPr>
                    <a:xfrm>
                      <a:off x="0" y="0"/>
                      <a:ext cx="2066925" cy="2066925"/>
                    </a:xfrm>
                    <a:prstGeom prst="rect">
                      <a:avLst/>
                    </a:prstGeom>
                    <a:ln/>
                  </pic:spPr>
                </pic:pic>
              </a:graphicData>
            </a:graphic>
          </wp:inline>
        </w:drawing>
      </w:r>
    </w:p>
    <w:p w:rsidR="00CA66F4" w:rsidRDefault="00CA66F4">
      <w:pPr>
        <w:spacing w:after="0" w:line="240" w:lineRule="auto"/>
        <w:jc w:val="center"/>
        <w:rPr>
          <w:rFonts w:ascii="Arial" w:eastAsia="Arial" w:hAnsi="Arial" w:cs="Arial"/>
          <w:color w:val="000000"/>
        </w:rPr>
      </w:pPr>
    </w:p>
    <w:p w:rsidR="00CA66F4" w:rsidRDefault="00725F65">
      <w:pPr>
        <w:spacing w:after="0" w:line="240" w:lineRule="auto"/>
        <w:jc w:val="center"/>
        <w:rPr>
          <w:rFonts w:ascii="Times New Roman" w:eastAsia="Times New Roman" w:hAnsi="Times New Roman" w:cs="Times New Roman"/>
          <w:sz w:val="24"/>
          <w:szCs w:val="24"/>
        </w:rPr>
      </w:pPr>
      <w:r>
        <w:rPr>
          <w:rFonts w:ascii="Arial" w:eastAsia="Arial" w:hAnsi="Arial" w:cs="Arial"/>
          <w:color w:val="000000"/>
        </w:rPr>
        <w:t>BRISTOL WARREN REGIONAL SCHOOL DISTRICT</w:t>
      </w:r>
    </w:p>
    <w:p w:rsidR="00CA66F4" w:rsidRDefault="00725F65">
      <w:pPr>
        <w:spacing w:after="0" w:line="240" w:lineRule="auto"/>
        <w:jc w:val="center"/>
        <w:rPr>
          <w:rFonts w:ascii="Times New Roman" w:eastAsia="Times New Roman" w:hAnsi="Times New Roman" w:cs="Times New Roman"/>
          <w:sz w:val="24"/>
          <w:szCs w:val="24"/>
        </w:rPr>
      </w:pPr>
      <w:r>
        <w:rPr>
          <w:rFonts w:ascii="Arial" w:eastAsia="Arial" w:hAnsi="Arial" w:cs="Arial"/>
          <w:color w:val="000000"/>
        </w:rPr>
        <w:t>151 State Street</w:t>
      </w:r>
    </w:p>
    <w:p w:rsidR="00CA66F4" w:rsidRDefault="00725F65">
      <w:pPr>
        <w:spacing w:after="0" w:line="240" w:lineRule="auto"/>
        <w:jc w:val="center"/>
        <w:rPr>
          <w:rFonts w:ascii="Times New Roman" w:eastAsia="Times New Roman" w:hAnsi="Times New Roman" w:cs="Times New Roman"/>
          <w:sz w:val="24"/>
          <w:szCs w:val="24"/>
        </w:rPr>
      </w:pPr>
      <w:r>
        <w:rPr>
          <w:rFonts w:ascii="Arial" w:eastAsia="Arial" w:hAnsi="Arial" w:cs="Arial"/>
          <w:color w:val="000000"/>
        </w:rPr>
        <w:t>Bristol, Rhode Island 02809</w:t>
      </w:r>
    </w:p>
    <w:p w:rsidR="00CA66F4" w:rsidRDefault="00CA66F4">
      <w:pPr>
        <w:spacing w:after="0" w:line="240" w:lineRule="auto"/>
        <w:rPr>
          <w:rFonts w:ascii="Times New Roman" w:eastAsia="Times New Roman" w:hAnsi="Times New Roman" w:cs="Times New Roman"/>
          <w:sz w:val="24"/>
          <w:szCs w:val="24"/>
        </w:rPr>
      </w:pPr>
    </w:p>
    <w:p w:rsidR="00CA66F4" w:rsidRDefault="00725F65">
      <w:pPr>
        <w:spacing w:after="0" w:line="240" w:lineRule="auto"/>
        <w:jc w:val="center"/>
        <w:rPr>
          <w:rFonts w:ascii="Arial" w:eastAsia="Arial" w:hAnsi="Arial" w:cs="Arial"/>
          <w:color w:val="000000"/>
          <w:u w:val="single"/>
        </w:rPr>
      </w:pPr>
      <w:r>
        <w:rPr>
          <w:rFonts w:ascii="Arial" w:eastAsia="Arial" w:hAnsi="Arial" w:cs="Arial"/>
          <w:color w:val="000000"/>
          <w:u w:val="single"/>
        </w:rPr>
        <w:t xml:space="preserve">Public Bid # </w:t>
      </w:r>
      <w:r>
        <w:rPr>
          <w:rFonts w:ascii="Arial" w:eastAsia="Arial" w:hAnsi="Arial" w:cs="Arial"/>
          <w:u w:val="single"/>
        </w:rPr>
        <w:t>6-5-5-21</w:t>
      </w:r>
    </w:p>
    <w:p w:rsidR="00CA66F4" w:rsidRDefault="00CA66F4">
      <w:pPr>
        <w:spacing w:after="0" w:line="240" w:lineRule="auto"/>
        <w:jc w:val="center"/>
        <w:rPr>
          <w:rFonts w:ascii="Arial" w:eastAsia="Arial" w:hAnsi="Arial" w:cs="Arial"/>
          <w:u w:val="single"/>
        </w:rPr>
      </w:pPr>
    </w:p>
    <w:p w:rsidR="00CA66F4" w:rsidRDefault="00725F65">
      <w:pPr>
        <w:spacing w:after="0" w:line="240" w:lineRule="auto"/>
        <w:jc w:val="center"/>
        <w:rPr>
          <w:rFonts w:ascii="Arial" w:eastAsia="Arial" w:hAnsi="Arial" w:cs="Arial"/>
          <w:b/>
          <w:color w:val="000000"/>
        </w:rPr>
      </w:pPr>
      <w:r>
        <w:rPr>
          <w:rFonts w:ascii="Arial" w:eastAsia="Arial" w:hAnsi="Arial" w:cs="Arial"/>
          <w:b/>
        </w:rPr>
        <w:t>TRASH AND RECYCLING REMOVAL</w:t>
      </w:r>
      <w:r>
        <w:rPr>
          <w:rFonts w:ascii="Arial" w:eastAsia="Arial" w:hAnsi="Arial" w:cs="Arial"/>
          <w:b/>
          <w:color w:val="000000"/>
        </w:rPr>
        <w:t xml:space="preserve"> SERVICE CONTRACT:</w:t>
      </w:r>
    </w:p>
    <w:p w:rsidR="00CA66F4" w:rsidRDefault="00CA66F4">
      <w:pPr>
        <w:spacing w:after="0" w:line="240" w:lineRule="auto"/>
        <w:rPr>
          <w:rFonts w:ascii="Times New Roman" w:eastAsia="Times New Roman" w:hAnsi="Times New Roman" w:cs="Times New Roman"/>
          <w:sz w:val="24"/>
          <w:szCs w:val="24"/>
        </w:rPr>
      </w:pPr>
    </w:p>
    <w:p w:rsidR="00CA66F4" w:rsidRDefault="00725F65">
      <w:pPr>
        <w:spacing w:after="0" w:line="240" w:lineRule="auto"/>
        <w:rPr>
          <w:rFonts w:ascii="Times New Roman" w:eastAsia="Times New Roman" w:hAnsi="Times New Roman" w:cs="Times New Roman"/>
          <w:sz w:val="24"/>
          <w:szCs w:val="24"/>
        </w:rPr>
      </w:pPr>
      <w:r>
        <w:rPr>
          <w:rFonts w:ascii="Arial" w:eastAsia="Arial" w:hAnsi="Arial" w:cs="Arial"/>
          <w:color w:val="000000"/>
        </w:rPr>
        <w:t xml:space="preserve">Separate sealed bids will be received by the Bristol Warren Regional School District for </w:t>
      </w:r>
      <w:r>
        <w:rPr>
          <w:rFonts w:ascii="Arial" w:eastAsia="Arial" w:hAnsi="Arial" w:cs="Arial"/>
        </w:rPr>
        <w:t>Trash and Recycling removal Services</w:t>
      </w:r>
      <w:r>
        <w:rPr>
          <w:rFonts w:ascii="Arial" w:eastAsia="Arial" w:hAnsi="Arial" w:cs="Arial"/>
          <w:color w:val="000000"/>
        </w:rPr>
        <w:t xml:space="preserve"> on or before </w:t>
      </w:r>
      <w:r>
        <w:rPr>
          <w:rFonts w:ascii="Arial" w:eastAsia="Arial" w:hAnsi="Arial" w:cs="Arial"/>
          <w:b/>
        </w:rPr>
        <w:t>2</w:t>
      </w:r>
      <w:r>
        <w:rPr>
          <w:rFonts w:ascii="Arial" w:eastAsia="Arial" w:hAnsi="Arial" w:cs="Arial"/>
          <w:b/>
          <w:color w:val="000000"/>
        </w:rPr>
        <w:t>:</w:t>
      </w:r>
      <w:r>
        <w:rPr>
          <w:rFonts w:ascii="Arial" w:eastAsia="Arial" w:hAnsi="Arial" w:cs="Arial"/>
          <w:b/>
        </w:rPr>
        <w:t>3</w:t>
      </w:r>
      <w:r>
        <w:rPr>
          <w:rFonts w:ascii="Arial" w:eastAsia="Arial" w:hAnsi="Arial" w:cs="Arial"/>
          <w:b/>
          <w:color w:val="000000"/>
        </w:rPr>
        <w:t>0 p.m.</w:t>
      </w:r>
      <w:r>
        <w:rPr>
          <w:rFonts w:ascii="Arial" w:eastAsia="Arial" w:hAnsi="Arial" w:cs="Arial"/>
          <w:color w:val="000000"/>
        </w:rPr>
        <w:t xml:space="preserve"> on </w:t>
      </w:r>
      <w:r>
        <w:rPr>
          <w:rFonts w:ascii="Arial" w:eastAsia="Arial" w:hAnsi="Arial" w:cs="Arial"/>
          <w:b/>
        </w:rPr>
        <w:t>May 24</w:t>
      </w:r>
      <w:r>
        <w:rPr>
          <w:rFonts w:ascii="Arial" w:eastAsia="Arial" w:hAnsi="Arial" w:cs="Arial"/>
          <w:b/>
          <w:color w:val="000000"/>
        </w:rPr>
        <w:t>, 2021</w:t>
      </w:r>
      <w:r>
        <w:rPr>
          <w:rFonts w:ascii="Arial" w:eastAsia="Arial" w:hAnsi="Arial" w:cs="Arial"/>
          <w:color w:val="000000"/>
        </w:rPr>
        <w:t xml:space="preserve">, at the Oliver Administration Office, 151 State Street, Bristol, Rhode Island. </w:t>
      </w:r>
      <w:r>
        <w:rPr>
          <w:rFonts w:ascii="Arial" w:eastAsia="Arial" w:hAnsi="Arial" w:cs="Arial"/>
        </w:rPr>
        <w:t>A</w:t>
      </w:r>
      <w:r>
        <w:rPr>
          <w:rFonts w:ascii="Arial" w:eastAsia="Arial" w:hAnsi="Arial" w:cs="Arial"/>
          <w:color w:val="000000"/>
        </w:rPr>
        <w:t>t that time, b</w:t>
      </w:r>
      <w:r>
        <w:rPr>
          <w:rFonts w:ascii="Arial" w:eastAsia="Arial" w:hAnsi="Arial" w:cs="Arial"/>
        </w:rPr>
        <w:t>ids</w:t>
      </w:r>
      <w:r>
        <w:rPr>
          <w:rFonts w:ascii="Arial" w:eastAsia="Arial" w:hAnsi="Arial" w:cs="Arial"/>
          <w:color w:val="000000"/>
        </w:rPr>
        <w:t xml:space="preserve"> will be opened and read in public. The </w:t>
      </w:r>
      <w:r>
        <w:rPr>
          <w:rFonts w:ascii="Arial" w:eastAsia="Arial" w:hAnsi="Arial" w:cs="Arial"/>
        </w:rPr>
        <w:t xml:space="preserve">bid opening </w:t>
      </w:r>
      <w:r>
        <w:rPr>
          <w:rFonts w:ascii="Arial" w:eastAsia="Arial" w:hAnsi="Arial" w:cs="Arial"/>
          <w:color w:val="000000"/>
        </w:rPr>
        <w:t xml:space="preserve">will be live </w:t>
      </w:r>
      <w:r>
        <w:rPr>
          <w:rFonts w:ascii="Arial" w:eastAsia="Arial" w:hAnsi="Arial" w:cs="Arial"/>
        </w:rPr>
        <w:t>streamed via the Bristol Warren Regional School District’s YouTube Channel at</w:t>
      </w:r>
      <w:r>
        <w:rPr>
          <w:rFonts w:ascii="Arial" w:eastAsia="Arial" w:hAnsi="Arial" w:cs="Arial"/>
          <w:color w:val="000000"/>
        </w:rPr>
        <w:t xml:space="preserve">  </w:t>
      </w:r>
      <w:hyperlink r:id="rId9">
        <w:r>
          <w:rPr>
            <w:rFonts w:ascii="Arial" w:eastAsia="Arial" w:hAnsi="Arial" w:cs="Arial"/>
            <w:color w:val="1155CC"/>
            <w:u w:val="single"/>
          </w:rPr>
          <w:t>https://www.youtube.com/channel/UCMfoo1G_4jBMUOuP2Vlv4xw</w:t>
        </w:r>
      </w:hyperlink>
      <w:r>
        <w:rPr>
          <w:rFonts w:ascii="Times New Roman" w:eastAsia="Times New Roman" w:hAnsi="Times New Roman" w:cs="Times New Roman"/>
          <w:sz w:val="24"/>
          <w:szCs w:val="24"/>
        </w:rPr>
        <w:t>.</w:t>
      </w:r>
    </w:p>
    <w:p w:rsidR="00CA66F4" w:rsidRDefault="00CA66F4">
      <w:pPr>
        <w:spacing w:after="0" w:line="240" w:lineRule="auto"/>
        <w:rPr>
          <w:rFonts w:ascii="Times New Roman" w:eastAsia="Times New Roman" w:hAnsi="Times New Roman" w:cs="Times New Roman"/>
          <w:sz w:val="24"/>
          <w:szCs w:val="24"/>
        </w:rPr>
      </w:pPr>
    </w:p>
    <w:p w:rsidR="00CA66F4" w:rsidRDefault="00725F65">
      <w:pPr>
        <w:spacing w:after="0" w:line="240" w:lineRule="auto"/>
        <w:jc w:val="both"/>
        <w:rPr>
          <w:rFonts w:ascii="Arial" w:eastAsia="Arial" w:hAnsi="Arial" w:cs="Arial"/>
          <w:color w:val="000000"/>
        </w:rPr>
      </w:pPr>
      <w:r>
        <w:rPr>
          <w:rFonts w:ascii="Arial" w:eastAsia="Arial" w:hAnsi="Arial" w:cs="Arial"/>
          <w:color w:val="000000"/>
        </w:rPr>
        <w:t>This RFP may be obtained on the Bristol Wa</w:t>
      </w:r>
      <w:r>
        <w:rPr>
          <w:rFonts w:ascii="Arial" w:eastAsia="Arial" w:hAnsi="Arial" w:cs="Arial"/>
          <w:color w:val="000000"/>
        </w:rPr>
        <w:t xml:space="preserve">rren Regional School District’s website on the </w:t>
      </w:r>
      <w:r>
        <w:rPr>
          <w:rFonts w:ascii="Arial" w:eastAsia="Arial" w:hAnsi="Arial" w:cs="Arial"/>
        </w:rPr>
        <w:t xml:space="preserve">Business &amp; Finance Department’s Bid page located at the following link: </w:t>
      </w:r>
      <w:hyperlink r:id="rId10">
        <w:r>
          <w:rPr>
            <w:rFonts w:ascii="Arial" w:eastAsia="Arial" w:hAnsi="Arial" w:cs="Arial"/>
            <w:color w:val="1155CC"/>
            <w:u w:val="single"/>
          </w:rPr>
          <w:t>https://www.bwrsd.org/Page/2880</w:t>
        </w:r>
      </w:hyperlink>
      <w:r>
        <w:rPr>
          <w:rFonts w:ascii="Arial" w:eastAsia="Arial" w:hAnsi="Arial" w:cs="Arial"/>
        </w:rPr>
        <w:t>.</w:t>
      </w:r>
    </w:p>
    <w:p w:rsidR="00CA66F4" w:rsidRDefault="00CA66F4">
      <w:pPr>
        <w:spacing w:after="0" w:line="240" w:lineRule="auto"/>
        <w:jc w:val="both"/>
        <w:rPr>
          <w:rFonts w:ascii="Arial" w:eastAsia="Arial" w:hAnsi="Arial" w:cs="Arial"/>
          <w:sz w:val="16"/>
          <w:szCs w:val="16"/>
        </w:rPr>
      </w:pPr>
    </w:p>
    <w:p w:rsidR="00CA66F4" w:rsidRDefault="00725F65">
      <w:pPr>
        <w:spacing w:after="0" w:line="240" w:lineRule="auto"/>
        <w:rPr>
          <w:rFonts w:ascii="Arial" w:eastAsia="Arial" w:hAnsi="Arial" w:cs="Arial"/>
          <w:b/>
        </w:rPr>
      </w:pPr>
      <w:r>
        <w:rPr>
          <w:rFonts w:ascii="Arial" w:eastAsia="Arial" w:hAnsi="Arial" w:cs="Arial"/>
          <w:b/>
        </w:rPr>
        <w:t>General Bid Schedule</w:t>
      </w:r>
    </w:p>
    <w:p w:rsidR="00CA66F4" w:rsidRDefault="00CA66F4">
      <w:pPr>
        <w:spacing w:after="0" w:line="240" w:lineRule="auto"/>
        <w:rPr>
          <w:rFonts w:ascii="Arial" w:eastAsia="Arial" w:hAnsi="Arial" w:cs="Arial"/>
          <w:sz w:val="16"/>
          <w:szCs w:val="16"/>
        </w:rPr>
      </w:pPr>
    </w:p>
    <w:p w:rsidR="00CA66F4" w:rsidRDefault="00725F65">
      <w:pPr>
        <w:spacing w:after="0" w:line="240" w:lineRule="auto"/>
        <w:rPr>
          <w:rFonts w:ascii="Arial" w:eastAsia="Arial" w:hAnsi="Arial" w:cs="Arial"/>
          <w:b/>
        </w:rPr>
      </w:pPr>
      <w:r>
        <w:rPr>
          <w:rFonts w:ascii="Arial" w:eastAsia="Arial" w:hAnsi="Arial" w:cs="Arial"/>
        </w:rPr>
        <w:t>RFP Released</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b/>
        </w:rPr>
        <w:t>May 5, 20</w:t>
      </w:r>
      <w:r>
        <w:rPr>
          <w:rFonts w:ascii="Arial" w:eastAsia="Arial" w:hAnsi="Arial" w:cs="Arial"/>
          <w:b/>
        </w:rPr>
        <w:t>21</w:t>
      </w:r>
    </w:p>
    <w:p w:rsidR="00CA66F4" w:rsidRDefault="00725F65">
      <w:pPr>
        <w:spacing w:after="0" w:line="240" w:lineRule="auto"/>
        <w:rPr>
          <w:rFonts w:ascii="Arial" w:eastAsia="Arial" w:hAnsi="Arial" w:cs="Arial"/>
          <w:b/>
        </w:rPr>
      </w:pPr>
      <w:r>
        <w:rPr>
          <w:rFonts w:ascii="Arial" w:eastAsia="Arial" w:hAnsi="Arial" w:cs="Arial"/>
        </w:rPr>
        <w:t>Bidder Questions and Clarifications Ends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b/>
        </w:rPr>
        <w:t>May 12, 2021 4:00pm</w:t>
      </w:r>
    </w:p>
    <w:p w:rsidR="00CA66F4" w:rsidRDefault="00725F65">
      <w:pPr>
        <w:spacing w:after="0" w:line="240" w:lineRule="auto"/>
        <w:rPr>
          <w:rFonts w:ascii="Arial" w:eastAsia="Arial" w:hAnsi="Arial" w:cs="Arial"/>
          <w:b/>
        </w:rPr>
      </w:pPr>
      <w:r>
        <w:rPr>
          <w:rFonts w:ascii="Arial" w:eastAsia="Arial" w:hAnsi="Arial" w:cs="Arial"/>
        </w:rPr>
        <w:t>Bids Due Back</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b/>
        </w:rPr>
        <w:t>May 24, 2021 2:30 pm</w:t>
      </w:r>
    </w:p>
    <w:p w:rsidR="00CA66F4" w:rsidRDefault="00725F65">
      <w:pPr>
        <w:spacing w:after="0" w:line="240" w:lineRule="auto"/>
        <w:rPr>
          <w:rFonts w:ascii="Arial" w:eastAsia="Arial" w:hAnsi="Arial" w:cs="Arial"/>
          <w:b/>
        </w:rPr>
      </w:pPr>
      <w:r>
        <w:rPr>
          <w:rFonts w:ascii="Arial" w:eastAsia="Arial" w:hAnsi="Arial" w:cs="Arial"/>
        </w:rPr>
        <w:t>Bid Opening</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b/>
        </w:rPr>
        <w:t>May 24, 2021 2:30 pm</w:t>
      </w:r>
    </w:p>
    <w:p w:rsidR="00CA66F4" w:rsidRDefault="00CA66F4">
      <w:pPr>
        <w:spacing w:after="0" w:line="240" w:lineRule="auto"/>
        <w:rPr>
          <w:rFonts w:ascii="Times New Roman" w:eastAsia="Times New Roman" w:hAnsi="Times New Roman" w:cs="Times New Roman"/>
          <w:sz w:val="24"/>
          <w:szCs w:val="24"/>
        </w:rPr>
      </w:pP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xml:space="preserve">All bids must be submitted on the bid form provided, </w:t>
      </w:r>
      <w:r>
        <w:rPr>
          <w:rFonts w:ascii="Arial" w:eastAsia="Arial" w:hAnsi="Arial" w:cs="Arial"/>
          <w:b/>
          <w:color w:val="000000"/>
        </w:rPr>
        <w:t>(3) three copies</w:t>
      </w:r>
      <w:r>
        <w:rPr>
          <w:rFonts w:ascii="Arial" w:eastAsia="Arial" w:hAnsi="Arial" w:cs="Arial"/>
          <w:color w:val="000000"/>
        </w:rPr>
        <w:t>, and clearly marked:</w:t>
      </w:r>
    </w:p>
    <w:p w:rsidR="00CA66F4" w:rsidRDefault="00CA66F4">
      <w:pPr>
        <w:spacing w:after="0" w:line="240" w:lineRule="auto"/>
        <w:jc w:val="center"/>
        <w:rPr>
          <w:rFonts w:ascii="Arial" w:eastAsia="Arial" w:hAnsi="Arial" w:cs="Arial"/>
          <w:color w:val="000000"/>
        </w:rPr>
      </w:pPr>
    </w:p>
    <w:p w:rsidR="00CA66F4" w:rsidRDefault="00725F65">
      <w:pPr>
        <w:spacing w:after="0" w:line="240" w:lineRule="auto"/>
        <w:jc w:val="center"/>
        <w:rPr>
          <w:rFonts w:ascii="Arial" w:eastAsia="Arial" w:hAnsi="Arial" w:cs="Arial"/>
          <w:color w:val="000000"/>
        </w:rPr>
      </w:pPr>
      <w:r>
        <w:rPr>
          <w:rFonts w:ascii="Arial" w:eastAsia="Arial" w:hAnsi="Arial" w:cs="Arial"/>
          <w:color w:val="000000"/>
        </w:rPr>
        <w:t>Sealed Bid</w:t>
      </w:r>
    </w:p>
    <w:p w:rsidR="00CA66F4" w:rsidRDefault="00CA66F4">
      <w:pPr>
        <w:spacing w:after="0" w:line="240" w:lineRule="auto"/>
        <w:jc w:val="center"/>
        <w:rPr>
          <w:rFonts w:ascii="Arial" w:eastAsia="Arial" w:hAnsi="Arial" w:cs="Arial"/>
        </w:rPr>
      </w:pPr>
    </w:p>
    <w:p w:rsidR="00CA66F4" w:rsidRDefault="00725F65">
      <w:pPr>
        <w:spacing w:after="0" w:line="240" w:lineRule="auto"/>
        <w:jc w:val="center"/>
        <w:rPr>
          <w:rFonts w:ascii="Arial" w:eastAsia="Arial" w:hAnsi="Arial" w:cs="Arial"/>
        </w:rPr>
      </w:pPr>
      <w:r>
        <w:rPr>
          <w:rFonts w:ascii="Arial" w:eastAsia="Arial" w:hAnsi="Arial" w:cs="Arial"/>
        </w:rPr>
        <w:t>TRASH AND RECYCLING REMOVAL</w:t>
      </w:r>
      <w:r>
        <w:rPr>
          <w:rFonts w:ascii="Arial" w:eastAsia="Arial" w:hAnsi="Arial" w:cs="Arial"/>
          <w:color w:val="000000"/>
        </w:rPr>
        <w:t xml:space="preserve"> SERVICE CONTRACT</w:t>
      </w:r>
    </w:p>
    <w:p w:rsidR="00CA66F4" w:rsidRDefault="00CA66F4">
      <w:pPr>
        <w:spacing w:after="0" w:line="240" w:lineRule="auto"/>
        <w:rPr>
          <w:rFonts w:ascii="Times New Roman" w:eastAsia="Times New Roman" w:hAnsi="Times New Roman" w:cs="Times New Roman"/>
          <w:sz w:val="24"/>
          <w:szCs w:val="24"/>
        </w:rPr>
      </w:pP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Bids must be enclosed in an opaque envelope addressed to Oliver Administration Building, Attn: Thomas Wood, Director of Facilities, 151 State Street, Bristol, RI 02809 bearing the name and address of the bidder.</w:t>
      </w:r>
    </w:p>
    <w:p w:rsidR="00CA66F4" w:rsidRDefault="00CA66F4">
      <w:pPr>
        <w:spacing w:after="0" w:line="240" w:lineRule="auto"/>
        <w:rPr>
          <w:rFonts w:ascii="Times New Roman" w:eastAsia="Times New Roman" w:hAnsi="Times New Roman" w:cs="Times New Roman"/>
          <w:sz w:val="24"/>
          <w:szCs w:val="24"/>
        </w:rPr>
      </w:pP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The Bristol Warren Regional School District</w:t>
      </w:r>
      <w:r>
        <w:rPr>
          <w:rFonts w:ascii="Arial" w:eastAsia="Arial" w:hAnsi="Arial" w:cs="Arial"/>
          <w:color w:val="000000"/>
        </w:rPr>
        <w:t xml:space="preserve"> reserves the right to reject any/all bids, waive any informalities in the bids received and to accept and award the bid to the lowest qualified bid deemed most favorable to the interest of the Bristol Warren Regional School District.</w:t>
      </w:r>
    </w:p>
    <w:p w:rsidR="00CA66F4" w:rsidRDefault="00CA66F4">
      <w:pPr>
        <w:spacing w:after="0" w:line="240" w:lineRule="auto"/>
        <w:rPr>
          <w:rFonts w:ascii="Times New Roman" w:eastAsia="Times New Roman" w:hAnsi="Times New Roman" w:cs="Times New Roman"/>
          <w:sz w:val="24"/>
          <w:szCs w:val="24"/>
        </w:rPr>
      </w:pPr>
    </w:p>
    <w:p w:rsidR="00CA66F4" w:rsidRDefault="00725F65">
      <w:pPr>
        <w:spacing w:after="0" w:line="240" w:lineRule="auto"/>
        <w:jc w:val="both"/>
        <w:rPr>
          <w:rFonts w:ascii="Times New Roman" w:eastAsia="Times New Roman" w:hAnsi="Times New Roman" w:cs="Times New Roman"/>
          <w:b/>
          <w:sz w:val="24"/>
          <w:szCs w:val="24"/>
        </w:rPr>
      </w:pPr>
      <w:r>
        <w:rPr>
          <w:rFonts w:ascii="Arial" w:eastAsia="Arial" w:hAnsi="Arial" w:cs="Arial"/>
          <w:color w:val="000000"/>
        </w:rPr>
        <w:t>All questions should</w:t>
      </w:r>
      <w:r>
        <w:rPr>
          <w:rFonts w:ascii="Arial" w:eastAsia="Arial" w:hAnsi="Arial" w:cs="Arial"/>
          <w:color w:val="000000"/>
        </w:rPr>
        <w:t xml:space="preserve"> be submitted to the Administrative Office by email to </w:t>
      </w:r>
      <w:hyperlink r:id="rId11">
        <w:r>
          <w:rPr>
            <w:rFonts w:ascii="Arial" w:eastAsia="Arial" w:hAnsi="Arial" w:cs="Arial"/>
            <w:color w:val="0000FF"/>
            <w:u w:val="single"/>
          </w:rPr>
          <w:t>thomas.wood@bwrsd.org</w:t>
        </w:r>
      </w:hyperlink>
      <w:r>
        <w:rPr>
          <w:rFonts w:ascii="Arial" w:eastAsia="Arial" w:hAnsi="Arial" w:cs="Arial"/>
          <w:color w:val="000000"/>
        </w:rPr>
        <w:t xml:space="preserve"> no later than </w:t>
      </w:r>
      <w:r>
        <w:rPr>
          <w:rFonts w:ascii="Arial" w:eastAsia="Arial" w:hAnsi="Arial" w:cs="Arial"/>
          <w:b/>
        </w:rPr>
        <w:t>May 12</w:t>
      </w:r>
      <w:r>
        <w:rPr>
          <w:rFonts w:ascii="Arial" w:eastAsia="Arial" w:hAnsi="Arial" w:cs="Arial"/>
          <w:b/>
          <w:color w:val="000000"/>
        </w:rPr>
        <w:t xml:space="preserve">, 2021 at </w:t>
      </w:r>
      <w:r>
        <w:rPr>
          <w:rFonts w:ascii="Arial" w:eastAsia="Arial" w:hAnsi="Arial" w:cs="Arial"/>
          <w:b/>
        </w:rPr>
        <w:t>4</w:t>
      </w:r>
      <w:r>
        <w:rPr>
          <w:rFonts w:ascii="Arial" w:eastAsia="Arial" w:hAnsi="Arial" w:cs="Arial"/>
          <w:b/>
          <w:color w:val="000000"/>
        </w:rPr>
        <w:t>:00 p.m.</w:t>
      </w:r>
    </w:p>
    <w:p w:rsidR="00CA66F4" w:rsidRDefault="00CA66F4">
      <w:pPr>
        <w:spacing w:after="0" w:line="240" w:lineRule="auto"/>
        <w:jc w:val="center"/>
        <w:rPr>
          <w:rFonts w:ascii="Arial" w:eastAsia="Arial" w:hAnsi="Arial" w:cs="Arial"/>
          <w:b/>
        </w:rPr>
      </w:pPr>
    </w:p>
    <w:p w:rsidR="00CA66F4" w:rsidRDefault="00725F65">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rPr>
        <w:t>STANDARD INSTRUCTIONS TO BIDDERS</w:t>
      </w:r>
    </w:p>
    <w:p w:rsidR="00CA66F4" w:rsidRDefault="00725F65">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rPr>
        <w:t>BRISTOL WARREN REGIONAL SCHOOL DISTRICT</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rPr>
        <w:t>The following ins</w:t>
      </w:r>
      <w:r>
        <w:rPr>
          <w:rFonts w:ascii="Arial" w:eastAsia="Arial" w:hAnsi="Arial" w:cs="Arial"/>
        </w:rPr>
        <w:t>tructions are standards for all proposals submitted:</w:t>
      </w:r>
    </w:p>
    <w:p w:rsidR="00CA66F4" w:rsidRDefault="00CA66F4">
      <w:pPr>
        <w:spacing w:after="0" w:line="240" w:lineRule="auto"/>
        <w:rPr>
          <w:rFonts w:ascii="Times New Roman" w:eastAsia="Times New Roman" w:hAnsi="Times New Roman" w:cs="Times New Roman"/>
          <w:sz w:val="24"/>
          <w:szCs w:val="24"/>
        </w:rPr>
      </w:pP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1.</w:t>
      </w:r>
      <w:r>
        <w:rPr>
          <w:rFonts w:ascii="Arial" w:eastAsia="Arial" w:hAnsi="Arial" w:cs="Arial"/>
          <w:color w:val="000000"/>
        </w:rPr>
        <w:tab/>
      </w:r>
      <w:r>
        <w:rPr>
          <w:rFonts w:ascii="Arial" w:eastAsia="Arial" w:hAnsi="Arial" w:cs="Arial"/>
          <w:color w:val="000000"/>
          <w:u w:val="single"/>
        </w:rPr>
        <w:t>Receipt and Opening of Proposal</w:t>
      </w:r>
      <w:r>
        <w:rPr>
          <w:rFonts w:ascii="Arial" w:eastAsia="Arial" w:hAnsi="Arial" w:cs="Arial"/>
          <w:color w:val="000000"/>
        </w:rPr>
        <w:t>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Sealed proposals (bids) will be accepted in the Administrative Office, Attn:  Thomas Wood, Director of Facilities, 151 State Street, Bristol, RI 02809 until the ti</w:t>
      </w:r>
      <w:r>
        <w:rPr>
          <w:rFonts w:ascii="Arial" w:eastAsia="Arial" w:hAnsi="Arial" w:cs="Arial"/>
          <w:color w:val="000000"/>
        </w:rPr>
        <w:t>me indicated on the advertisement for Bids, for the commodities, equipment, and/or services designated in the specifications and will then be virtually opened and read.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2.</w:t>
      </w:r>
      <w:r>
        <w:rPr>
          <w:rFonts w:ascii="Arial" w:eastAsia="Arial" w:hAnsi="Arial" w:cs="Arial"/>
          <w:color w:val="000000"/>
        </w:rPr>
        <w:tab/>
      </w:r>
      <w:r>
        <w:rPr>
          <w:rFonts w:ascii="Arial" w:eastAsia="Arial" w:hAnsi="Arial" w:cs="Arial"/>
          <w:color w:val="000000"/>
          <w:u w:val="single"/>
        </w:rPr>
        <w:t>Form of Bid</w:t>
      </w:r>
      <w:r>
        <w:rPr>
          <w:rFonts w:ascii="Arial" w:eastAsia="Arial" w:hAnsi="Arial" w:cs="Arial"/>
          <w:color w:val="000000"/>
        </w:rPr>
        <w:t>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 xml:space="preserve">Proposal must be submitted on and in accordance with the forms attached hereto, blank places must be filled in as noted, no change shall be made in the phraseology of the proposal or in the item or items mentioned therein, must contain the name and proper </w:t>
      </w:r>
      <w:r>
        <w:rPr>
          <w:rFonts w:ascii="Arial" w:eastAsia="Arial" w:hAnsi="Arial" w:cs="Arial"/>
          <w:color w:val="000000"/>
        </w:rPr>
        <w:t xml:space="preserve">address of the bidding firm, and must be signed by a responsible member of the firm with his/her signature and official title. Proposals that are not complete, or contain any omissions, erasures, alterations, additions and/or contain irregularities of any </w:t>
      </w:r>
      <w:r>
        <w:rPr>
          <w:rFonts w:ascii="Arial" w:eastAsia="Arial" w:hAnsi="Arial" w:cs="Arial"/>
          <w:color w:val="000000"/>
        </w:rPr>
        <w:t>kind, may be rejected.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3.</w:t>
      </w:r>
      <w:r>
        <w:rPr>
          <w:rFonts w:ascii="Arial" w:eastAsia="Arial" w:hAnsi="Arial" w:cs="Arial"/>
          <w:color w:val="000000"/>
        </w:rPr>
        <w:tab/>
      </w:r>
      <w:r>
        <w:rPr>
          <w:rFonts w:ascii="Arial" w:eastAsia="Arial" w:hAnsi="Arial" w:cs="Arial"/>
          <w:color w:val="000000"/>
          <w:u w:val="single"/>
        </w:rPr>
        <w:t>Submission of Bids</w:t>
      </w:r>
      <w:r>
        <w:rPr>
          <w:rFonts w:ascii="Arial" w:eastAsia="Arial" w:hAnsi="Arial" w:cs="Arial"/>
          <w:color w:val="000000"/>
        </w:rPr>
        <w:t>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color w:val="000000"/>
        </w:rPr>
        <w:t>a.</w:t>
      </w:r>
      <w:r>
        <w:rPr>
          <w:rFonts w:ascii="Arial" w:eastAsia="Arial" w:hAnsi="Arial" w:cs="Arial"/>
          <w:color w:val="000000"/>
        </w:rPr>
        <w:tab/>
        <w:t>Envelopes containing bids must be sealed and addressed to Bristol Warren Regional School District, Administrative Offices, Attn:  Thomas Wood, Director of Facilities, 151 State Street, Bristol, RI 02809</w:t>
      </w:r>
      <w:r>
        <w:rPr>
          <w:rFonts w:ascii="Arial" w:eastAsia="Arial" w:hAnsi="Arial" w:cs="Arial"/>
          <w:color w:val="000000"/>
        </w:rPr>
        <w:t xml:space="preserve"> and must be marked with the name and address of bidder, date  and hour of opening, and name of bid.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color w:val="000000"/>
        </w:rPr>
        <w:t>b.</w:t>
      </w:r>
      <w:r>
        <w:rPr>
          <w:rFonts w:ascii="Arial" w:eastAsia="Arial" w:hAnsi="Arial" w:cs="Arial"/>
          <w:color w:val="000000"/>
        </w:rPr>
        <w:tab/>
        <w:t xml:space="preserve">The Bristol Warren Regional School </w:t>
      </w:r>
      <w:r>
        <w:rPr>
          <w:rFonts w:ascii="Arial" w:eastAsia="Arial" w:hAnsi="Arial" w:cs="Arial"/>
        </w:rPr>
        <w:t xml:space="preserve">District </w:t>
      </w:r>
      <w:r>
        <w:rPr>
          <w:rFonts w:ascii="Arial" w:eastAsia="Arial" w:hAnsi="Arial" w:cs="Arial"/>
          <w:color w:val="000000"/>
        </w:rPr>
        <w:t>will decide when the specified time has arrived to virtually open bids, and no bid received thereafter will be considered.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color w:val="000000"/>
        </w:rPr>
        <w:t>c.</w:t>
      </w:r>
      <w:r>
        <w:rPr>
          <w:rFonts w:ascii="Arial" w:eastAsia="Arial" w:hAnsi="Arial" w:cs="Arial"/>
          <w:color w:val="000000"/>
        </w:rPr>
        <w:tab/>
        <w:t>Any bidder may withdraw his/her bid by written request at any time prior to the advertised time for opening. Telephonic bids, a</w:t>
      </w:r>
      <w:r>
        <w:rPr>
          <w:rFonts w:ascii="Arial" w:eastAsia="Arial" w:hAnsi="Arial" w:cs="Arial"/>
          <w:color w:val="000000"/>
        </w:rPr>
        <w:t>mendments, or withdrawals will not be accepted.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color w:val="000000"/>
        </w:rPr>
        <w:t>d.</w:t>
      </w:r>
      <w:r>
        <w:rPr>
          <w:rFonts w:ascii="Arial" w:eastAsia="Arial" w:hAnsi="Arial" w:cs="Arial"/>
          <w:color w:val="000000"/>
        </w:rPr>
        <w:tab/>
        <w:t>Unless otherwise specified, no bid may be withdrawn for a period of ninety (90) days from the date of bid opening.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color w:val="000000"/>
        </w:rPr>
        <w:t>e.</w:t>
      </w:r>
      <w:r>
        <w:rPr>
          <w:rFonts w:ascii="Arial" w:eastAsia="Arial" w:hAnsi="Arial" w:cs="Arial"/>
          <w:color w:val="000000"/>
        </w:rPr>
        <w:tab/>
        <w:t>Negligence on the part of the bidder in preparing the bid confers no rights for t</w:t>
      </w:r>
      <w:r>
        <w:rPr>
          <w:rFonts w:ascii="Arial" w:eastAsia="Arial" w:hAnsi="Arial" w:cs="Arial"/>
          <w:color w:val="000000"/>
        </w:rPr>
        <w:t>he withdrawal of the bid after it has been opened.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color w:val="000000"/>
        </w:rPr>
        <w:t>f.</w:t>
      </w:r>
      <w:r>
        <w:rPr>
          <w:rFonts w:ascii="Arial" w:eastAsia="Arial" w:hAnsi="Arial" w:cs="Arial"/>
          <w:color w:val="000000"/>
        </w:rPr>
        <w:tab/>
        <w:t>Proposals received prior to the time of opening will be securely kept unopened. No responsibility will attach to an officer or person for the premature opening of a proposal not properly addressed an</w:t>
      </w:r>
      <w:r>
        <w:rPr>
          <w:rFonts w:ascii="Arial" w:eastAsia="Arial" w:hAnsi="Arial" w:cs="Arial"/>
          <w:color w:val="000000"/>
        </w:rPr>
        <w:t>d identified. </w:t>
      </w:r>
    </w:p>
    <w:p w:rsidR="00CA66F4" w:rsidRDefault="00CA66F4">
      <w:pPr>
        <w:spacing w:after="0" w:line="240" w:lineRule="auto"/>
        <w:rPr>
          <w:rFonts w:ascii="Times New Roman" w:eastAsia="Times New Roman" w:hAnsi="Times New Roman" w:cs="Times New Roman"/>
          <w:sz w:val="24"/>
          <w:szCs w:val="24"/>
        </w:rPr>
      </w:pP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4.</w:t>
      </w:r>
      <w:r>
        <w:rPr>
          <w:rFonts w:ascii="Arial" w:eastAsia="Arial" w:hAnsi="Arial" w:cs="Arial"/>
          <w:color w:val="000000"/>
        </w:rPr>
        <w:tab/>
      </w:r>
      <w:r>
        <w:rPr>
          <w:rFonts w:ascii="Arial" w:eastAsia="Arial" w:hAnsi="Arial" w:cs="Arial"/>
          <w:color w:val="000000"/>
          <w:u w:val="single"/>
        </w:rPr>
        <w:t>Prices</w:t>
      </w:r>
      <w:r>
        <w:rPr>
          <w:rFonts w:ascii="Arial" w:eastAsia="Arial" w:hAnsi="Arial" w:cs="Arial"/>
          <w:color w:val="000000"/>
        </w:rPr>
        <w:t>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Bidders shall state the proposed price in the manner as designated in the Bid Proposal Form. In the event that there is a discrepancy between the unit prices and the extended totals, the unit prices shall govern. In the event t</w:t>
      </w:r>
      <w:r>
        <w:rPr>
          <w:rFonts w:ascii="Arial" w:eastAsia="Arial" w:hAnsi="Arial" w:cs="Arial"/>
          <w:color w:val="000000"/>
        </w:rPr>
        <w:t>here is a discrepancy between the price written in words and written in figures, the prices written in words shall govern. </w:t>
      </w:r>
    </w:p>
    <w:p w:rsidR="00CA66F4" w:rsidRDefault="00725F65">
      <w:pPr>
        <w:spacing w:after="0" w:line="240" w:lineRule="auto"/>
        <w:jc w:val="both"/>
        <w:rPr>
          <w:rFonts w:ascii="Arial" w:eastAsia="Arial" w:hAnsi="Arial" w:cs="Arial"/>
          <w:color w:val="000000"/>
        </w:rPr>
      </w:pPr>
      <w:r>
        <w:rPr>
          <w:rFonts w:ascii="Arial" w:eastAsia="Arial" w:hAnsi="Arial" w:cs="Arial"/>
          <w:color w:val="000000"/>
        </w:rPr>
        <w:t>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5.</w:t>
      </w:r>
      <w:r>
        <w:rPr>
          <w:rFonts w:ascii="Arial" w:eastAsia="Arial" w:hAnsi="Arial" w:cs="Arial"/>
          <w:color w:val="000000"/>
        </w:rPr>
        <w:tab/>
      </w:r>
      <w:r>
        <w:rPr>
          <w:rFonts w:ascii="Arial" w:eastAsia="Arial" w:hAnsi="Arial" w:cs="Arial"/>
          <w:color w:val="000000"/>
          <w:u w:val="single"/>
        </w:rPr>
        <w:t>Rhode Island Sales Tax</w:t>
      </w:r>
      <w:r>
        <w:rPr>
          <w:rFonts w:ascii="Arial" w:eastAsia="Arial" w:hAnsi="Arial" w:cs="Arial"/>
          <w:color w:val="000000"/>
        </w:rPr>
        <w:t> </w:t>
      </w:r>
    </w:p>
    <w:p w:rsidR="00CA66F4" w:rsidRDefault="00725F65">
      <w:pPr>
        <w:spacing w:after="0" w:line="240" w:lineRule="auto"/>
        <w:ind w:left="720"/>
        <w:jc w:val="both"/>
        <w:rPr>
          <w:rFonts w:ascii="Arial" w:eastAsia="Arial" w:hAnsi="Arial" w:cs="Arial"/>
          <w:color w:val="000000"/>
        </w:rPr>
      </w:pPr>
      <w:r>
        <w:rPr>
          <w:rFonts w:ascii="Arial" w:eastAsia="Arial" w:hAnsi="Arial" w:cs="Arial"/>
          <w:color w:val="000000"/>
        </w:rPr>
        <w:lastRenderedPageBreak/>
        <w:t>The Bristol Warren Regional School District is exempt from the payment of R.I. Sales Tax under the 1956</w:t>
      </w:r>
      <w:r>
        <w:rPr>
          <w:rFonts w:ascii="Arial" w:eastAsia="Arial" w:hAnsi="Arial" w:cs="Arial"/>
          <w:color w:val="000000"/>
        </w:rPr>
        <w:t xml:space="preserve"> General Laws of the State of Rhode Island, 44-18-30 (1), as amended. </w:t>
      </w:r>
    </w:p>
    <w:p w:rsidR="00CA66F4" w:rsidRDefault="00CA66F4">
      <w:pPr>
        <w:spacing w:after="0" w:line="240" w:lineRule="auto"/>
        <w:ind w:left="720"/>
        <w:jc w:val="both"/>
        <w:rPr>
          <w:rFonts w:ascii="Arial" w:eastAsia="Arial" w:hAnsi="Arial" w:cs="Arial"/>
        </w:rPr>
      </w:pP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6.</w:t>
      </w:r>
      <w:r>
        <w:rPr>
          <w:rFonts w:ascii="Arial" w:eastAsia="Arial" w:hAnsi="Arial" w:cs="Arial"/>
          <w:color w:val="000000"/>
        </w:rPr>
        <w:tab/>
      </w:r>
      <w:r>
        <w:rPr>
          <w:rFonts w:ascii="Arial" w:eastAsia="Arial" w:hAnsi="Arial" w:cs="Arial"/>
          <w:color w:val="000000"/>
          <w:u w:val="single"/>
        </w:rPr>
        <w:t>Federal Excise Taxes</w:t>
      </w:r>
      <w:r>
        <w:rPr>
          <w:rFonts w:ascii="Arial" w:eastAsia="Arial" w:hAnsi="Arial" w:cs="Arial"/>
          <w:color w:val="000000"/>
        </w:rPr>
        <w:t>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The Bristol Warren Regional School District is exempt from the payment of any excise or federal transportation taxes. The price bid must be exclusive of tax</w:t>
      </w:r>
      <w:r>
        <w:rPr>
          <w:rFonts w:ascii="Arial" w:eastAsia="Arial" w:hAnsi="Arial" w:cs="Arial"/>
          <w:color w:val="000000"/>
        </w:rPr>
        <w:t>es and will be so construed.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rPr>
        <w:t>7.</w:t>
      </w:r>
      <w:r>
        <w:rPr>
          <w:rFonts w:ascii="Arial" w:eastAsia="Arial" w:hAnsi="Arial" w:cs="Arial"/>
          <w:color w:val="000000"/>
        </w:rPr>
        <w:tab/>
      </w:r>
      <w:r>
        <w:rPr>
          <w:rFonts w:ascii="Arial" w:eastAsia="Arial" w:hAnsi="Arial" w:cs="Arial"/>
          <w:color w:val="000000"/>
          <w:u w:val="single"/>
        </w:rPr>
        <w:t>Equal Employment Opportunity Policy Statement</w:t>
      </w:r>
      <w:r>
        <w:rPr>
          <w:rFonts w:ascii="Arial" w:eastAsia="Arial" w:hAnsi="Arial" w:cs="Arial"/>
          <w:color w:val="000000"/>
        </w:rPr>
        <w:t>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For the purposes of this Policy, the term “vendor” shall mean any and all individuals, companies, corporations, and business entities that provide goods or services to the Bristol Warren Regional School District pursuant to any and all relevant and appropr</w:t>
      </w:r>
      <w:r>
        <w:rPr>
          <w:rFonts w:ascii="Arial" w:eastAsia="Arial" w:hAnsi="Arial" w:cs="Arial"/>
          <w:color w:val="000000"/>
        </w:rPr>
        <w:t>iate Federal, State, and local purchasing rules, regulations, and procedures.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The Bristol Warren Regional School District is committed to the general policy and principle of Equal Employment Opportunity in terms of retaining vendors to provide the Distr</w:t>
      </w:r>
      <w:r>
        <w:rPr>
          <w:rFonts w:ascii="Arial" w:eastAsia="Arial" w:hAnsi="Arial" w:cs="Arial"/>
          <w:color w:val="000000"/>
        </w:rPr>
        <w:t>ict with goods and services necessary for routine and emergency operations.  The Bristol Warren Regional School District shall not discriminate against vendors as entities, or individual employees thereof on any legally recognized basis included, but not l</w:t>
      </w:r>
      <w:r>
        <w:rPr>
          <w:rFonts w:ascii="Arial" w:eastAsia="Arial" w:hAnsi="Arial" w:cs="Arial"/>
          <w:color w:val="000000"/>
        </w:rPr>
        <w:t>imited to, race, age, color, religion, gender, gender identification, marital status, national origin, physical or mental disability, Veteran’s status, pregnancy, sexual orientation, genetic conditions, predisposition to certain diseases, or ancestry, exce</w:t>
      </w:r>
      <w:r>
        <w:rPr>
          <w:rFonts w:ascii="Arial" w:eastAsia="Arial" w:hAnsi="Arial" w:cs="Arial"/>
          <w:color w:val="000000"/>
        </w:rPr>
        <w:t>pt where a bona fide occupational qualification exists.   </w:t>
      </w:r>
    </w:p>
    <w:p w:rsidR="00CA66F4" w:rsidRDefault="00CA66F4">
      <w:pPr>
        <w:spacing w:after="0" w:line="240" w:lineRule="auto"/>
        <w:rPr>
          <w:rFonts w:ascii="Times New Roman" w:eastAsia="Times New Roman" w:hAnsi="Times New Roman" w:cs="Times New Roman"/>
          <w:sz w:val="24"/>
          <w:szCs w:val="24"/>
        </w:rPr>
      </w:pP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rPr>
        <w:t>8</w:t>
      </w:r>
      <w:r>
        <w:rPr>
          <w:rFonts w:ascii="Arial" w:eastAsia="Arial" w:hAnsi="Arial" w:cs="Arial"/>
          <w:color w:val="000000"/>
        </w:rPr>
        <w:t>.</w:t>
      </w:r>
      <w:r>
        <w:rPr>
          <w:rFonts w:ascii="Arial" w:eastAsia="Arial" w:hAnsi="Arial" w:cs="Arial"/>
          <w:color w:val="000000"/>
        </w:rPr>
        <w:tab/>
      </w:r>
      <w:r>
        <w:rPr>
          <w:rFonts w:ascii="Arial" w:eastAsia="Arial" w:hAnsi="Arial" w:cs="Arial"/>
          <w:color w:val="000000"/>
          <w:u w:val="single"/>
        </w:rPr>
        <w:t>Schools Right to Reject</w:t>
      </w:r>
      <w:r>
        <w:rPr>
          <w:rFonts w:ascii="Arial" w:eastAsia="Arial" w:hAnsi="Arial" w:cs="Arial"/>
          <w:color w:val="000000"/>
        </w:rPr>
        <w:t>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The Bristol Warren Regional School District reserves the right to reject any and all proposals, to waive any informality in the proposals received and to accept the p</w:t>
      </w:r>
      <w:r>
        <w:rPr>
          <w:rFonts w:ascii="Arial" w:eastAsia="Arial" w:hAnsi="Arial" w:cs="Arial"/>
          <w:color w:val="000000"/>
        </w:rPr>
        <w:t>roposal deemed to be most favorable to the best interests of the District. </w:t>
      </w:r>
    </w:p>
    <w:p w:rsidR="00CA66F4" w:rsidRDefault="00725F65">
      <w:pPr>
        <w:spacing w:after="0" w:line="240" w:lineRule="auto"/>
        <w:jc w:val="both"/>
        <w:rPr>
          <w:rFonts w:ascii="Arial" w:eastAsia="Arial" w:hAnsi="Arial" w:cs="Arial"/>
          <w:color w:val="000000"/>
        </w:rPr>
      </w:pPr>
      <w:r>
        <w:rPr>
          <w:rFonts w:ascii="Arial" w:eastAsia="Arial" w:hAnsi="Arial" w:cs="Arial"/>
          <w:color w:val="000000"/>
        </w:rPr>
        <w:t>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rPr>
        <w:t>9</w:t>
      </w:r>
      <w:r>
        <w:rPr>
          <w:rFonts w:ascii="Arial" w:eastAsia="Arial" w:hAnsi="Arial" w:cs="Arial"/>
          <w:color w:val="000000"/>
        </w:rPr>
        <w:t>.</w:t>
      </w:r>
      <w:r>
        <w:rPr>
          <w:rFonts w:ascii="Arial" w:eastAsia="Arial" w:hAnsi="Arial" w:cs="Arial"/>
          <w:color w:val="000000"/>
        </w:rPr>
        <w:tab/>
      </w:r>
      <w:r>
        <w:rPr>
          <w:rFonts w:ascii="Arial" w:eastAsia="Arial" w:hAnsi="Arial" w:cs="Arial"/>
          <w:color w:val="000000"/>
          <w:u w:val="single"/>
        </w:rPr>
        <w:t>Labor Regulations</w:t>
      </w:r>
      <w:r>
        <w:rPr>
          <w:rFonts w:ascii="Arial" w:eastAsia="Arial" w:hAnsi="Arial" w:cs="Arial"/>
          <w:color w:val="000000"/>
        </w:rPr>
        <w:t>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rPr>
        <w:t>a</w:t>
      </w:r>
      <w:r>
        <w:rPr>
          <w:rFonts w:ascii="Arial" w:eastAsia="Arial" w:hAnsi="Arial" w:cs="Arial"/>
          <w:color w:val="000000"/>
        </w:rPr>
        <w:t>.</w:t>
      </w:r>
      <w:r>
        <w:rPr>
          <w:rFonts w:ascii="Arial" w:eastAsia="Arial" w:hAnsi="Arial" w:cs="Arial"/>
          <w:color w:val="000000"/>
        </w:rPr>
        <w:tab/>
        <w:t>The Contract for Work under this proposal will obligate the contractor and subcontractors not to discriminate in employment practices and conform with</w:t>
      </w:r>
      <w:r>
        <w:rPr>
          <w:rFonts w:ascii="Arial" w:eastAsia="Arial" w:hAnsi="Arial" w:cs="Arial"/>
          <w:color w:val="000000"/>
        </w:rPr>
        <w:t xml:space="preserve"> the Affirmative Action Plan pursuant to Executive Order No. 11246.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rPr>
        <w:t>b</w:t>
      </w:r>
      <w:r>
        <w:rPr>
          <w:rFonts w:ascii="Arial" w:eastAsia="Arial" w:hAnsi="Arial" w:cs="Arial"/>
          <w:color w:val="000000"/>
        </w:rPr>
        <w:t>.</w:t>
      </w:r>
      <w:r>
        <w:rPr>
          <w:rFonts w:ascii="Arial" w:eastAsia="Arial" w:hAnsi="Arial" w:cs="Arial"/>
          <w:color w:val="000000"/>
        </w:rPr>
        <w:tab/>
        <w:t>Bidders must, if required, submit a compliance report concerning their employment practices and policies in order to maintain their eligibility to receive award of the Contract. </w:t>
      </w:r>
    </w:p>
    <w:p w:rsidR="00CA66F4" w:rsidRDefault="00725F65">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CA66F4" w:rsidRDefault="00725F65">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rPr>
        <w:t>c</w:t>
      </w:r>
      <w:r>
        <w:rPr>
          <w:rFonts w:ascii="Arial" w:eastAsia="Arial" w:hAnsi="Arial" w:cs="Arial"/>
          <w:color w:val="000000"/>
        </w:rPr>
        <w:t>.</w:t>
      </w:r>
      <w:r>
        <w:rPr>
          <w:rFonts w:ascii="Arial" w:eastAsia="Arial" w:hAnsi="Arial" w:cs="Arial"/>
          <w:color w:val="000000"/>
        </w:rPr>
        <w:tab/>
        <w:t xml:space="preserve">Successful bidders must, if required, submit a list of all subcontractors who will perform Work on the Project, and written signed statements from authorized agents of labor pools with which they will or may deal with for employees on the Work, together </w:t>
      </w:r>
      <w:r>
        <w:rPr>
          <w:rFonts w:ascii="Arial" w:eastAsia="Arial" w:hAnsi="Arial" w:cs="Arial"/>
          <w:color w:val="000000"/>
        </w:rPr>
        <w:t>with any information to the effect that such labor pools practices or policies are in conformity with Executive Order No. 11246</w:t>
      </w:r>
    </w:p>
    <w:p w:rsidR="00CA66F4" w:rsidRDefault="00CA66F4">
      <w:pPr>
        <w:spacing w:after="0" w:line="240" w:lineRule="auto"/>
        <w:jc w:val="both"/>
        <w:rPr>
          <w:rFonts w:ascii="Times New Roman" w:eastAsia="Times New Roman" w:hAnsi="Times New Roman" w:cs="Times New Roman"/>
          <w:sz w:val="24"/>
          <w:szCs w:val="24"/>
        </w:rPr>
      </w:pPr>
    </w:p>
    <w:p w:rsidR="00CA66F4" w:rsidRDefault="00725F65">
      <w:pPr>
        <w:spacing w:after="0" w:line="240" w:lineRule="auto"/>
        <w:rPr>
          <w:rFonts w:ascii="Times New Roman" w:eastAsia="Times New Roman" w:hAnsi="Times New Roman" w:cs="Times New Roman"/>
          <w:sz w:val="24"/>
          <w:szCs w:val="24"/>
        </w:rPr>
      </w:pPr>
      <w:r>
        <w:rPr>
          <w:rFonts w:ascii="Arial" w:eastAsia="Arial" w:hAnsi="Arial" w:cs="Arial"/>
          <w:color w:val="000000"/>
        </w:rPr>
        <w:t>1</w:t>
      </w:r>
      <w:r>
        <w:rPr>
          <w:rFonts w:ascii="Arial" w:eastAsia="Arial" w:hAnsi="Arial" w:cs="Arial"/>
        </w:rPr>
        <w:t>0</w:t>
      </w:r>
      <w:r>
        <w:rPr>
          <w:rFonts w:ascii="Arial" w:eastAsia="Arial" w:hAnsi="Arial" w:cs="Arial"/>
          <w:color w:val="000000"/>
        </w:rPr>
        <w:t>.</w:t>
      </w:r>
      <w:r>
        <w:rPr>
          <w:rFonts w:ascii="Arial" w:eastAsia="Arial" w:hAnsi="Arial" w:cs="Arial"/>
          <w:color w:val="000000"/>
        </w:rPr>
        <w:tab/>
      </w:r>
      <w:r>
        <w:rPr>
          <w:rFonts w:ascii="Arial" w:eastAsia="Arial" w:hAnsi="Arial" w:cs="Arial"/>
          <w:color w:val="000000"/>
          <w:u w:val="single"/>
        </w:rPr>
        <w:t>Payment</w:t>
      </w:r>
    </w:p>
    <w:p w:rsidR="00CA66F4" w:rsidRDefault="00CA66F4">
      <w:pPr>
        <w:spacing w:after="0" w:line="240" w:lineRule="auto"/>
        <w:ind w:left="720"/>
        <w:rPr>
          <w:rFonts w:ascii="Arial" w:eastAsia="Arial" w:hAnsi="Arial" w:cs="Arial"/>
          <w:color w:val="000000"/>
        </w:rPr>
      </w:pPr>
    </w:p>
    <w:p w:rsidR="00CA66F4" w:rsidRDefault="00725F65">
      <w:pPr>
        <w:spacing w:after="0" w:line="240" w:lineRule="auto"/>
        <w:ind w:left="720"/>
        <w:rPr>
          <w:rFonts w:ascii="Arial" w:eastAsia="Arial" w:hAnsi="Arial" w:cs="Arial"/>
        </w:rPr>
      </w:pPr>
      <w:r>
        <w:rPr>
          <w:rFonts w:ascii="Arial" w:eastAsia="Arial" w:hAnsi="Arial" w:cs="Arial"/>
          <w:color w:val="000000"/>
        </w:rPr>
        <w:t>Vendor shall submit monthly invoices for payment to the Bristol Warren Regional School District. The Invoices shal</w:t>
      </w:r>
      <w:r>
        <w:rPr>
          <w:rFonts w:ascii="Arial" w:eastAsia="Arial" w:hAnsi="Arial" w:cs="Arial"/>
          <w:color w:val="000000"/>
        </w:rPr>
        <w:t xml:space="preserve">l include: Dates of service, scope of work and hours worked   The District will promptly pay within two weeks of receiving Invoices.  </w:t>
      </w:r>
      <w:r>
        <w:rPr>
          <w:rFonts w:ascii="Arial" w:eastAsia="Arial" w:hAnsi="Arial" w:cs="Arial"/>
        </w:rPr>
        <w:t>Payments will be made via check.  W-9 required for processing</w:t>
      </w:r>
    </w:p>
    <w:p w:rsidR="00CA66F4" w:rsidRDefault="00CA66F4">
      <w:pPr>
        <w:spacing w:after="0" w:line="240" w:lineRule="auto"/>
        <w:ind w:left="720"/>
        <w:rPr>
          <w:rFonts w:ascii="Arial" w:eastAsia="Arial" w:hAnsi="Arial" w:cs="Arial"/>
        </w:rPr>
      </w:pPr>
    </w:p>
    <w:p w:rsidR="00CA66F4" w:rsidRDefault="00CA66F4">
      <w:pPr>
        <w:spacing w:after="0" w:line="240" w:lineRule="auto"/>
        <w:ind w:left="720"/>
        <w:rPr>
          <w:rFonts w:ascii="Arial" w:eastAsia="Arial" w:hAnsi="Arial" w:cs="Arial"/>
        </w:rPr>
      </w:pPr>
    </w:p>
    <w:p w:rsidR="00CA66F4" w:rsidRDefault="00CA66F4">
      <w:pPr>
        <w:spacing w:after="0" w:line="240" w:lineRule="auto"/>
        <w:ind w:left="720"/>
        <w:rPr>
          <w:rFonts w:ascii="Arial" w:eastAsia="Arial" w:hAnsi="Arial" w:cs="Arial"/>
        </w:rPr>
      </w:pPr>
    </w:p>
    <w:p w:rsidR="00CA66F4" w:rsidRDefault="00725F65">
      <w:pPr>
        <w:spacing w:after="0" w:line="240" w:lineRule="auto"/>
        <w:rPr>
          <w:rFonts w:ascii="Arial" w:eastAsia="Arial" w:hAnsi="Arial" w:cs="Arial"/>
          <w:u w:val="single"/>
        </w:rPr>
      </w:pPr>
      <w:r>
        <w:rPr>
          <w:rFonts w:ascii="Arial" w:eastAsia="Arial" w:hAnsi="Arial" w:cs="Arial"/>
        </w:rPr>
        <w:lastRenderedPageBreak/>
        <w:t>11.</w:t>
      </w:r>
      <w:r>
        <w:rPr>
          <w:rFonts w:ascii="Arial" w:eastAsia="Arial" w:hAnsi="Arial" w:cs="Arial"/>
        </w:rPr>
        <w:tab/>
      </w:r>
      <w:r>
        <w:rPr>
          <w:rFonts w:ascii="Arial" w:eastAsia="Arial" w:hAnsi="Arial" w:cs="Arial"/>
          <w:u w:val="single"/>
        </w:rPr>
        <w:t>Termination of Contract</w:t>
      </w:r>
    </w:p>
    <w:p w:rsidR="00CA66F4" w:rsidRDefault="00CA66F4">
      <w:pPr>
        <w:widowControl w:val="0"/>
        <w:tabs>
          <w:tab w:val="left" w:pos="719"/>
        </w:tabs>
        <w:spacing w:after="0" w:line="235" w:lineRule="auto"/>
        <w:ind w:right="-20"/>
        <w:rPr>
          <w:rFonts w:ascii="Arial" w:eastAsia="Arial" w:hAnsi="Arial" w:cs="Arial"/>
        </w:rPr>
      </w:pPr>
    </w:p>
    <w:p w:rsidR="00CA66F4" w:rsidRDefault="00725F65">
      <w:pPr>
        <w:widowControl w:val="0"/>
        <w:spacing w:after="0" w:line="240" w:lineRule="auto"/>
        <w:ind w:left="720" w:right="133"/>
        <w:rPr>
          <w:rFonts w:ascii="Arial" w:eastAsia="Arial" w:hAnsi="Arial" w:cs="Arial"/>
        </w:rPr>
      </w:pPr>
      <w:r>
        <w:rPr>
          <w:rFonts w:ascii="Arial" w:eastAsia="Arial" w:hAnsi="Arial" w:cs="Arial"/>
        </w:rPr>
        <w:t>Following implementation, should the Superintendent and/or Chief Financial Officer find that the firm has failed in any material respect to perform its agreed upon obligations under the contract, the contract shall be canceled by the Bristol Warren Regiona</w:t>
      </w:r>
      <w:r>
        <w:rPr>
          <w:rFonts w:ascii="Arial" w:eastAsia="Arial" w:hAnsi="Arial" w:cs="Arial"/>
        </w:rPr>
        <w:t>l School District as being in the best interest of the Bristol Warren Regional School District. In the event of termination of this contract as a result of breach by the contractor, the District shall not be liable for any fees and may, as its sole option,</w:t>
      </w:r>
      <w:r>
        <w:rPr>
          <w:rFonts w:ascii="Arial" w:eastAsia="Arial" w:hAnsi="Arial" w:cs="Arial"/>
        </w:rPr>
        <w:t xml:space="preserve"> award a contract for the same services to another qualified firm or call for new proposals. The contractor shall be responsible for consequential damages as a result of its breach, including, but not limited to, extra costs required under the new contract</w:t>
      </w:r>
      <w:r>
        <w:rPr>
          <w:rFonts w:ascii="Arial" w:eastAsia="Arial" w:hAnsi="Arial" w:cs="Arial"/>
        </w:rPr>
        <w:t xml:space="preserve"> for similar services.</w:t>
      </w:r>
    </w:p>
    <w:p w:rsidR="00CA66F4" w:rsidRDefault="00CA66F4">
      <w:pPr>
        <w:widowControl w:val="0"/>
        <w:tabs>
          <w:tab w:val="left" w:pos="719"/>
        </w:tabs>
        <w:spacing w:after="0" w:line="230" w:lineRule="auto"/>
        <w:ind w:right="-20"/>
        <w:rPr>
          <w:rFonts w:ascii="Arial" w:eastAsia="Arial" w:hAnsi="Arial" w:cs="Arial"/>
          <w:b/>
          <w:u w:val="single"/>
        </w:rPr>
      </w:pPr>
    </w:p>
    <w:p w:rsidR="00CA66F4" w:rsidRDefault="00725F65">
      <w:pPr>
        <w:widowControl w:val="0"/>
        <w:tabs>
          <w:tab w:val="left" w:pos="719"/>
        </w:tabs>
        <w:spacing w:after="0" w:line="230" w:lineRule="auto"/>
        <w:ind w:right="-20"/>
        <w:rPr>
          <w:rFonts w:ascii="Arial" w:eastAsia="Arial" w:hAnsi="Arial" w:cs="Arial"/>
          <w:b/>
        </w:rPr>
      </w:pPr>
      <w:r>
        <w:rPr>
          <w:rFonts w:ascii="Arial" w:eastAsia="Arial" w:hAnsi="Arial" w:cs="Arial"/>
        </w:rPr>
        <w:t>12.</w:t>
      </w:r>
      <w:r>
        <w:rPr>
          <w:rFonts w:ascii="Arial" w:eastAsia="Arial" w:hAnsi="Arial" w:cs="Arial"/>
        </w:rPr>
        <w:tab/>
      </w:r>
      <w:r>
        <w:rPr>
          <w:rFonts w:ascii="Arial" w:eastAsia="Arial" w:hAnsi="Arial" w:cs="Arial"/>
          <w:u w:val="single"/>
        </w:rPr>
        <w:t>Period of Performance</w:t>
      </w:r>
    </w:p>
    <w:p w:rsidR="00CA66F4" w:rsidRDefault="00CA66F4">
      <w:pPr>
        <w:widowControl w:val="0"/>
        <w:tabs>
          <w:tab w:val="left" w:pos="719"/>
        </w:tabs>
        <w:spacing w:after="0" w:line="230" w:lineRule="auto"/>
        <w:ind w:right="-20"/>
        <w:rPr>
          <w:rFonts w:ascii="Arial" w:eastAsia="Arial" w:hAnsi="Arial" w:cs="Arial"/>
        </w:rPr>
      </w:pPr>
    </w:p>
    <w:p w:rsidR="00CA66F4" w:rsidRDefault="00725F65">
      <w:pPr>
        <w:widowControl w:val="0"/>
        <w:spacing w:after="0" w:line="237" w:lineRule="auto"/>
        <w:ind w:left="720" w:right="262"/>
        <w:rPr>
          <w:rFonts w:ascii="Arial" w:eastAsia="Arial" w:hAnsi="Arial" w:cs="Arial"/>
        </w:rPr>
      </w:pPr>
      <w:r>
        <w:rPr>
          <w:rFonts w:ascii="Arial" w:eastAsia="Arial" w:hAnsi="Arial" w:cs="Arial"/>
        </w:rPr>
        <w:t xml:space="preserve">The period of performance for this contract shall be 12 months.  Starting </w:t>
      </w:r>
      <w:r>
        <w:rPr>
          <w:rFonts w:ascii="Arial" w:eastAsia="Arial" w:hAnsi="Arial" w:cs="Arial"/>
          <w:b/>
        </w:rPr>
        <w:t>01 July 2021</w:t>
      </w:r>
      <w:r>
        <w:rPr>
          <w:rFonts w:ascii="Arial" w:eastAsia="Arial" w:hAnsi="Arial" w:cs="Arial"/>
        </w:rPr>
        <w:t>. Subject to extension only by mutual agreement.</w:t>
      </w:r>
    </w:p>
    <w:p w:rsidR="00CA66F4" w:rsidRDefault="00CA66F4">
      <w:pPr>
        <w:spacing w:after="0" w:line="240" w:lineRule="auto"/>
        <w:rPr>
          <w:rFonts w:ascii="Arial" w:eastAsia="Arial" w:hAnsi="Arial" w:cs="Arial"/>
        </w:rPr>
      </w:pPr>
    </w:p>
    <w:p w:rsidR="00CA66F4" w:rsidRDefault="00725F65">
      <w:pPr>
        <w:spacing w:after="0" w:line="240" w:lineRule="auto"/>
        <w:rPr>
          <w:rFonts w:ascii="Arial" w:eastAsia="Arial" w:hAnsi="Arial" w:cs="Arial"/>
          <w:b/>
          <w:u w:val="single"/>
        </w:rPr>
      </w:pPr>
      <w:r>
        <w:rPr>
          <w:rFonts w:ascii="Arial" w:eastAsia="Arial" w:hAnsi="Arial" w:cs="Arial"/>
        </w:rPr>
        <w:t>13.</w:t>
      </w:r>
      <w:r>
        <w:rPr>
          <w:rFonts w:ascii="Arial" w:eastAsia="Arial" w:hAnsi="Arial" w:cs="Arial"/>
        </w:rPr>
        <w:tab/>
      </w:r>
      <w:r>
        <w:rPr>
          <w:rFonts w:ascii="Arial" w:eastAsia="Arial" w:hAnsi="Arial" w:cs="Arial"/>
          <w:u w:val="single"/>
        </w:rPr>
        <w:t>Indemnification and Insurance</w:t>
      </w:r>
    </w:p>
    <w:p w:rsidR="00CA66F4" w:rsidRDefault="00CA66F4">
      <w:pPr>
        <w:widowControl w:val="0"/>
        <w:tabs>
          <w:tab w:val="left" w:pos="719"/>
        </w:tabs>
        <w:spacing w:after="0" w:line="235" w:lineRule="auto"/>
        <w:ind w:right="-20"/>
        <w:rPr>
          <w:rFonts w:ascii="Arial" w:eastAsia="Arial" w:hAnsi="Arial" w:cs="Arial"/>
        </w:rPr>
      </w:pPr>
    </w:p>
    <w:p w:rsidR="00CA66F4" w:rsidRDefault="00725F65">
      <w:pPr>
        <w:widowControl w:val="0"/>
        <w:spacing w:after="0" w:line="237" w:lineRule="auto"/>
        <w:ind w:left="720" w:right="225"/>
        <w:rPr>
          <w:rFonts w:ascii="Arial" w:eastAsia="Arial" w:hAnsi="Arial" w:cs="Arial"/>
        </w:rPr>
      </w:pPr>
      <w:r>
        <w:rPr>
          <w:rFonts w:ascii="Arial" w:eastAsia="Arial" w:hAnsi="Arial" w:cs="Arial"/>
        </w:rPr>
        <w:t>The vendor selected shall indemnify and save the Bristol Warren Regional School District harmless from liability in any manner of claims, lawsuits and damages for any type of losses, including the loss of life, due to its work or operations on District pro</w:t>
      </w:r>
      <w:r>
        <w:rPr>
          <w:rFonts w:ascii="Arial" w:eastAsia="Arial" w:hAnsi="Arial" w:cs="Arial"/>
        </w:rPr>
        <w:t>perty, in carrying out and completing the full scope of services under this agreement.</w:t>
      </w:r>
    </w:p>
    <w:p w:rsidR="00CA66F4" w:rsidRDefault="00CA66F4">
      <w:pPr>
        <w:widowControl w:val="0"/>
        <w:spacing w:after="12" w:line="220" w:lineRule="auto"/>
        <w:rPr>
          <w:rFonts w:ascii="Arial" w:eastAsia="Arial" w:hAnsi="Arial" w:cs="Arial"/>
        </w:rPr>
      </w:pPr>
    </w:p>
    <w:p w:rsidR="00CA66F4" w:rsidRDefault="00725F65">
      <w:pPr>
        <w:widowControl w:val="0"/>
        <w:spacing w:after="0" w:line="240" w:lineRule="auto"/>
        <w:ind w:left="720" w:right="704"/>
        <w:rPr>
          <w:rFonts w:ascii="Arial" w:eastAsia="Arial" w:hAnsi="Arial" w:cs="Arial"/>
        </w:rPr>
      </w:pPr>
      <w:r>
        <w:rPr>
          <w:rFonts w:ascii="Arial" w:eastAsia="Arial" w:hAnsi="Arial" w:cs="Arial"/>
        </w:rPr>
        <w:t>The vendor shall meet the insurance and indemnification requirements as prescribed in the Insurance Appendix A Insurance- Exhibit Professional Contracts.</w:t>
      </w:r>
    </w:p>
    <w:p w:rsidR="00CA66F4" w:rsidRDefault="00CA66F4">
      <w:pPr>
        <w:widowControl w:val="0"/>
        <w:spacing w:after="0" w:line="240" w:lineRule="auto"/>
        <w:ind w:right="704"/>
        <w:rPr>
          <w:rFonts w:ascii="Arial" w:eastAsia="Arial" w:hAnsi="Arial" w:cs="Arial"/>
        </w:rPr>
      </w:pPr>
    </w:p>
    <w:p w:rsidR="00CA66F4" w:rsidRDefault="00725F65">
      <w:pPr>
        <w:widowControl w:val="0"/>
        <w:spacing w:after="0" w:line="240" w:lineRule="auto"/>
        <w:ind w:right="704"/>
        <w:rPr>
          <w:rFonts w:ascii="Arial" w:eastAsia="Arial" w:hAnsi="Arial" w:cs="Arial"/>
          <w:u w:val="single"/>
        </w:rPr>
      </w:pPr>
      <w:r>
        <w:rPr>
          <w:rFonts w:ascii="Arial" w:eastAsia="Arial" w:hAnsi="Arial" w:cs="Arial"/>
        </w:rPr>
        <w:t>14.</w:t>
      </w:r>
      <w:r>
        <w:rPr>
          <w:rFonts w:ascii="Arial" w:eastAsia="Arial" w:hAnsi="Arial" w:cs="Arial"/>
        </w:rPr>
        <w:tab/>
      </w:r>
      <w:r>
        <w:rPr>
          <w:rFonts w:ascii="Arial" w:eastAsia="Arial" w:hAnsi="Arial" w:cs="Arial"/>
          <w:u w:val="single"/>
        </w:rPr>
        <w:t>Collusion</w:t>
      </w:r>
    </w:p>
    <w:p w:rsidR="00CA66F4" w:rsidRDefault="00CA66F4">
      <w:pPr>
        <w:widowControl w:val="0"/>
        <w:spacing w:after="0" w:line="240" w:lineRule="auto"/>
        <w:ind w:right="704"/>
        <w:rPr>
          <w:rFonts w:ascii="Arial" w:eastAsia="Arial" w:hAnsi="Arial" w:cs="Arial"/>
          <w:u w:val="single"/>
        </w:rPr>
      </w:pPr>
    </w:p>
    <w:p w:rsidR="00CA66F4" w:rsidRDefault="00725F65">
      <w:pPr>
        <w:widowControl w:val="0"/>
        <w:spacing w:after="0" w:line="240" w:lineRule="auto"/>
        <w:ind w:left="720" w:right="704"/>
        <w:rPr>
          <w:rFonts w:ascii="Arial" w:eastAsia="Arial" w:hAnsi="Arial" w:cs="Arial"/>
        </w:rPr>
      </w:pPr>
      <w:r>
        <w:rPr>
          <w:rFonts w:ascii="Arial" w:eastAsia="Arial" w:hAnsi="Arial" w:cs="Arial"/>
        </w:rPr>
        <w:t>Any act or acts of misrepresentation of collusion shall be a basis for disqualification of any proposal or proposals submitted by such persons guilty of said misrepresentation or collusion. In the event that the District enters into a contract with any pro</w:t>
      </w:r>
      <w:r>
        <w:rPr>
          <w:rFonts w:ascii="Arial" w:eastAsia="Arial" w:hAnsi="Arial" w:cs="Arial"/>
        </w:rPr>
        <w:t>poser who is guilty of misrepresentation or collusion and such conduct is discovered after the execution of said contract, the District may cancel said contract without incurring liability, penalty, or damages.</w:t>
      </w:r>
    </w:p>
    <w:p w:rsidR="00CA66F4" w:rsidRDefault="00CA66F4">
      <w:pPr>
        <w:widowControl w:val="0"/>
        <w:tabs>
          <w:tab w:val="left" w:pos="719"/>
        </w:tabs>
        <w:spacing w:after="0" w:line="235" w:lineRule="auto"/>
        <w:ind w:right="-20"/>
        <w:rPr>
          <w:rFonts w:ascii="Arial" w:eastAsia="Arial" w:hAnsi="Arial" w:cs="Arial"/>
          <w:b/>
          <w:u w:val="single"/>
        </w:rPr>
      </w:pPr>
    </w:p>
    <w:p w:rsidR="00CA66F4" w:rsidRDefault="00CA66F4">
      <w:pPr>
        <w:widowControl w:val="0"/>
        <w:spacing w:after="0" w:line="240" w:lineRule="auto"/>
        <w:ind w:left="719" w:right="5450"/>
        <w:rPr>
          <w:rFonts w:ascii="Arial" w:eastAsia="Arial" w:hAnsi="Arial" w:cs="Arial"/>
        </w:rPr>
      </w:pPr>
    </w:p>
    <w:p w:rsidR="00CA66F4" w:rsidRDefault="00CA66F4">
      <w:pPr>
        <w:spacing w:after="0" w:line="240" w:lineRule="auto"/>
        <w:rPr>
          <w:rFonts w:ascii="Arial" w:eastAsia="Arial" w:hAnsi="Arial" w:cs="Arial"/>
        </w:rPr>
      </w:pPr>
    </w:p>
    <w:p w:rsidR="00CA66F4" w:rsidRDefault="00CA66F4">
      <w:pPr>
        <w:spacing w:after="0" w:line="240" w:lineRule="auto"/>
        <w:jc w:val="both"/>
        <w:rPr>
          <w:rFonts w:ascii="Times New Roman" w:eastAsia="Times New Roman" w:hAnsi="Times New Roman" w:cs="Times New Roman"/>
          <w:sz w:val="24"/>
          <w:szCs w:val="24"/>
        </w:rPr>
      </w:pPr>
    </w:p>
    <w:p w:rsidR="00CA66F4" w:rsidRDefault="00CA66F4">
      <w:pPr>
        <w:spacing w:after="0" w:line="240" w:lineRule="auto"/>
        <w:jc w:val="both"/>
        <w:rPr>
          <w:rFonts w:ascii="Times New Roman" w:eastAsia="Times New Roman" w:hAnsi="Times New Roman" w:cs="Times New Roman"/>
          <w:sz w:val="24"/>
          <w:szCs w:val="24"/>
        </w:rPr>
      </w:pPr>
    </w:p>
    <w:p w:rsidR="00CA66F4" w:rsidRDefault="00725F65">
      <w:pPr>
        <w:spacing w:after="0" w:line="240" w:lineRule="auto"/>
        <w:jc w:val="both"/>
        <w:rPr>
          <w:rFonts w:ascii="Times New Roman" w:eastAsia="Times New Roman" w:hAnsi="Times New Roman" w:cs="Times New Roman"/>
          <w:sz w:val="24"/>
          <w:szCs w:val="24"/>
        </w:rPr>
      </w:pPr>
      <w:r>
        <w:br w:type="page"/>
      </w:r>
    </w:p>
    <w:p w:rsidR="00CA66F4" w:rsidRDefault="00725F65">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rPr>
        <w:lastRenderedPageBreak/>
        <w:t>SPECIFICATIONS</w:t>
      </w:r>
    </w:p>
    <w:p w:rsidR="00CA66F4" w:rsidRDefault="00725F65">
      <w:pPr>
        <w:spacing w:after="0" w:line="240" w:lineRule="auto"/>
        <w:jc w:val="center"/>
        <w:rPr>
          <w:rFonts w:ascii="Arial" w:eastAsia="Arial" w:hAnsi="Arial" w:cs="Arial"/>
          <w:b/>
          <w:color w:val="000000"/>
        </w:rPr>
      </w:pPr>
      <w:r>
        <w:rPr>
          <w:rFonts w:ascii="Arial" w:eastAsia="Arial" w:hAnsi="Arial" w:cs="Arial"/>
          <w:b/>
          <w:color w:val="000000"/>
        </w:rPr>
        <w:t>Bristol Warren Regional</w:t>
      </w:r>
      <w:r>
        <w:rPr>
          <w:rFonts w:ascii="Arial" w:eastAsia="Arial" w:hAnsi="Arial" w:cs="Arial"/>
          <w:b/>
          <w:color w:val="000000"/>
        </w:rPr>
        <w:t xml:space="preserve"> School District</w:t>
      </w:r>
    </w:p>
    <w:p w:rsidR="00CA66F4" w:rsidRDefault="00CA66F4">
      <w:pPr>
        <w:spacing w:after="0" w:line="240" w:lineRule="auto"/>
        <w:jc w:val="center"/>
        <w:rPr>
          <w:rFonts w:ascii="Arial" w:eastAsia="Arial" w:hAnsi="Arial" w:cs="Arial"/>
          <w:b/>
        </w:rPr>
      </w:pPr>
    </w:p>
    <w:p w:rsidR="00CA66F4" w:rsidRDefault="00725F65">
      <w:pPr>
        <w:spacing w:after="0" w:line="240" w:lineRule="auto"/>
        <w:jc w:val="center"/>
        <w:rPr>
          <w:rFonts w:ascii="Arial" w:eastAsia="Arial" w:hAnsi="Arial" w:cs="Arial"/>
          <w:color w:val="000000"/>
        </w:rPr>
      </w:pPr>
      <w:r>
        <w:rPr>
          <w:rFonts w:ascii="Arial" w:eastAsia="Arial" w:hAnsi="Arial" w:cs="Arial"/>
        </w:rPr>
        <w:t>TRASH AND RECYCLING REMOVAL SERVICE CONTRACT:</w:t>
      </w:r>
    </w:p>
    <w:p w:rsidR="00CA66F4" w:rsidRDefault="00CA66F4">
      <w:pPr>
        <w:spacing w:after="0" w:line="240" w:lineRule="auto"/>
        <w:rPr>
          <w:rFonts w:ascii="Times New Roman" w:eastAsia="Times New Roman" w:hAnsi="Times New Roman" w:cs="Times New Roman"/>
          <w:sz w:val="24"/>
          <w:szCs w:val="24"/>
        </w:rPr>
      </w:pPr>
    </w:p>
    <w:p w:rsidR="00CA66F4" w:rsidRDefault="00725F65">
      <w:pPr>
        <w:spacing w:after="0" w:line="240" w:lineRule="auto"/>
        <w:rPr>
          <w:rFonts w:ascii="Arial" w:eastAsia="Arial" w:hAnsi="Arial" w:cs="Arial"/>
          <w:b/>
          <w:color w:val="000000"/>
          <w:u w:val="single"/>
        </w:rPr>
      </w:pPr>
      <w:r>
        <w:rPr>
          <w:rFonts w:ascii="Arial" w:eastAsia="Arial" w:hAnsi="Arial" w:cs="Arial"/>
          <w:b/>
          <w:color w:val="000000"/>
          <w:u w:val="single"/>
        </w:rPr>
        <w:t>INTENT</w:t>
      </w:r>
    </w:p>
    <w:p w:rsidR="00CA66F4" w:rsidRDefault="00CA66F4">
      <w:pPr>
        <w:spacing w:after="0" w:line="240" w:lineRule="auto"/>
        <w:rPr>
          <w:rFonts w:ascii="Arial" w:eastAsia="Arial" w:hAnsi="Arial" w:cs="Arial"/>
          <w:b/>
          <w:u w:val="single"/>
        </w:rPr>
      </w:pPr>
    </w:p>
    <w:p w:rsidR="00CA66F4" w:rsidRDefault="00725F65">
      <w:pPr>
        <w:spacing w:after="260"/>
        <w:ind w:left="140" w:right="60"/>
        <w:jc w:val="both"/>
        <w:rPr>
          <w:rFonts w:ascii="Arial" w:eastAsia="Arial" w:hAnsi="Arial" w:cs="Arial"/>
          <w:b/>
        </w:rPr>
      </w:pPr>
      <w:r>
        <w:rPr>
          <w:rFonts w:ascii="Arial" w:eastAsia="Arial" w:hAnsi="Arial" w:cs="Arial"/>
        </w:rPr>
        <w:t xml:space="preserve">The following request is for a one -year service contract,  from </w:t>
      </w:r>
      <w:r>
        <w:rPr>
          <w:rFonts w:ascii="Arial" w:eastAsia="Arial" w:hAnsi="Arial" w:cs="Arial"/>
          <w:b/>
        </w:rPr>
        <w:t>July 1, 2021 through June 30, 2022.</w:t>
      </w:r>
    </w:p>
    <w:p w:rsidR="00CA66F4" w:rsidRDefault="00725F65">
      <w:pPr>
        <w:spacing w:after="260" w:line="280" w:lineRule="auto"/>
        <w:ind w:left="40" w:firstLine="20"/>
        <w:rPr>
          <w:rFonts w:ascii="Arial" w:eastAsia="Arial" w:hAnsi="Arial" w:cs="Arial"/>
        </w:rPr>
      </w:pPr>
      <w:r>
        <w:rPr>
          <w:rFonts w:ascii="Arial" w:eastAsia="Arial" w:hAnsi="Arial" w:cs="Arial"/>
        </w:rPr>
        <w:t>The Bristol Warren Regional School District District (henceforth “the District") is seeking bids for waste and recycling services in a multi-facility/school environment. In addition to traditional hauling, recyclables processing and disposal services the D</w:t>
      </w:r>
      <w:r>
        <w:rPr>
          <w:rFonts w:ascii="Arial" w:eastAsia="Arial" w:hAnsi="Arial" w:cs="Arial"/>
        </w:rPr>
        <w:t>istrict is seeking a vendor who will be proactive in helping the District manage all waste and recyclables more effectively. The Contractor(s) will assist the District to eliminate, reduce, re-use, recycle and (as a last resort) dispose of wastes generated</w:t>
      </w:r>
      <w:r>
        <w:rPr>
          <w:rFonts w:ascii="Arial" w:eastAsia="Arial" w:hAnsi="Arial" w:cs="Arial"/>
        </w:rPr>
        <w:t>. It is intended that the successful bidder will be the driving force behind increased diversion, working in partnership with the District staff, students and custodial personnel. Bid prices shall include weekly collection, transportation and disposal of a</w:t>
      </w:r>
      <w:r>
        <w:rPr>
          <w:rFonts w:ascii="Arial" w:eastAsia="Arial" w:hAnsi="Arial" w:cs="Arial"/>
        </w:rPr>
        <w:t>ll items collected in this bid option.</w:t>
      </w:r>
    </w:p>
    <w:p w:rsidR="00CA66F4" w:rsidRDefault="00725F65">
      <w:pPr>
        <w:spacing w:after="260"/>
        <w:ind w:left="20"/>
        <w:jc w:val="both"/>
        <w:rPr>
          <w:rFonts w:ascii="Arial" w:eastAsia="Arial" w:hAnsi="Arial" w:cs="Arial"/>
        </w:rPr>
      </w:pPr>
      <w:r>
        <w:rPr>
          <w:rFonts w:ascii="Arial" w:eastAsia="Arial" w:hAnsi="Arial" w:cs="Arial"/>
        </w:rPr>
        <w:t>The District encourages all vendors to review site conditions, existing operations, and expects vendors to provide a transition plan to ensure services continue without interruption.</w:t>
      </w:r>
    </w:p>
    <w:p w:rsidR="00CA66F4" w:rsidRDefault="00725F65">
      <w:pPr>
        <w:spacing w:after="300"/>
        <w:ind w:left="80" w:right="260"/>
        <w:rPr>
          <w:rFonts w:ascii="Arial" w:eastAsia="Arial" w:hAnsi="Arial" w:cs="Arial"/>
        </w:rPr>
      </w:pPr>
      <w:r>
        <w:rPr>
          <w:rFonts w:ascii="Arial" w:eastAsia="Arial" w:hAnsi="Arial" w:cs="Arial"/>
        </w:rPr>
        <w:t>The successful bidder must meet th</w:t>
      </w:r>
      <w:r>
        <w:rPr>
          <w:rFonts w:ascii="Arial" w:eastAsia="Arial" w:hAnsi="Arial" w:cs="Arial"/>
        </w:rPr>
        <w:t>e following objectives:</w:t>
      </w:r>
    </w:p>
    <w:p w:rsidR="00CA66F4" w:rsidRDefault="00725F65">
      <w:pPr>
        <w:spacing w:after="40"/>
        <w:ind w:left="1080" w:right="60" w:hanging="340"/>
        <w:jc w:val="both"/>
        <w:rPr>
          <w:rFonts w:ascii="Arial" w:eastAsia="Arial" w:hAnsi="Arial" w:cs="Arial"/>
        </w:rPr>
      </w:pPr>
      <w:r>
        <w:rPr>
          <w:rFonts w:ascii="Arial" w:eastAsia="Arial" w:hAnsi="Arial" w:cs="Arial"/>
        </w:rPr>
        <w:t xml:space="preserve">1. </w:t>
      </w:r>
      <w:r>
        <w:rPr>
          <w:rFonts w:ascii="Arial" w:eastAsia="Arial" w:hAnsi="Arial" w:cs="Arial"/>
        </w:rPr>
        <w:tab/>
        <w:t>Seek continual improvement in the Districts resource use and assist the District in implementing resource efficiency innovations (reduce, reuse, within a single stream recycle program)</w:t>
      </w:r>
    </w:p>
    <w:p w:rsidR="00CA66F4" w:rsidRDefault="00725F65">
      <w:pPr>
        <w:spacing w:after="20"/>
        <w:ind w:left="1080" w:right="60" w:hanging="340"/>
        <w:jc w:val="both"/>
        <w:rPr>
          <w:rFonts w:ascii="Arial" w:eastAsia="Arial" w:hAnsi="Arial" w:cs="Arial"/>
        </w:rPr>
      </w:pPr>
      <w:r>
        <w:rPr>
          <w:rFonts w:ascii="Arial" w:eastAsia="Arial" w:hAnsi="Arial" w:cs="Arial"/>
        </w:rPr>
        <w:t xml:space="preserve">2. </w:t>
      </w:r>
      <w:r>
        <w:rPr>
          <w:rFonts w:ascii="Arial" w:eastAsia="Arial" w:hAnsi="Arial" w:cs="Arial"/>
        </w:rPr>
        <w:tab/>
        <w:t>Optimize current hauling, garbage dispo</w:t>
      </w:r>
      <w:r>
        <w:rPr>
          <w:rFonts w:ascii="Arial" w:eastAsia="Arial" w:hAnsi="Arial" w:cs="Arial"/>
        </w:rPr>
        <w:t>sal and recycling service, if applicable, provide tots to transport recycle items and reduce overall waste management system costs;</w:t>
      </w:r>
    </w:p>
    <w:p w:rsidR="00CA66F4" w:rsidRDefault="00725F65">
      <w:pPr>
        <w:spacing w:after="0"/>
        <w:ind w:left="1080" w:right="60" w:hanging="340"/>
        <w:jc w:val="both"/>
        <w:rPr>
          <w:rFonts w:ascii="Arial" w:eastAsia="Arial" w:hAnsi="Arial" w:cs="Arial"/>
        </w:rPr>
      </w:pPr>
      <w:r>
        <w:rPr>
          <w:rFonts w:ascii="Arial" w:eastAsia="Arial" w:hAnsi="Arial" w:cs="Arial"/>
        </w:rPr>
        <w:t xml:space="preserve">3. </w:t>
      </w:r>
      <w:r>
        <w:rPr>
          <w:rFonts w:ascii="Arial" w:eastAsia="Arial" w:hAnsi="Arial" w:cs="Arial"/>
        </w:rPr>
        <w:tab/>
        <w:t>Develop a detailed tracking, reporting and invoicing systems.</w:t>
      </w:r>
    </w:p>
    <w:p w:rsidR="00CA66F4" w:rsidRDefault="00725F65">
      <w:pPr>
        <w:spacing w:after="40"/>
        <w:ind w:left="1080" w:right="60" w:hanging="340"/>
        <w:jc w:val="both"/>
        <w:rPr>
          <w:rFonts w:ascii="Arial" w:eastAsia="Arial" w:hAnsi="Arial" w:cs="Arial"/>
        </w:rPr>
      </w:pPr>
      <w:r>
        <w:rPr>
          <w:rFonts w:ascii="Arial" w:eastAsia="Arial" w:hAnsi="Arial" w:cs="Arial"/>
        </w:rPr>
        <w:t xml:space="preserve">4. </w:t>
      </w:r>
      <w:r>
        <w:rPr>
          <w:rFonts w:ascii="Arial" w:eastAsia="Arial" w:hAnsi="Arial" w:cs="Arial"/>
        </w:rPr>
        <w:tab/>
        <w:t>Collaborate with custodial staff and student workers.</w:t>
      </w:r>
    </w:p>
    <w:p w:rsidR="00CA66F4" w:rsidRDefault="00725F65">
      <w:pPr>
        <w:spacing w:after="0"/>
        <w:ind w:left="1080" w:right="60" w:hanging="340"/>
        <w:jc w:val="both"/>
        <w:rPr>
          <w:rFonts w:ascii="Arial" w:eastAsia="Arial" w:hAnsi="Arial" w:cs="Arial"/>
        </w:rPr>
      </w:pPr>
      <w:r>
        <w:rPr>
          <w:rFonts w:ascii="Arial" w:eastAsia="Arial" w:hAnsi="Arial" w:cs="Arial"/>
        </w:rPr>
        <w:t xml:space="preserve">5. </w:t>
      </w:r>
      <w:r>
        <w:rPr>
          <w:rFonts w:ascii="Arial" w:eastAsia="Arial" w:hAnsi="Arial" w:cs="Arial"/>
        </w:rPr>
        <w:tab/>
        <w:t>Provide competitive pricing for waste hauling, trash removal and recycling services.</w:t>
      </w:r>
    </w:p>
    <w:p w:rsidR="00CA66F4" w:rsidRDefault="00CA66F4">
      <w:pPr>
        <w:spacing w:after="260"/>
        <w:ind w:left="20"/>
        <w:jc w:val="both"/>
        <w:rPr>
          <w:rFonts w:ascii="Arial" w:eastAsia="Arial" w:hAnsi="Arial" w:cs="Arial"/>
        </w:rPr>
      </w:pPr>
    </w:p>
    <w:p w:rsidR="00CA66F4" w:rsidRDefault="00725F65">
      <w:pPr>
        <w:spacing w:after="260"/>
        <w:ind w:left="20"/>
        <w:jc w:val="both"/>
        <w:rPr>
          <w:rFonts w:ascii="Arial" w:eastAsia="Arial" w:hAnsi="Arial" w:cs="Arial"/>
        </w:rPr>
      </w:pPr>
      <w:r>
        <w:rPr>
          <w:rFonts w:ascii="Arial" w:eastAsia="Arial" w:hAnsi="Arial" w:cs="Arial"/>
        </w:rPr>
        <w:t>Locations:</w:t>
      </w:r>
    </w:p>
    <w:p w:rsidR="00CA66F4" w:rsidRDefault="00725F65">
      <w:pPr>
        <w:spacing w:after="260"/>
        <w:ind w:left="20"/>
        <w:jc w:val="both"/>
        <w:rPr>
          <w:rFonts w:ascii="Arial" w:eastAsia="Arial" w:hAnsi="Arial" w:cs="Arial"/>
        </w:rPr>
      </w:pPr>
      <w:r>
        <w:rPr>
          <w:rFonts w:ascii="Arial" w:eastAsia="Arial" w:hAnsi="Arial" w:cs="Arial"/>
        </w:rPr>
        <w:tab/>
        <w:t>The District has 6 facilities:</w:t>
      </w:r>
    </w:p>
    <w:p w:rsidR="00CA66F4" w:rsidRDefault="00725F65">
      <w:pPr>
        <w:numPr>
          <w:ilvl w:val="0"/>
          <w:numId w:val="4"/>
        </w:numPr>
        <w:spacing w:after="0"/>
        <w:jc w:val="both"/>
        <w:rPr>
          <w:rFonts w:ascii="Arial" w:eastAsia="Arial" w:hAnsi="Arial" w:cs="Arial"/>
        </w:rPr>
      </w:pPr>
      <w:r>
        <w:rPr>
          <w:rFonts w:ascii="Arial" w:eastAsia="Arial" w:hAnsi="Arial" w:cs="Arial"/>
        </w:rPr>
        <w:t>Mt. Hope High School, 199 Chestnut Street, Bristol</w:t>
      </w:r>
    </w:p>
    <w:p w:rsidR="00CA66F4" w:rsidRDefault="00725F65">
      <w:pPr>
        <w:numPr>
          <w:ilvl w:val="0"/>
          <w:numId w:val="4"/>
        </w:numPr>
        <w:spacing w:after="0"/>
        <w:jc w:val="both"/>
        <w:rPr>
          <w:rFonts w:ascii="Arial" w:eastAsia="Arial" w:hAnsi="Arial" w:cs="Arial"/>
        </w:rPr>
      </w:pPr>
      <w:r>
        <w:rPr>
          <w:rFonts w:ascii="Arial" w:eastAsia="Arial" w:hAnsi="Arial" w:cs="Arial"/>
        </w:rPr>
        <w:t>Kickemuit Middle School, 525 Child Street, Warren</w:t>
      </w:r>
    </w:p>
    <w:p w:rsidR="00CA66F4" w:rsidRDefault="00725F65">
      <w:pPr>
        <w:numPr>
          <w:ilvl w:val="0"/>
          <w:numId w:val="4"/>
        </w:numPr>
        <w:spacing w:after="0"/>
        <w:jc w:val="both"/>
        <w:rPr>
          <w:rFonts w:ascii="Arial" w:eastAsia="Arial" w:hAnsi="Arial" w:cs="Arial"/>
        </w:rPr>
      </w:pPr>
      <w:r>
        <w:rPr>
          <w:rFonts w:ascii="Arial" w:eastAsia="Arial" w:hAnsi="Arial" w:cs="Arial"/>
        </w:rPr>
        <w:t>Colt Andrews Elementar</w:t>
      </w:r>
      <w:r>
        <w:rPr>
          <w:rFonts w:ascii="Arial" w:eastAsia="Arial" w:hAnsi="Arial" w:cs="Arial"/>
        </w:rPr>
        <w:t>y School, 570 Hope Street, Bristol</w:t>
      </w:r>
    </w:p>
    <w:p w:rsidR="00CA66F4" w:rsidRDefault="00725F65">
      <w:pPr>
        <w:numPr>
          <w:ilvl w:val="0"/>
          <w:numId w:val="4"/>
        </w:numPr>
        <w:spacing w:after="0"/>
        <w:jc w:val="both"/>
        <w:rPr>
          <w:rFonts w:ascii="Arial" w:eastAsia="Arial" w:hAnsi="Arial" w:cs="Arial"/>
        </w:rPr>
      </w:pPr>
      <w:r>
        <w:rPr>
          <w:rFonts w:ascii="Arial" w:eastAsia="Arial" w:hAnsi="Arial" w:cs="Arial"/>
        </w:rPr>
        <w:t>Guiteras Elementary School, 35 Washington Street, Bristol</w:t>
      </w:r>
    </w:p>
    <w:p w:rsidR="00CA66F4" w:rsidRDefault="00725F65">
      <w:pPr>
        <w:numPr>
          <w:ilvl w:val="0"/>
          <w:numId w:val="4"/>
        </w:numPr>
        <w:spacing w:after="0"/>
        <w:jc w:val="both"/>
        <w:rPr>
          <w:rFonts w:ascii="Arial" w:eastAsia="Arial" w:hAnsi="Arial" w:cs="Arial"/>
        </w:rPr>
      </w:pPr>
      <w:r>
        <w:rPr>
          <w:rFonts w:ascii="Arial" w:eastAsia="Arial" w:hAnsi="Arial" w:cs="Arial"/>
        </w:rPr>
        <w:t>Hugh Cole Elementary School, 50 Asylum Road, Warren</w:t>
      </w:r>
    </w:p>
    <w:p w:rsidR="00CA66F4" w:rsidRDefault="00725F65">
      <w:pPr>
        <w:numPr>
          <w:ilvl w:val="0"/>
          <w:numId w:val="4"/>
        </w:numPr>
        <w:spacing w:after="0"/>
        <w:jc w:val="both"/>
        <w:rPr>
          <w:rFonts w:ascii="Arial" w:eastAsia="Arial" w:hAnsi="Arial" w:cs="Arial"/>
        </w:rPr>
      </w:pPr>
      <w:r>
        <w:rPr>
          <w:rFonts w:ascii="Arial" w:eastAsia="Arial" w:hAnsi="Arial" w:cs="Arial"/>
        </w:rPr>
        <w:t>Rockwell Elementary School, 1225 Hope Street, Bristol</w:t>
      </w:r>
    </w:p>
    <w:p w:rsidR="00CA66F4" w:rsidRDefault="00CA66F4">
      <w:pPr>
        <w:spacing w:after="260"/>
        <w:jc w:val="both"/>
        <w:rPr>
          <w:rFonts w:ascii="Arial" w:eastAsia="Arial" w:hAnsi="Arial" w:cs="Arial"/>
        </w:rPr>
      </w:pPr>
    </w:p>
    <w:p w:rsidR="00CA66F4" w:rsidRDefault="00CA66F4">
      <w:pPr>
        <w:spacing w:after="260"/>
        <w:jc w:val="both"/>
        <w:rPr>
          <w:rFonts w:ascii="Arial" w:eastAsia="Arial" w:hAnsi="Arial" w:cs="Arial"/>
        </w:rPr>
      </w:pPr>
    </w:p>
    <w:p w:rsidR="00CA66F4" w:rsidRDefault="00CA66F4">
      <w:pPr>
        <w:spacing w:after="260"/>
        <w:ind w:left="20"/>
        <w:jc w:val="both"/>
        <w:rPr>
          <w:rFonts w:ascii="Arial" w:eastAsia="Arial" w:hAnsi="Arial" w:cs="Arial"/>
        </w:rPr>
      </w:pPr>
    </w:p>
    <w:p w:rsidR="00CA66F4" w:rsidRDefault="00CA66F4">
      <w:pPr>
        <w:spacing w:after="260"/>
        <w:ind w:left="20"/>
        <w:jc w:val="both"/>
        <w:rPr>
          <w:rFonts w:ascii="Arial" w:eastAsia="Arial" w:hAnsi="Arial" w:cs="Arial"/>
        </w:rPr>
      </w:pPr>
    </w:p>
    <w:p w:rsidR="00CA66F4" w:rsidRDefault="00725F65">
      <w:pPr>
        <w:spacing w:after="0" w:line="240" w:lineRule="auto"/>
        <w:rPr>
          <w:rFonts w:ascii="Arial" w:eastAsia="Arial" w:hAnsi="Arial" w:cs="Arial"/>
          <w:b/>
          <w:color w:val="000000"/>
          <w:u w:val="single"/>
        </w:rPr>
      </w:pPr>
      <w:r>
        <w:rPr>
          <w:rFonts w:ascii="Arial" w:eastAsia="Arial" w:hAnsi="Arial" w:cs="Arial"/>
          <w:b/>
          <w:color w:val="000000"/>
          <w:u w:val="single"/>
        </w:rPr>
        <w:lastRenderedPageBreak/>
        <w:t>SCOPE OF WORK</w:t>
      </w:r>
    </w:p>
    <w:p w:rsidR="00CA66F4" w:rsidRDefault="00CA66F4">
      <w:pPr>
        <w:spacing w:after="0" w:line="240" w:lineRule="auto"/>
        <w:rPr>
          <w:rFonts w:ascii="Arial" w:eastAsia="Arial" w:hAnsi="Arial" w:cs="Arial"/>
          <w:b/>
          <w:u w:val="single"/>
        </w:rPr>
      </w:pPr>
    </w:p>
    <w:p w:rsidR="00CA66F4" w:rsidRDefault="00725F65">
      <w:pPr>
        <w:spacing w:after="300"/>
        <w:ind w:left="180"/>
        <w:jc w:val="both"/>
        <w:rPr>
          <w:rFonts w:ascii="Arial" w:eastAsia="Arial" w:hAnsi="Arial" w:cs="Arial"/>
        </w:rPr>
      </w:pPr>
      <w:r>
        <w:rPr>
          <w:rFonts w:ascii="Arial" w:eastAsia="Arial" w:hAnsi="Arial" w:cs="Arial"/>
        </w:rPr>
        <w:t>A) Contractor will be responsible for:</w:t>
      </w:r>
    </w:p>
    <w:p w:rsidR="00CA66F4" w:rsidRDefault="00725F65">
      <w:pPr>
        <w:numPr>
          <w:ilvl w:val="0"/>
          <w:numId w:val="5"/>
        </w:numPr>
        <w:spacing w:after="0"/>
        <w:ind w:right="60"/>
        <w:jc w:val="both"/>
        <w:rPr>
          <w:rFonts w:ascii="Arial" w:eastAsia="Arial" w:hAnsi="Arial" w:cs="Arial"/>
        </w:rPr>
      </w:pPr>
      <w:r>
        <w:rPr>
          <w:rFonts w:ascii="Arial" w:eastAsia="Arial" w:hAnsi="Arial" w:cs="Arial"/>
        </w:rPr>
        <w:t>The District requires removal of trash via regularly scheduled service, on call, and seeks to improve recycling rates and improve its recycling program. A price, by building and in total for basic trash hauling, identifying frequency and size of receptacl</w:t>
      </w:r>
      <w:r>
        <w:rPr>
          <w:rFonts w:ascii="Arial" w:eastAsia="Arial" w:hAnsi="Arial" w:cs="Arial"/>
        </w:rPr>
        <w:t>e is a minimum requirement.</w:t>
      </w:r>
    </w:p>
    <w:p w:rsidR="00CA66F4" w:rsidRDefault="00CA66F4">
      <w:pPr>
        <w:spacing w:after="0"/>
        <w:ind w:left="720" w:right="60"/>
        <w:jc w:val="both"/>
        <w:rPr>
          <w:rFonts w:ascii="Arial" w:eastAsia="Arial" w:hAnsi="Arial" w:cs="Arial"/>
        </w:rPr>
      </w:pPr>
    </w:p>
    <w:p w:rsidR="00CA66F4" w:rsidRDefault="00725F65">
      <w:pPr>
        <w:numPr>
          <w:ilvl w:val="0"/>
          <w:numId w:val="5"/>
        </w:numPr>
        <w:spacing w:after="0"/>
        <w:ind w:right="60"/>
        <w:jc w:val="both"/>
        <w:rPr>
          <w:rFonts w:ascii="Arial" w:eastAsia="Arial" w:hAnsi="Arial" w:cs="Arial"/>
        </w:rPr>
      </w:pPr>
      <w:r>
        <w:rPr>
          <w:rFonts w:ascii="Arial" w:eastAsia="Arial" w:hAnsi="Arial" w:cs="Arial"/>
        </w:rPr>
        <w:t>Custodial and Facilities. Staff are trained to collect, deposit and confirm recycling materials are separated from waste streams. Bidders should identify training programs to enhance this objective. Program description should i</w:t>
      </w:r>
      <w:r>
        <w:rPr>
          <w:rFonts w:ascii="Arial" w:eastAsia="Arial" w:hAnsi="Arial" w:cs="Arial"/>
        </w:rPr>
        <w:t>nclude a minimum number of hours, presentation format, and tools to measure success of this effort must be clearly presented in submission.</w:t>
      </w:r>
    </w:p>
    <w:p w:rsidR="00CA66F4" w:rsidRDefault="00CA66F4">
      <w:pPr>
        <w:spacing w:after="0"/>
        <w:ind w:right="60"/>
        <w:jc w:val="both"/>
        <w:rPr>
          <w:rFonts w:ascii="Arial" w:eastAsia="Arial" w:hAnsi="Arial" w:cs="Arial"/>
        </w:rPr>
      </w:pPr>
    </w:p>
    <w:p w:rsidR="00CA66F4" w:rsidRDefault="00725F65">
      <w:pPr>
        <w:numPr>
          <w:ilvl w:val="0"/>
          <w:numId w:val="5"/>
        </w:numPr>
        <w:spacing w:after="0"/>
        <w:ind w:right="60"/>
        <w:jc w:val="both"/>
        <w:rPr>
          <w:rFonts w:ascii="Arial" w:eastAsia="Arial" w:hAnsi="Arial" w:cs="Arial"/>
        </w:rPr>
      </w:pPr>
      <w:r>
        <w:rPr>
          <w:rFonts w:ascii="Arial" w:eastAsia="Arial" w:hAnsi="Arial" w:cs="Arial"/>
        </w:rPr>
        <w:t>Billings and Reports: Contractor supply billing requirements and quarterly reports showing increased success in rec</w:t>
      </w:r>
      <w:r>
        <w:rPr>
          <w:rFonts w:ascii="Arial" w:eastAsia="Arial" w:hAnsi="Arial" w:cs="Arial"/>
        </w:rPr>
        <w:t>ycling efforts?</w:t>
      </w:r>
    </w:p>
    <w:p w:rsidR="00CA66F4" w:rsidRDefault="00CA66F4">
      <w:pPr>
        <w:spacing w:after="0"/>
        <w:ind w:left="720" w:right="60"/>
        <w:jc w:val="both"/>
        <w:rPr>
          <w:rFonts w:ascii="Arial" w:eastAsia="Arial" w:hAnsi="Arial" w:cs="Arial"/>
        </w:rPr>
      </w:pPr>
    </w:p>
    <w:p w:rsidR="00CA66F4" w:rsidRDefault="00725F65">
      <w:pPr>
        <w:numPr>
          <w:ilvl w:val="0"/>
          <w:numId w:val="5"/>
        </w:numPr>
        <w:spacing w:after="0"/>
        <w:ind w:right="60"/>
        <w:jc w:val="both"/>
        <w:rPr>
          <w:rFonts w:ascii="Arial" w:eastAsia="Arial" w:hAnsi="Arial" w:cs="Arial"/>
        </w:rPr>
      </w:pPr>
      <w:r>
        <w:rPr>
          <w:rFonts w:ascii="Arial" w:eastAsia="Arial" w:hAnsi="Arial" w:cs="Arial"/>
        </w:rPr>
        <w:t>Clearly demonstrate the realistic impact to trash haul fees by recycling and diversion from waste stream and the effect on current hauling fees paid by the district.</w:t>
      </w:r>
    </w:p>
    <w:p w:rsidR="00CA66F4" w:rsidRDefault="00CA66F4">
      <w:pPr>
        <w:spacing w:after="0"/>
        <w:ind w:left="720" w:right="60"/>
        <w:jc w:val="both"/>
        <w:rPr>
          <w:rFonts w:ascii="Arial" w:eastAsia="Arial" w:hAnsi="Arial" w:cs="Arial"/>
        </w:rPr>
      </w:pPr>
    </w:p>
    <w:p w:rsidR="00CA66F4" w:rsidRDefault="00725F65">
      <w:pPr>
        <w:numPr>
          <w:ilvl w:val="0"/>
          <w:numId w:val="5"/>
        </w:numPr>
        <w:spacing w:after="0"/>
        <w:ind w:right="60"/>
        <w:jc w:val="both"/>
        <w:rPr>
          <w:rFonts w:ascii="Arial" w:eastAsia="Arial" w:hAnsi="Arial" w:cs="Arial"/>
        </w:rPr>
      </w:pPr>
      <w:r>
        <w:rPr>
          <w:rFonts w:ascii="Arial" w:eastAsia="Arial" w:hAnsi="Arial" w:cs="Arial"/>
        </w:rPr>
        <w:t xml:space="preserve">All Contractors bidding this RFP shall be licensed in the state of R.I. </w:t>
      </w:r>
      <w:r>
        <w:rPr>
          <w:rFonts w:ascii="Arial" w:eastAsia="Arial" w:hAnsi="Arial" w:cs="Arial"/>
        </w:rPr>
        <w:t>for all trades included in this RFP, and will not be allowed to subcontract any of the services required without prior authorization from the District.</w:t>
      </w:r>
    </w:p>
    <w:p w:rsidR="00CA66F4" w:rsidRDefault="00CA66F4">
      <w:pPr>
        <w:spacing w:after="0"/>
        <w:ind w:left="720" w:right="60"/>
        <w:jc w:val="both"/>
        <w:rPr>
          <w:rFonts w:ascii="Arial" w:eastAsia="Arial" w:hAnsi="Arial" w:cs="Arial"/>
        </w:rPr>
      </w:pPr>
    </w:p>
    <w:p w:rsidR="00CA66F4" w:rsidRDefault="00725F65">
      <w:pPr>
        <w:numPr>
          <w:ilvl w:val="0"/>
          <w:numId w:val="5"/>
        </w:numPr>
        <w:spacing w:after="0"/>
        <w:ind w:right="60"/>
        <w:jc w:val="both"/>
        <w:rPr>
          <w:rFonts w:ascii="Arial" w:eastAsia="Arial" w:hAnsi="Arial" w:cs="Arial"/>
        </w:rPr>
      </w:pPr>
      <w:r>
        <w:rPr>
          <w:rFonts w:ascii="Arial" w:eastAsia="Arial" w:hAnsi="Arial" w:cs="Arial"/>
        </w:rPr>
        <w:t>The successful contractor incurs all cost, regardless of cause.</w:t>
      </w:r>
    </w:p>
    <w:p w:rsidR="00CA66F4" w:rsidRDefault="00CA66F4">
      <w:pPr>
        <w:spacing w:after="0"/>
        <w:ind w:left="720" w:right="60"/>
        <w:jc w:val="both"/>
        <w:rPr>
          <w:rFonts w:ascii="Arial" w:eastAsia="Arial" w:hAnsi="Arial" w:cs="Arial"/>
        </w:rPr>
      </w:pPr>
    </w:p>
    <w:p w:rsidR="00CA66F4" w:rsidRDefault="00725F65">
      <w:pPr>
        <w:numPr>
          <w:ilvl w:val="0"/>
          <w:numId w:val="5"/>
        </w:numPr>
        <w:spacing w:after="0"/>
        <w:ind w:right="60"/>
        <w:jc w:val="both"/>
        <w:rPr>
          <w:rFonts w:ascii="Arial" w:eastAsia="Arial" w:hAnsi="Arial" w:cs="Arial"/>
        </w:rPr>
      </w:pPr>
      <w:r>
        <w:rPr>
          <w:rFonts w:ascii="Arial" w:eastAsia="Arial" w:hAnsi="Arial" w:cs="Arial"/>
        </w:rPr>
        <w:t xml:space="preserve">Copies of licenses and insurance must </w:t>
      </w:r>
      <w:r>
        <w:rPr>
          <w:rFonts w:ascii="Arial" w:eastAsia="Arial" w:hAnsi="Arial" w:cs="Arial"/>
        </w:rPr>
        <w:t>be submitted with bid offer.</w:t>
      </w:r>
    </w:p>
    <w:p w:rsidR="00CA66F4" w:rsidRDefault="00CA66F4">
      <w:pPr>
        <w:spacing w:after="0"/>
        <w:ind w:left="720" w:right="60"/>
        <w:jc w:val="both"/>
        <w:rPr>
          <w:rFonts w:ascii="Arial" w:eastAsia="Arial" w:hAnsi="Arial" w:cs="Arial"/>
        </w:rPr>
      </w:pPr>
    </w:p>
    <w:p w:rsidR="00CA66F4" w:rsidRDefault="00725F65">
      <w:pPr>
        <w:numPr>
          <w:ilvl w:val="0"/>
          <w:numId w:val="5"/>
        </w:numPr>
        <w:spacing w:after="0"/>
        <w:ind w:right="60"/>
        <w:jc w:val="both"/>
        <w:rPr>
          <w:rFonts w:ascii="Arial" w:eastAsia="Arial" w:hAnsi="Arial" w:cs="Arial"/>
        </w:rPr>
      </w:pPr>
      <w:r>
        <w:rPr>
          <w:rFonts w:ascii="Arial" w:eastAsia="Arial" w:hAnsi="Arial" w:cs="Arial"/>
        </w:rPr>
        <w:t>Contractor must conform to RI Prevailing Wage Requirements, set forth in RIDLT, Municipal Contract Addendum, Prevailing Wage Requirements (RIGL 37-13-1 Et Seq).</w:t>
      </w:r>
    </w:p>
    <w:p w:rsidR="00CA66F4" w:rsidRDefault="00CA66F4">
      <w:pPr>
        <w:spacing w:after="0"/>
        <w:ind w:left="720" w:right="60"/>
        <w:jc w:val="both"/>
        <w:rPr>
          <w:rFonts w:ascii="Arial" w:eastAsia="Arial" w:hAnsi="Arial" w:cs="Arial"/>
        </w:rPr>
      </w:pPr>
    </w:p>
    <w:p w:rsidR="00CA66F4" w:rsidRDefault="00725F65">
      <w:pPr>
        <w:numPr>
          <w:ilvl w:val="0"/>
          <w:numId w:val="5"/>
        </w:numPr>
        <w:spacing w:after="0"/>
        <w:ind w:right="60"/>
        <w:jc w:val="both"/>
        <w:rPr>
          <w:rFonts w:ascii="Arial" w:eastAsia="Arial" w:hAnsi="Arial" w:cs="Arial"/>
        </w:rPr>
      </w:pPr>
      <w:r>
        <w:rPr>
          <w:rFonts w:ascii="Arial" w:eastAsia="Arial" w:hAnsi="Arial" w:cs="Arial"/>
        </w:rPr>
        <w:t>Schools are to be invoiced separately.</w:t>
      </w:r>
    </w:p>
    <w:p w:rsidR="00CA66F4" w:rsidRDefault="00CA66F4">
      <w:pPr>
        <w:spacing w:after="0"/>
        <w:ind w:left="720" w:right="60"/>
        <w:jc w:val="both"/>
        <w:rPr>
          <w:rFonts w:ascii="Arial" w:eastAsia="Arial" w:hAnsi="Arial" w:cs="Arial"/>
        </w:rPr>
      </w:pPr>
    </w:p>
    <w:p w:rsidR="00CA66F4" w:rsidRDefault="00725F65">
      <w:pPr>
        <w:numPr>
          <w:ilvl w:val="0"/>
          <w:numId w:val="5"/>
        </w:numPr>
        <w:spacing w:after="260"/>
        <w:ind w:right="140"/>
        <w:jc w:val="both"/>
        <w:rPr>
          <w:rFonts w:ascii="Arial" w:eastAsia="Arial" w:hAnsi="Arial" w:cs="Arial"/>
        </w:rPr>
      </w:pPr>
      <w:r>
        <w:rPr>
          <w:rFonts w:ascii="Arial" w:eastAsia="Arial" w:hAnsi="Arial" w:cs="Arial"/>
        </w:rPr>
        <w:t>The Contractor shall be held liable by the District for damages caused by his employees to any equipment, apparatus, or installed property in the buildings. The Contractor shall procure, at his expense, all necessary insurance, licenses and permits and sha</w:t>
      </w:r>
      <w:r>
        <w:rPr>
          <w:rFonts w:ascii="Arial" w:eastAsia="Arial" w:hAnsi="Arial" w:cs="Arial"/>
        </w:rPr>
        <w:t>ll conform to all laws and regulations. All bidders will be investigated as to organization, ability to perform and experience. In order to more easily evaluate the District’s Service Schedule</w:t>
      </w:r>
    </w:p>
    <w:p w:rsidR="00CA66F4" w:rsidRDefault="00725F65">
      <w:pPr>
        <w:spacing w:after="0"/>
        <w:ind w:left="720" w:right="60"/>
        <w:jc w:val="both"/>
        <w:rPr>
          <w:rFonts w:ascii="Arial" w:eastAsia="Arial" w:hAnsi="Arial" w:cs="Arial"/>
        </w:rPr>
      </w:pPr>
      <w:r>
        <w:br w:type="page"/>
      </w:r>
    </w:p>
    <w:p w:rsidR="00CA66F4" w:rsidRDefault="00CA66F4">
      <w:pPr>
        <w:spacing w:after="0"/>
        <w:ind w:left="720" w:right="60"/>
        <w:jc w:val="both"/>
        <w:rPr>
          <w:rFonts w:ascii="Arial" w:eastAsia="Arial" w:hAnsi="Arial" w:cs="Arial"/>
        </w:rPr>
      </w:pPr>
    </w:p>
    <w:p w:rsidR="00CA66F4" w:rsidRDefault="00CA66F4">
      <w:pPr>
        <w:spacing w:after="0"/>
        <w:ind w:right="60"/>
        <w:jc w:val="both"/>
        <w:rPr>
          <w:rFonts w:ascii="Arial" w:eastAsia="Arial" w:hAnsi="Arial" w:cs="Arial"/>
        </w:rPr>
      </w:pPr>
    </w:p>
    <w:p w:rsidR="00CA66F4" w:rsidRDefault="00725F65">
      <w:pPr>
        <w:spacing w:after="300"/>
        <w:ind w:left="180"/>
        <w:jc w:val="both"/>
        <w:rPr>
          <w:rFonts w:ascii="Arial" w:eastAsia="Arial" w:hAnsi="Arial" w:cs="Arial"/>
        </w:rPr>
      </w:pPr>
      <w:r>
        <w:rPr>
          <w:rFonts w:ascii="Arial" w:eastAsia="Arial" w:hAnsi="Arial" w:cs="Arial"/>
        </w:rPr>
        <w:t>B) Contractor will be responsible for:</w:t>
      </w:r>
    </w:p>
    <w:p w:rsidR="00CA66F4" w:rsidRDefault="00725F65">
      <w:pPr>
        <w:spacing w:after="260"/>
        <w:ind w:left="20" w:right="140"/>
        <w:jc w:val="both"/>
        <w:rPr>
          <w:rFonts w:ascii="Arial" w:eastAsia="Arial" w:hAnsi="Arial" w:cs="Arial"/>
          <w:u w:val="single"/>
        </w:rPr>
      </w:pPr>
      <w:r>
        <w:rPr>
          <w:rFonts w:ascii="Arial" w:eastAsia="Arial" w:hAnsi="Arial" w:cs="Arial"/>
        </w:rPr>
        <w:tab/>
      </w:r>
      <w:r>
        <w:rPr>
          <w:rFonts w:ascii="Arial" w:eastAsia="Arial" w:hAnsi="Arial" w:cs="Arial"/>
          <w:u w:val="single"/>
        </w:rPr>
        <w:t>Location</w:t>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r>
      <w:r>
        <w:rPr>
          <w:rFonts w:ascii="Arial" w:eastAsia="Arial" w:hAnsi="Arial" w:cs="Arial"/>
          <w:u w:val="single"/>
        </w:rPr>
        <w:tab/>
        <w:t>What</w:t>
      </w:r>
      <w:r>
        <w:rPr>
          <w:rFonts w:ascii="Arial" w:eastAsia="Arial" w:hAnsi="Arial" w:cs="Arial"/>
          <w:u w:val="single"/>
        </w:rPr>
        <w:tab/>
      </w:r>
      <w:r>
        <w:rPr>
          <w:rFonts w:ascii="Arial" w:eastAsia="Arial" w:hAnsi="Arial" w:cs="Arial"/>
          <w:u w:val="single"/>
        </w:rPr>
        <w:tab/>
      </w:r>
      <w:r>
        <w:rPr>
          <w:rFonts w:ascii="Arial" w:eastAsia="Arial" w:hAnsi="Arial" w:cs="Arial"/>
          <w:u w:val="single"/>
        </w:rPr>
        <w:tab/>
        <w:t>Frequency</w:t>
      </w:r>
    </w:p>
    <w:p w:rsidR="00CA66F4" w:rsidRDefault="00725F65">
      <w:pPr>
        <w:spacing w:after="260"/>
        <w:ind w:left="20" w:right="140" w:firstLine="700"/>
        <w:jc w:val="both"/>
        <w:rPr>
          <w:rFonts w:ascii="Arial" w:eastAsia="Arial" w:hAnsi="Arial" w:cs="Arial"/>
        </w:rPr>
      </w:pPr>
      <w:r>
        <w:rPr>
          <w:rFonts w:ascii="Arial" w:eastAsia="Arial" w:hAnsi="Arial" w:cs="Arial"/>
        </w:rPr>
        <w:t>Mt. Hope High School</w:t>
      </w:r>
      <w:r>
        <w:rPr>
          <w:rFonts w:ascii="Arial" w:eastAsia="Arial" w:hAnsi="Arial" w:cs="Arial"/>
        </w:rPr>
        <w:tab/>
      </w:r>
      <w:r>
        <w:rPr>
          <w:rFonts w:ascii="Arial" w:eastAsia="Arial" w:hAnsi="Arial" w:cs="Arial"/>
        </w:rPr>
        <w:tab/>
      </w:r>
      <w:r>
        <w:rPr>
          <w:rFonts w:ascii="Arial" w:eastAsia="Arial" w:hAnsi="Arial" w:cs="Arial"/>
        </w:rPr>
        <w:tab/>
        <w:t>Recycling</w:t>
      </w:r>
      <w:r>
        <w:rPr>
          <w:rFonts w:ascii="Arial" w:eastAsia="Arial" w:hAnsi="Arial" w:cs="Arial"/>
        </w:rPr>
        <w:tab/>
        <w:t>8 yrd.</w:t>
      </w:r>
      <w:r>
        <w:rPr>
          <w:rFonts w:ascii="Arial" w:eastAsia="Arial" w:hAnsi="Arial" w:cs="Arial"/>
        </w:rPr>
        <w:tab/>
      </w:r>
      <w:r>
        <w:rPr>
          <w:rFonts w:ascii="Arial" w:eastAsia="Arial" w:hAnsi="Arial" w:cs="Arial"/>
        </w:rPr>
        <w:tab/>
      </w:r>
      <w:r>
        <w:rPr>
          <w:rFonts w:ascii="Arial" w:eastAsia="Arial" w:hAnsi="Arial" w:cs="Arial"/>
        </w:rPr>
        <w:tab/>
        <w:t>1 / week</w:t>
      </w:r>
    </w:p>
    <w:p w:rsidR="00CA66F4" w:rsidRDefault="00725F65">
      <w:pPr>
        <w:spacing w:after="260"/>
        <w:ind w:left="20" w:right="14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Trash</w:t>
      </w:r>
      <w:r>
        <w:rPr>
          <w:rFonts w:ascii="Arial" w:eastAsia="Arial" w:hAnsi="Arial" w:cs="Arial"/>
        </w:rPr>
        <w:tab/>
      </w:r>
      <w:r>
        <w:rPr>
          <w:rFonts w:ascii="Arial" w:eastAsia="Arial" w:hAnsi="Arial" w:cs="Arial"/>
        </w:rPr>
        <w:tab/>
        <w:t>10 yrd.</w:t>
      </w:r>
      <w:r>
        <w:rPr>
          <w:rFonts w:ascii="Arial" w:eastAsia="Arial" w:hAnsi="Arial" w:cs="Arial"/>
        </w:rPr>
        <w:tab/>
      </w:r>
      <w:r>
        <w:rPr>
          <w:rFonts w:ascii="Arial" w:eastAsia="Arial" w:hAnsi="Arial" w:cs="Arial"/>
        </w:rPr>
        <w:tab/>
      </w:r>
      <w:r>
        <w:rPr>
          <w:rFonts w:ascii="Arial" w:eastAsia="Arial" w:hAnsi="Arial" w:cs="Arial"/>
        </w:rPr>
        <w:tab/>
        <w:t>2 / week</w:t>
      </w:r>
    </w:p>
    <w:p w:rsidR="00CA66F4" w:rsidRDefault="00725F65">
      <w:pPr>
        <w:spacing w:after="260"/>
        <w:ind w:left="20" w:right="140" w:firstLine="700"/>
        <w:jc w:val="both"/>
        <w:rPr>
          <w:rFonts w:ascii="Arial" w:eastAsia="Arial" w:hAnsi="Arial" w:cs="Arial"/>
        </w:rPr>
      </w:pPr>
      <w:r>
        <w:rPr>
          <w:rFonts w:ascii="Arial" w:eastAsia="Arial" w:hAnsi="Arial" w:cs="Arial"/>
        </w:rPr>
        <w:t>Kickemuit Middle School</w:t>
      </w:r>
      <w:r>
        <w:rPr>
          <w:rFonts w:ascii="Arial" w:eastAsia="Arial" w:hAnsi="Arial" w:cs="Arial"/>
        </w:rPr>
        <w:tab/>
      </w:r>
      <w:r>
        <w:rPr>
          <w:rFonts w:ascii="Arial" w:eastAsia="Arial" w:hAnsi="Arial" w:cs="Arial"/>
        </w:rPr>
        <w:tab/>
        <w:t>Recycling</w:t>
      </w:r>
      <w:r>
        <w:rPr>
          <w:rFonts w:ascii="Arial" w:eastAsia="Arial" w:hAnsi="Arial" w:cs="Arial"/>
        </w:rPr>
        <w:tab/>
        <w:t>8 yrd.</w:t>
      </w:r>
      <w:r>
        <w:rPr>
          <w:rFonts w:ascii="Arial" w:eastAsia="Arial" w:hAnsi="Arial" w:cs="Arial"/>
        </w:rPr>
        <w:tab/>
      </w:r>
      <w:r>
        <w:rPr>
          <w:rFonts w:ascii="Arial" w:eastAsia="Arial" w:hAnsi="Arial" w:cs="Arial"/>
        </w:rPr>
        <w:tab/>
      </w:r>
      <w:r>
        <w:rPr>
          <w:rFonts w:ascii="Arial" w:eastAsia="Arial" w:hAnsi="Arial" w:cs="Arial"/>
        </w:rPr>
        <w:tab/>
        <w:t>1 / week</w:t>
      </w:r>
    </w:p>
    <w:p w:rsidR="00CA66F4" w:rsidRDefault="00725F65">
      <w:pPr>
        <w:spacing w:after="260"/>
        <w:ind w:left="20" w:right="14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Trash</w:t>
      </w:r>
      <w:r>
        <w:rPr>
          <w:rFonts w:ascii="Arial" w:eastAsia="Arial" w:hAnsi="Arial" w:cs="Arial"/>
        </w:rPr>
        <w:tab/>
      </w:r>
      <w:r>
        <w:rPr>
          <w:rFonts w:ascii="Arial" w:eastAsia="Arial" w:hAnsi="Arial" w:cs="Arial"/>
        </w:rPr>
        <w:tab/>
        <w:t>8 yrd.</w:t>
      </w:r>
      <w:r>
        <w:rPr>
          <w:rFonts w:ascii="Arial" w:eastAsia="Arial" w:hAnsi="Arial" w:cs="Arial"/>
        </w:rPr>
        <w:tab/>
      </w:r>
      <w:r>
        <w:rPr>
          <w:rFonts w:ascii="Arial" w:eastAsia="Arial" w:hAnsi="Arial" w:cs="Arial"/>
        </w:rPr>
        <w:tab/>
      </w:r>
      <w:r>
        <w:rPr>
          <w:rFonts w:ascii="Arial" w:eastAsia="Arial" w:hAnsi="Arial" w:cs="Arial"/>
        </w:rPr>
        <w:tab/>
        <w:t>1 / week</w:t>
      </w:r>
      <w:r>
        <w:rPr>
          <w:rFonts w:ascii="Arial" w:eastAsia="Arial" w:hAnsi="Arial" w:cs="Arial"/>
        </w:rPr>
        <w:tab/>
      </w:r>
      <w:r>
        <w:rPr>
          <w:rFonts w:ascii="Arial" w:eastAsia="Arial" w:hAnsi="Arial" w:cs="Arial"/>
        </w:rPr>
        <w:tab/>
      </w:r>
    </w:p>
    <w:p w:rsidR="00CA66F4" w:rsidRDefault="00725F65">
      <w:pPr>
        <w:spacing w:after="260"/>
        <w:ind w:left="20" w:right="14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Trash</w:t>
      </w:r>
      <w:r>
        <w:rPr>
          <w:rFonts w:ascii="Arial" w:eastAsia="Arial" w:hAnsi="Arial" w:cs="Arial"/>
        </w:rPr>
        <w:tab/>
      </w:r>
      <w:r>
        <w:rPr>
          <w:rFonts w:ascii="Arial" w:eastAsia="Arial" w:hAnsi="Arial" w:cs="Arial"/>
        </w:rPr>
        <w:tab/>
        <w:t>10 yrd.</w:t>
      </w:r>
      <w:r>
        <w:rPr>
          <w:rFonts w:ascii="Arial" w:eastAsia="Arial" w:hAnsi="Arial" w:cs="Arial"/>
        </w:rPr>
        <w:tab/>
      </w:r>
      <w:r>
        <w:rPr>
          <w:rFonts w:ascii="Arial" w:eastAsia="Arial" w:hAnsi="Arial" w:cs="Arial"/>
        </w:rPr>
        <w:tab/>
      </w:r>
      <w:r>
        <w:rPr>
          <w:rFonts w:ascii="Arial" w:eastAsia="Arial" w:hAnsi="Arial" w:cs="Arial"/>
        </w:rPr>
        <w:tab/>
        <w:t>2 / week</w:t>
      </w:r>
    </w:p>
    <w:p w:rsidR="00CA66F4" w:rsidRDefault="00725F65">
      <w:pPr>
        <w:spacing w:after="260"/>
        <w:ind w:left="20" w:right="140" w:firstLine="700"/>
        <w:jc w:val="both"/>
        <w:rPr>
          <w:rFonts w:ascii="Arial" w:eastAsia="Arial" w:hAnsi="Arial" w:cs="Arial"/>
        </w:rPr>
      </w:pPr>
      <w:r>
        <w:rPr>
          <w:rFonts w:ascii="Arial" w:eastAsia="Arial" w:hAnsi="Arial" w:cs="Arial"/>
        </w:rPr>
        <w:t>Colt Andrews Elementary School</w:t>
      </w:r>
      <w:r>
        <w:rPr>
          <w:rFonts w:ascii="Arial" w:eastAsia="Arial" w:hAnsi="Arial" w:cs="Arial"/>
        </w:rPr>
        <w:tab/>
        <w:t>Trash</w:t>
      </w:r>
      <w:r>
        <w:rPr>
          <w:rFonts w:ascii="Arial" w:eastAsia="Arial" w:hAnsi="Arial" w:cs="Arial"/>
        </w:rPr>
        <w:tab/>
      </w:r>
      <w:r>
        <w:rPr>
          <w:rFonts w:ascii="Arial" w:eastAsia="Arial" w:hAnsi="Arial" w:cs="Arial"/>
        </w:rPr>
        <w:tab/>
        <w:t>8 yrd.</w:t>
      </w:r>
      <w:r>
        <w:rPr>
          <w:rFonts w:ascii="Arial" w:eastAsia="Arial" w:hAnsi="Arial" w:cs="Arial"/>
        </w:rPr>
        <w:tab/>
      </w:r>
      <w:r>
        <w:rPr>
          <w:rFonts w:ascii="Arial" w:eastAsia="Arial" w:hAnsi="Arial" w:cs="Arial"/>
        </w:rPr>
        <w:tab/>
      </w:r>
      <w:r>
        <w:rPr>
          <w:rFonts w:ascii="Arial" w:eastAsia="Arial" w:hAnsi="Arial" w:cs="Arial"/>
        </w:rPr>
        <w:tab/>
        <w:t>2 / week</w:t>
      </w:r>
    </w:p>
    <w:p w:rsidR="00CA66F4" w:rsidRDefault="00725F65">
      <w:pPr>
        <w:spacing w:after="260"/>
        <w:ind w:left="20" w:right="140" w:firstLine="700"/>
        <w:jc w:val="both"/>
        <w:rPr>
          <w:rFonts w:ascii="Arial" w:eastAsia="Arial" w:hAnsi="Arial" w:cs="Arial"/>
        </w:rPr>
      </w:pPr>
      <w:r>
        <w:rPr>
          <w:rFonts w:ascii="Arial" w:eastAsia="Arial" w:hAnsi="Arial" w:cs="Arial"/>
        </w:rPr>
        <w:t>Guiteras Elementary School</w:t>
      </w:r>
      <w:r>
        <w:rPr>
          <w:rFonts w:ascii="Arial" w:eastAsia="Arial" w:hAnsi="Arial" w:cs="Arial"/>
        </w:rPr>
        <w:tab/>
      </w:r>
      <w:r>
        <w:rPr>
          <w:rFonts w:ascii="Arial" w:eastAsia="Arial" w:hAnsi="Arial" w:cs="Arial"/>
        </w:rPr>
        <w:tab/>
        <w:t>Trash</w:t>
      </w:r>
      <w:r>
        <w:rPr>
          <w:rFonts w:ascii="Arial" w:eastAsia="Arial" w:hAnsi="Arial" w:cs="Arial"/>
        </w:rPr>
        <w:tab/>
      </w:r>
      <w:r>
        <w:rPr>
          <w:rFonts w:ascii="Arial" w:eastAsia="Arial" w:hAnsi="Arial" w:cs="Arial"/>
        </w:rPr>
        <w:tab/>
        <w:t>8 yrd.</w:t>
      </w:r>
      <w:r>
        <w:rPr>
          <w:rFonts w:ascii="Arial" w:eastAsia="Arial" w:hAnsi="Arial" w:cs="Arial"/>
        </w:rPr>
        <w:tab/>
      </w:r>
      <w:r>
        <w:rPr>
          <w:rFonts w:ascii="Arial" w:eastAsia="Arial" w:hAnsi="Arial" w:cs="Arial"/>
        </w:rPr>
        <w:tab/>
      </w:r>
      <w:r>
        <w:rPr>
          <w:rFonts w:ascii="Arial" w:eastAsia="Arial" w:hAnsi="Arial" w:cs="Arial"/>
        </w:rPr>
        <w:tab/>
        <w:t>1 / week</w:t>
      </w:r>
    </w:p>
    <w:p w:rsidR="00CA66F4" w:rsidRDefault="00725F65">
      <w:pPr>
        <w:spacing w:after="260"/>
        <w:ind w:left="20" w:right="140" w:firstLine="700"/>
        <w:jc w:val="both"/>
        <w:rPr>
          <w:rFonts w:ascii="Arial" w:eastAsia="Arial" w:hAnsi="Arial" w:cs="Arial"/>
        </w:rPr>
      </w:pPr>
      <w:r>
        <w:rPr>
          <w:rFonts w:ascii="Arial" w:eastAsia="Arial" w:hAnsi="Arial" w:cs="Arial"/>
        </w:rPr>
        <w:t>Hugh Cole Elementary School</w:t>
      </w:r>
      <w:r>
        <w:rPr>
          <w:rFonts w:ascii="Arial" w:eastAsia="Arial" w:hAnsi="Arial" w:cs="Arial"/>
        </w:rPr>
        <w:tab/>
        <w:t>Recycling</w:t>
      </w:r>
      <w:r>
        <w:rPr>
          <w:rFonts w:ascii="Arial" w:eastAsia="Arial" w:hAnsi="Arial" w:cs="Arial"/>
        </w:rPr>
        <w:tab/>
        <w:t>8 yrd.</w:t>
      </w:r>
      <w:r>
        <w:rPr>
          <w:rFonts w:ascii="Arial" w:eastAsia="Arial" w:hAnsi="Arial" w:cs="Arial"/>
        </w:rPr>
        <w:tab/>
      </w:r>
      <w:r>
        <w:rPr>
          <w:rFonts w:ascii="Arial" w:eastAsia="Arial" w:hAnsi="Arial" w:cs="Arial"/>
        </w:rPr>
        <w:tab/>
      </w:r>
      <w:r>
        <w:rPr>
          <w:rFonts w:ascii="Arial" w:eastAsia="Arial" w:hAnsi="Arial" w:cs="Arial"/>
        </w:rPr>
        <w:tab/>
        <w:t>1 / week</w:t>
      </w:r>
    </w:p>
    <w:p w:rsidR="00CA66F4" w:rsidRDefault="00725F65">
      <w:pPr>
        <w:spacing w:after="260"/>
        <w:ind w:left="20" w:right="140" w:firstLine="70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Trash</w:t>
      </w:r>
      <w:r>
        <w:rPr>
          <w:rFonts w:ascii="Arial" w:eastAsia="Arial" w:hAnsi="Arial" w:cs="Arial"/>
        </w:rPr>
        <w:tab/>
      </w:r>
      <w:r>
        <w:rPr>
          <w:rFonts w:ascii="Arial" w:eastAsia="Arial" w:hAnsi="Arial" w:cs="Arial"/>
        </w:rPr>
        <w:tab/>
        <w:t>8 yrd.</w:t>
      </w:r>
      <w:r>
        <w:rPr>
          <w:rFonts w:ascii="Arial" w:eastAsia="Arial" w:hAnsi="Arial" w:cs="Arial"/>
        </w:rPr>
        <w:tab/>
      </w:r>
      <w:r>
        <w:rPr>
          <w:rFonts w:ascii="Arial" w:eastAsia="Arial" w:hAnsi="Arial" w:cs="Arial"/>
        </w:rPr>
        <w:tab/>
      </w:r>
      <w:r>
        <w:rPr>
          <w:rFonts w:ascii="Arial" w:eastAsia="Arial" w:hAnsi="Arial" w:cs="Arial"/>
        </w:rPr>
        <w:tab/>
        <w:t>1 week</w:t>
      </w:r>
    </w:p>
    <w:p w:rsidR="00CA66F4" w:rsidRDefault="00725F65">
      <w:pPr>
        <w:spacing w:after="260"/>
        <w:ind w:left="20" w:right="14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Trash</w:t>
      </w:r>
      <w:r>
        <w:rPr>
          <w:rFonts w:ascii="Arial" w:eastAsia="Arial" w:hAnsi="Arial" w:cs="Arial"/>
        </w:rPr>
        <w:tab/>
      </w:r>
      <w:r>
        <w:rPr>
          <w:rFonts w:ascii="Arial" w:eastAsia="Arial" w:hAnsi="Arial" w:cs="Arial"/>
        </w:rPr>
        <w:tab/>
        <w:t>10 yrd.</w:t>
      </w:r>
      <w:r>
        <w:rPr>
          <w:rFonts w:ascii="Arial" w:eastAsia="Arial" w:hAnsi="Arial" w:cs="Arial"/>
        </w:rPr>
        <w:tab/>
      </w:r>
      <w:r>
        <w:rPr>
          <w:rFonts w:ascii="Arial" w:eastAsia="Arial" w:hAnsi="Arial" w:cs="Arial"/>
        </w:rPr>
        <w:tab/>
      </w:r>
      <w:r>
        <w:rPr>
          <w:rFonts w:ascii="Arial" w:eastAsia="Arial" w:hAnsi="Arial" w:cs="Arial"/>
        </w:rPr>
        <w:tab/>
        <w:t>1 week</w:t>
      </w:r>
    </w:p>
    <w:p w:rsidR="00CA66F4" w:rsidRDefault="00725F65">
      <w:pPr>
        <w:spacing w:after="260"/>
        <w:ind w:left="20" w:right="140" w:firstLine="700"/>
        <w:jc w:val="both"/>
        <w:rPr>
          <w:rFonts w:ascii="Arial" w:eastAsia="Arial" w:hAnsi="Arial" w:cs="Arial"/>
        </w:rPr>
      </w:pPr>
      <w:r>
        <w:rPr>
          <w:rFonts w:ascii="Arial" w:eastAsia="Arial" w:hAnsi="Arial" w:cs="Arial"/>
        </w:rPr>
        <w:t xml:space="preserve">Rockwell Elementary School </w:t>
      </w:r>
      <w:r>
        <w:rPr>
          <w:rFonts w:ascii="Arial" w:eastAsia="Arial" w:hAnsi="Arial" w:cs="Arial"/>
        </w:rPr>
        <w:tab/>
      </w:r>
      <w:r>
        <w:rPr>
          <w:rFonts w:ascii="Arial" w:eastAsia="Arial" w:hAnsi="Arial" w:cs="Arial"/>
        </w:rPr>
        <w:tab/>
        <w:t>Trash</w:t>
      </w:r>
      <w:r>
        <w:rPr>
          <w:rFonts w:ascii="Arial" w:eastAsia="Arial" w:hAnsi="Arial" w:cs="Arial"/>
        </w:rPr>
        <w:tab/>
      </w:r>
      <w:r>
        <w:rPr>
          <w:rFonts w:ascii="Arial" w:eastAsia="Arial" w:hAnsi="Arial" w:cs="Arial"/>
        </w:rPr>
        <w:tab/>
        <w:t>8 yrd.</w:t>
      </w:r>
      <w:r>
        <w:rPr>
          <w:rFonts w:ascii="Arial" w:eastAsia="Arial" w:hAnsi="Arial" w:cs="Arial"/>
        </w:rPr>
        <w:tab/>
      </w:r>
      <w:r>
        <w:rPr>
          <w:rFonts w:ascii="Arial" w:eastAsia="Arial" w:hAnsi="Arial" w:cs="Arial"/>
        </w:rPr>
        <w:tab/>
      </w:r>
      <w:r>
        <w:rPr>
          <w:rFonts w:ascii="Arial" w:eastAsia="Arial" w:hAnsi="Arial" w:cs="Arial"/>
        </w:rPr>
        <w:tab/>
        <w:t>1 / week</w:t>
      </w:r>
    </w:p>
    <w:p w:rsidR="00CA66F4" w:rsidRDefault="00CA66F4">
      <w:pPr>
        <w:spacing w:after="260"/>
        <w:ind w:left="20" w:right="140"/>
        <w:jc w:val="both"/>
        <w:rPr>
          <w:rFonts w:ascii="Arial" w:eastAsia="Arial" w:hAnsi="Arial" w:cs="Arial"/>
        </w:rPr>
      </w:pPr>
    </w:p>
    <w:p w:rsidR="00CA66F4" w:rsidRDefault="00725F65">
      <w:pPr>
        <w:spacing w:after="240"/>
        <w:ind w:left="80" w:right="260"/>
        <w:rPr>
          <w:rFonts w:ascii="Arial" w:eastAsia="Arial" w:hAnsi="Arial" w:cs="Arial"/>
        </w:rPr>
      </w:pPr>
      <w:r>
        <w:rPr>
          <w:rFonts w:ascii="Arial" w:eastAsia="Arial" w:hAnsi="Arial" w:cs="Arial"/>
        </w:rPr>
        <w:t>The District values a safe and secure working environment</w:t>
      </w:r>
    </w:p>
    <w:p w:rsidR="00CA66F4" w:rsidRDefault="00725F65">
      <w:pPr>
        <w:numPr>
          <w:ilvl w:val="0"/>
          <w:numId w:val="6"/>
        </w:numPr>
        <w:spacing w:after="0"/>
        <w:ind w:right="60"/>
        <w:jc w:val="both"/>
        <w:rPr>
          <w:rFonts w:ascii="Arial" w:eastAsia="Arial" w:hAnsi="Arial" w:cs="Arial"/>
        </w:rPr>
      </w:pPr>
      <w:r>
        <w:rPr>
          <w:rFonts w:ascii="Arial" w:eastAsia="Arial" w:hAnsi="Arial" w:cs="Arial"/>
        </w:rPr>
        <w:t>The contractor should wear a company logo shirt and/or uniform. (no tank tops or undershirts).</w:t>
      </w:r>
    </w:p>
    <w:p w:rsidR="00CA66F4" w:rsidRDefault="00CA66F4">
      <w:pPr>
        <w:spacing w:after="0"/>
        <w:ind w:left="720" w:right="60"/>
        <w:jc w:val="both"/>
        <w:rPr>
          <w:rFonts w:ascii="Arial" w:eastAsia="Arial" w:hAnsi="Arial" w:cs="Arial"/>
        </w:rPr>
      </w:pPr>
    </w:p>
    <w:p w:rsidR="00CA66F4" w:rsidRDefault="00725F65">
      <w:pPr>
        <w:numPr>
          <w:ilvl w:val="0"/>
          <w:numId w:val="6"/>
        </w:numPr>
        <w:spacing w:after="0"/>
        <w:ind w:right="60"/>
        <w:jc w:val="both"/>
        <w:rPr>
          <w:rFonts w:ascii="Arial" w:eastAsia="Arial" w:hAnsi="Arial" w:cs="Arial"/>
        </w:rPr>
      </w:pPr>
      <w:r>
        <w:rPr>
          <w:rFonts w:ascii="Arial" w:eastAsia="Arial" w:hAnsi="Arial" w:cs="Arial"/>
        </w:rPr>
        <w:t>The contractor is responsible for the protection of all students, visitors, and district personnel fro</w:t>
      </w:r>
      <w:r>
        <w:rPr>
          <w:rFonts w:ascii="Arial" w:eastAsia="Arial" w:hAnsi="Arial" w:cs="Arial"/>
        </w:rPr>
        <w:t>m hazards and/or injuries due to their operations on the work site.</w:t>
      </w:r>
    </w:p>
    <w:p w:rsidR="00CA66F4" w:rsidRDefault="00CA66F4">
      <w:pPr>
        <w:spacing w:after="0"/>
        <w:ind w:left="720" w:right="60"/>
        <w:jc w:val="both"/>
        <w:rPr>
          <w:rFonts w:ascii="Arial" w:eastAsia="Arial" w:hAnsi="Arial" w:cs="Arial"/>
        </w:rPr>
      </w:pPr>
    </w:p>
    <w:p w:rsidR="00CA66F4" w:rsidRDefault="00725F65">
      <w:pPr>
        <w:numPr>
          <w:ilvl w:val="0"/>
          <w:numId w:val="6"/>
        </w:numPr>
        <w:spacing w:after="0"/>
        <w:ind w:right="60"/>
        <w:jc w:val="both"/>
        <w:rPr>
          <w:rFonts w:ascii="Arial" w:eastAsia="Arial" w:hAnsi="Arial" w:cs="Arial"/>
        </w:rPr>
      </w:pPr>
      <w:r>
        <w:rPr>
          <w:rFonts w:ascii="Arial" w:eastAsia="Arial" w:hAnsi="Arial" w:cs="Arial"/>
        </w:rPr>
        <w:t>The contractor shall not block exits, hallways, corridors, driveways, delivery areas, nor impede Ingress or egress.</w:t>
      </w:r>
    </w:p>
    <w:p w:rsidR="00CA66F4" w:rsidRDefault="00CA66F4">
      <w:pPr>
        <w:spacing w:after="0"/>
        <w:ind w:left="720" w:right="60"/>
        <w:jc w:val="both"/>
        <w:rPr>
          <w:rFonts w:ascii="Arial" w:eastAsia="Arial" w:hAnsi="Arial" w:cs="Arial"/>
        </w:rPr>
      </w:pPr>
    </w:p>
    <w:p w:rsidR="00CA66F4" w:rsidRDefault="00725F65">
      <w:pPr>
        <w:numPr>
          <w:ilvl w:val="0"/>
          <w:numId w:val="6"/>
        </w:numPr>
        <w:spacing w:after="0"/>
        <w:ind w:right="60"/>
        <w:jc w:val="both"/>
        <w:rPr>
          <w:rFonts w:ascii="Arial" w:eastAsia="Arial" w:hAnsi="Arial" w:cs="Arial"/>
        </w:rPr>
      </w:pPr>
      <w:r>
        <w:rPr>
          <w:rFonts w:ascii="Arial" w:eastAsia="Arial" w:hAnsi="Arial" w:cs="Arial"/>
        </w:rPr>
        <w:t>The contractor shall not impede a normal day to day function of the fa</w:t>
      </w:r>
      <w:r>
        <w:rPr>
          <w:rFonts w:ascii="Arial" w:eastAsia="Arial" w:hAnsi="Arial" w:cs="Arial"/>
        </w:rPr>
        <w:t>cility, its occupants or school programs.</w:t>
      </w:r>
    </w:p>
    <w:p w:rsidR="00CA66F4" w:rsidRDefault="00CA66F4">
      <w:pPr>
        <w:spacing w:after="0"/>
        <w:ind w:left="720" w:right="60"/>
        <w:jc w:val="both"/>
        <w:rPr>
          <w:rFonts w:ascii="Arial" w:eastAsia="Arial" w:hAnsi="Arial" w:cs="Arial"/>
        </w:rPr>
      </w:pPr>
    </w:p>
    <w:p w:rsidR="00CA66F4" w:rsidRDefault="00725F65">
      <w:pPr>
        <w:numPr>
          <w:ilvl w:val="0"/>
          <w:numId w:val="6"/>
        </w:numPr>
        <w:spacing w:after="0"/>
        <w:ind w:right="60"/>
        <w:jc w:val="both"/>
        <w:rPr>
          <w:rFonts w:ascii="Arial" w:eastAsia="Arial" w:hAnsi="Arial" w:cs="Arial"/>
        </w:rPr>
      </w:pPr>
      <w:r>
        <w:rPr>
          <w:rFonts w:ascii="Arial" w:eastAsia="Arial" w:hAnsi="Arial" w:cs="Arial"/>
        </w:rPr>
        <w:t>Non Emergency Calls shall be responded to within a forty eight (48) hours time period. All Emergency Calls shall be responded to within two (2) hours time period.</w:t>
      </w:r>
    </w:p>
    <w:p w:rsidR="00CA66F4" w:rsidRDefault="00CA66F4">
      <w:pPr>
        <w:spacing w:after="260"/>
        <w:ind w:left="20" w:right="140"/>
        <w:jc w:val="both"/>
        <w:rPr>
          <w:rFonts w:ascii="Arial" w:eastAsia="Arial" w:hAnsi="Arial" w:cs="Arial"/>
        </w:rPr>
      </w:pPr>
    </w:p>
    <w:p w:rsidR="00CA66F4" w:rsidRDefault="00725F65">
      <w:pPr>
        <w:spacing w:after="0" w:line="240" w:lineRule="auto"/>
        <w:rPr>
          <w:rFonts w:ascii="Arial" w:eastAsia="Arial" w:hAnsi="Arial" w:cs="Arial"/>
        </w:rPr>
      </w:pPr>
      <w:r>
        <w:br w:type="page"/>
      </w:r>
    </w:p>
    <w:p w:rsidR="00CA66F4" w:rsidRDefault="00CA66F4">
      <w:pPr>
        <w:widowControl w:val="0"/>
        <w:tabs>
          <w:tab w:val="left" w:pos="1079"/>
        </w:tabs>
        <w:spacing w:after="0" w:line="240" w:lineRule="auto"/>
        <w:ind w:right="-20"/>
        <w:rPr>
          <w:rFonts w:ascii="Arial" w:eastAsia="Arial" w:hAnsi="Arial" w:cs="Arial"/>
          <w:b/>
          <w:sz w:val="24"/>
          <w:szCs w:val="24"/>
        </w:rPr>
      </w:pPr>
    </w:p>
    <w:p w:rsidR="00CA66F4" w:rsidRDefault="00CA66F4">
      <w:pPr>
        <w:widowControl w:val="0"/>
        <w:tabs>
          <w:tab w:val="left" w:pos="1079"/>
        </w:tabs>
        <w:spacing w:after="0" w:line="240" w:lineRule="auto"/>
        <w:ind w:right="-20"/>
        <w:rPr>
          <w:rFonts w:ascii="Arial" w:eastAsia="Arial" w:hAnsi="Arial" w:cs="Arial"/>
          <w:b/>
          <w:sz w:val="24"/>
          <w:szCs w:val="24"/>
        </w:rPr>
      </w:pPr>
    </w:p>
    <w:p w:rsidR="00CA66F4" w:rsidRDefault="00725F65">
      <w:pPr>
        <w:widowControl w:val="0"/>
        <w:tabs>
          <w:tab w:val="left" w:pos="719"/>
        </w:tabs>
        <w:spacing w:after="0" w:line="240" w:lineRule="auto"/>
        <w:ind w:right="-20"/>
        <w:rPr>
          <w:rFonts w:ascii="Arial" w:eastAsia="Arial" w:hAnsi="Arial" w:cs="Arial"/>
          <w:b/>
          <w:u w:val="single"/>
        </w:rPr>
      </w:pPr>
      <w:r>
        <w:rPr>
          <w:rFonts w:ascii="Arial" w:eastAsia="Arial" w:hAnsi="Arial" w:cs="Arial"/>
          <w:b/>
          <w:u w:val="single"/>
        </w:rPr>
        <w:t>QUESTIONS:</w:t>
      </w:r>
    </w:p>
    <w:p w:rsidR="00CA66F4" w:rsidRDefault="00CA66F4">
      <w:pPr>
        <w:widowControl w:val="0"/>
        <w:tabs>
          <w:tab w:val="left" w:pos="719"/>
        </w:tabs>
        <w:spacing w:after="0" w:line="240" w:lineRule="auto"/>
        <w:ind w:right="-20"/>
        <w:rPr>
          <w:rFonts w:ascii="Arial" w:eastAsia="Arial" w:hAnsi="Arial" w:cs="Arial"/>
        </w:rPr>
      </w:pPr>
    </w:p>
    <w:p w:rsidR="00CA66F4" w:rsidRDefault="00725F65">
      <w:pPr>
        <w:widowControl w:val="0"/>
        <w:spacing w:after="0" w:line="240" w:lineRule="auto"/>
        <w:ind w:right="-20"/>
        <w:rPr>
          <w:rFonts w:ascii="Arial" w:eastAsia="Arial" w:hAnsi="Arial" w:cs="Arial"/>
        </w:rPr>
      </w:pPr>
      <w:r>
        <w:rPr>
          <w:rFonts w:ascii="Arial" w:eastAsia="Arial" w:hAnsi="Arial" w:cs="Arial"/>
        </w:rPr>
        <w:t>Questions about this RFP may be directed by email to Thomas Wood at thomas.wood@bwrsd.org no later than</w:t>
      </w:r>
      <w:r>
        <w:rPr>
          <w:rFonts w:ascii="Arial" w:eastAsia="Arial" w:hAnsi="Arial" w:cs="Arial"/>
          <w:b/>
        </w:rPr>
        <w:t xml:space="preserve"> May 12, 2021, at 4:00 pm.</w:t>
      </w:r>
      <w:r>
        <w:rPr>
          <w:rFonts w:ascii="Arial" w:eastAsia="Arial" w:hAnsi="Arial" w:cs="Arial"/>
        </w:rPr>
        <w:t xml:space="preserve"> All information given by the District except by written addenda shall be informal and shall not be binding upon the District n</w:t>
      </w:r>
      <w:r>
        <w:rPr>
          <w:rFonts w:ascii="Arial" w:eastAsia="Arial" w:hAnsi="Arial" w:cs="Arial"/>
        </w:rPr>
        <w:t>or shall it furnish a basis for legal action by any Proposer or prospective Proposer against the District.</w:t>
      </w:r>
    </w:p>
    <w:p w:rsidR="00CA66F4" w:rsidRDefault="00CA66F4">
      <w:pPr>
        <w:widowControl w:val="0"/>
        <w:spacing w:after="0" w:line="240" w:lineRule="auto"/>
        <w:ind w:right="-20"/>
        <w:rPr>
          <w:rFonts w:ascii="Arial" w:eastAsia="Arial" w:hAnsi="Arial" w:cs="Arial"/>
        </w:rPr>
      </w:pPr>
    </w:p>
    <w:p w:rsidR="00CA66F4" w:rsidRDefault="00CA66F4">
      <w:pPr>
        <w:widowControl w:val="0"/>
        <w:tabs>
          <w:tab w:val="left" w:pos="719"/>
        </w:tabs>
        <w:spacing w:after="0" w:line="240" w:lineRule="auto"/>
        <w:ind w:right="-20"/>
        <w:rPr>
          <w:rFonts w:ascii="Arial" w:eastAsia="Arial" w:hAnsi="Arial" w:cs="Arial"/>
          <w:b/>
          <w:u w:val="single"/>
        </w:rPr>
      </w:pPr>
    </w:p>
    <w:p w:rsidR="00CA66F4" w:rsidRDefault="00725F65">
      <w:pPr>
        <w:widowControl w:val="0"/>
        <w:tabs>
          <w:tab w:val="left" w:pos="719"/>
        </w:tabs>
        <w:spacing w:after="0" w:line="240" w:lineRule="auto"/>
        <w:ind w:right="-20"/>
        <w:rPr>
          <w:rFonts w:ascii="Arial" w:eastAsia="Arial" w:hAnsi="Arial" w:cs="Arial"/>
          <w:b/>
          <w:u w:val="single"/>
        </w:rPr>
      </w:pPr>
      <w:r>
        <w:rPr>
          <w:rFonts w:ascii="Arial" w:eastAsia="Arial" w:hAnsi="Arial" w:cs="Arial"/>
          <w:b/>
          <w:u w:val="single"/>
        </w:rPr>
        <w:t>RFP</w:t>
      </w:r>
      <w:r>
        <w:rPr>
          <w:rFonts w:ascii="Arial" w:eastAsia="Arial" w:hAnsi="Arial" w:cs="Arial"/>
          <w:u w:val="single"/>
        </w:rPr>
        <w:t xml:space="preserve"> </w:t>
      </w:r>
      <w:r>
        <w:rPr>
          <w:rFonts w:ascii="Arial" w:eastAsia="Arial" w:hAnsi="Arial" w:cs="Arial"/>
          <w:b/>
          <w:u w:val="single"/>
        </w:rPr>
        <w:t>CALENDAR:</w:t>
      </w:r>
    </w:p>
    <w:p w:rsidR="00CA66F4" w:rsidRDefault="00CA66F4">
      <w:pPr>
        <w:widowControl w:val="0"/>
        <w:tabs>
          <w:tab w:val="left" w:pos="719"/>
        </w:tabs>
        <w:spacing w:after="0" w:line="240" w:lineRule="auto"/>
        <w:ind w:right="-20"/>
        <w:rPr>
          <w:rFonts w:ascii="Arial" w:eastAsia="Arial" w:hAnsi="Arial" w:cs="Arial"/>
        </w:rPr>
      </w:pPr>
    </w:p>
    <w:p w:rsidR="00CA66F4" w:rsidRDefault="00725F65">
      <w:pPr>
        <w:widowControl w:val="0"/>
        <w:numPr>
          <w:ilvl w:val="0"/>
          <w:numId w:val="1"/>
        </w:numPr>
        <w:spacing w:after="0" w:line="235" w:lineRule="auto"/>
        <w:ind w:right="146"/>
        <w:rPr>
          <w:rFonts w:ascii="Arial" w:eastAsia="Arial" w:hAnsi="Arial" w:cs="Arial"/>
        </w:rPr>
      </w:pPr>
      <w:r>
        <w:rPr>
          <w:rFonts w:ascii="Arial" w:eastAsia="Arial" w:hAnsi="Arial" w:cs="Arial"/>
          <w:b/>
        </w:rPr>
        <w:t>May 5, 2021</w:t>
      </w:r>
      <w:r>
        <w:rPr>
          <w:rFonts w:ascii="Arial" w:eastAsia="Arial" w:hAnsi="Arial" w:cs="Arial"/>
        </w:rPr>
        <w:t>: The District advertises and distributes the Request for Proposal to all interested firms.</w:t>
      </w:r>
    </w:p>
    <w:p w:rsidR="00CA66F4" w:rsidRDefault="00CA66F4">
      <w:pPr>
        <w:widowControl w:val="0"/>
        <w:spacing w:after="5" w:line="220" w:lineRule="auto"/>
        <w:rPr>
          <w:rFonts w:ascii="Arial" w:eastAsia="Arial" w:hAnsi="Arial" w:cs="Arial"/>
        </w:rPr>
      </w:pPr>
    </w:p>
    <w:p w:rsidR="00CA66F4" w:rsidRDefault="00725F65">
      <w:pPr>
        <w:widowControl w:val="0"/>
        <w:spacing w:after="0" w:line="240" w:lineRule="auto"/>
        <w:ind w:left="1079" w:right="488" w:hanging="360"/>
        <w:rPr>
          <w:rFonts w:ascii="Arial" w:eastAsia="Arial" w:hAnsi="Arial" w:cs="Arial"/>
        </w:rPr>
      </w:pPr>
      <w:r>
        <w:rPr>
          <w:rFonts w:ascii="Arial" w:eastAsia="Arial" w:hAnsi="Arial" w:cs="Arial"/>
        </w:rPr>
        <w:t xml:space="preserve"> 2</w:t>
      </w:r>
      <w:r>
        <w:rPr>
          <w:rFonts w:ascii="Arial" w:eastAsia="Arial" w:hAnsi="Arial" w:cs="Arial"/>
          <w:b/>
        </w:rPr>
        <w:t>.   May 24, 2021: Proposals due by 2:30 pm.</w:t>
      </w:r>
      <w:r>
        <w:rPr>
          <w:rFonts w:ascii="Arial" w:eastAsia="Arial" w:hAnsi="Arial" w:cs="Arial"/>
        </w:rPr>
        <w:t xml:space="preserve">  Proposals must be signed by an authorized member of the consulting firm, and the name, address, and telephone number of a representative qualified to answer questions during the review process, must be included.</w:t>
      </w:r>
    </w:p>
    <w:p w:rsidR="00CA66F4" w:rsidRDefault="00CA66F4">
      <w:pPr>
        <w:widowControl w:val="0"/>
        <w:spacing w:after="10" w:line="220" w:lineRule="auto"/>
        <w:rPr>
          <w:rFonts w:ascii="Arial" w:eastAsia="Arial" w:hAnsi="Arial" w:cs="Arial"/>
        </w:rPr>
      </w:pPr>
    </w:p>
    <w:p w:rsidR="00CA66F4" w:rsidRDefault="00725F65">
      <w:pPr>
        <w:widowControl w:val="0"/>
        <w:spacing w:after="0" w:line="240" w:lineRule="auto"/>
        <w:ind w:left="1079" w:right="-20"/>
        <w:rPr>
          <w:rFonts w:ascii="Arial" w:eastAsia="Arial" w:hAnsi="Arial" w:cs="Arial"/>
        </w:rPr>
      </w:pPr>
      <w:r>
        <w:rPr>
          <w:rFonts w:ascii="Arial" w:eastAsia="Arial" w:hAnsi="Arial" w:cs="Arial"/>
        </w:rPr>
        <w:t>Three (3) copies of the proposal must be submitted to:</w:t>
      </w:r>
    </w:p>
    <w:p w:rsidR="00CA66F4" w:rsidRDefault="00CA66F4">
      <w:pPr>
        <w:widowControl w:val="0"/>
        <w:spacing w:after="0" w:line="240" w:lineRule="auto"/>
        <w:ind w:right="-20"/>
        <w:rPr>
          <w:rFonts w:ascii="Arial" w:eastAsia="Arial" w:hAnsi="Arial" w:cs="Arial"/>
          <w:b/>
        </w:rPr>
      </w:pPr>
    </w:p>
    <w:p w:rsidR="00CA66F4" w:rsidRDefault="00725F65">
      <w:pPr>
        <w:widowControl w:val="0"/>
        <w:spacing w:after="0" w:line="240" w:lineRule="auto"/>
        <w:ind w:left="1079" w:right="-20"/>
        <w:rPr>
          <w:rFonts w:ascii="Arial" w:eastAsia="Arial" w:hAnsi="Arial" w:cs="Arial"/>
        </w:rPr>
      </w:pPr>
      <w:r>
        <w:rPr>
          <w:rFonts w:ascii="Arial" w:eastAsia="Arial" w:hAnsi="Arial" w:cs="Arial"/>
          <w:b/>
        </w:rPr>
        <w:t>HAND</w:t>
      </w:r>
      <w:r>
        <w:rPr>
          <w:rFonts w:ascii="Arial" w:eastAsia="Arial" w:hAnsi="Arial" w:cs="Arial"/>
        </w:rPr>
        <w:t xml:space="preserve"> </w:t>
      </w:r>
      <w:r>
        <w:rPr>
          <w:rFonts w:ascii="Arial" w:eastAsia="Arial" w:hAnsi="Arial" w:cs="Arial"/>
          <w:b/>
        </w:rPr>
        <w:t>DELIVERY or U.S. POSTAL SERVICE</w:t>
      </w:r>
    </w:p>
    <w:p w:rsidR="00CA66F4" w:rsidRDefault="00CA66F4">
      <w:pPr>
        <w:widowControl w:val="0"/>
        <w:spacing w:after="0" w:line="240" w:lineRule="auto"/>
        <w:ind w:right="-20"/>
        <w:rPr>
          <w:rFonts w:ascii="Arial" w:eastAsia="Arial" w:hAnsi="Arial" w:cs="Arial"/>
        </w:rPr>
      </w:pPr>
    </w:p>
    <w:p w:rsidR="00CA66F4" w:rsidRDefault="00725F65">
      <w:pPr>
        <w:widowControl w:val="0"/>
        <w:spacing w:after="0" w:line="240" w:lineRule="auto"/>
        <w:ind w:left="1079" w:right="-20"/>
        <w:rPr>
          <w:rFonts w:ascii="Arial" w:eastAsia="Arial" w:hAnsi="Arial" w:cs="Arial"/>
        </w:rPr>
      </w:pPr>
      <w:r>
        <w:rPr>
          <w:rFonts w:ascii="Arial" w:eastAsia="Arial" w:hAnsi="Arial" w:cs="Arial"/>
        </w:rPr>
        <w:t>Thomas Wood</w:t>
      </w:r>
    </w:p>
    <w:p w:rsidR="00CA66F4" w:rsidRDefault="00725F65">
      <w:pPr>
        <w:widowControl w:val="0"/>
        <w:spacing w:after="0" w:line="240" w:lineRule="auto"/>
        <w:ind w:left="1079" w:right="-20"/>
        <w:rPr>
          <w:rFonts w:ascii="Arial" w:eastAsia="Arial" w:hAnsi="Arial" w:cs="Arial"/>
        </w:rPr>
      </w:pPr>
      <w:r>
        <w:rPr>
          <w:rFonts w:ascii="Arial" w:eastAsia="Arial" w:hAnsi="Arial" w:cs="Arial"/>
        </w:rPr>
        <w:t>Director of Facilities</w:t>
      </w:r>
    </w:p>
    <w:p w:rsidR="00CA66F4" w:rsidRDefault="00725F65">
      <w:pPr>
        <w:widowControl w:val="0"/>
        <w:spacing w:after="0" w:line="240" w:lineRule="auto"/>
        <w:ind w:left="1079" w:right="-20"/>
        <w:rPr>
          <w:rFonts w:ascii="Arial" w:eastAsia="Arial" w:hAnsi="Arial" w:cs="Arial"/>
        </w:rPr>
      </w:pPr>
      <w:r>
        <w:rPr>
          <w:rFonts w:ascii="Arial" w:eastAsia="Arial" w:hAnsi="Arial" w:cs="Arial"/>
        </w:rPr>
        <w:t>Bristol Warren Regional School District</w:t>
      </w:r>
    </w:p>
    <w:p w:rsidR="00CA66F4" w:rsidRDefault="00725F65">
      <w:pPr>
        <w:widowControl w:val="0"/>
        <w:spacing w:after="0" w:line="240" w:lineRule="auto"/>
        <w:ind w:left="1079" w:right="-20"/>
        <w:rPr>
          <w:rFonts w:ascii="Arial" w:eastAsia="Arial" w:hAnsi="Arial" w:cs="Arial"/>
        </w:rPr>
      </w:pPr>
      <w:r>
        <w:rPr>
          <w:rFonts w:ascii="Arial" w:eastAsia="Arial" w:hAnsi="Arial" w:cs="Arial"/>
        </w:rPr>
        <w:t>151 State Street</w:t>
      </w:r>
    </w:p>
    <w:p w:rsidR="00CA66F4" w:rsidRDefault="00725F65">
      <w:pPr>
        <w:widowControl w:val="0"/>
        <w:spacing w:after="0" w:line="231" w:lineRule="auto"/>
        <w:ind w:left="1079" w:right="-20"/>
        <w:rPr>
          <w:rFonts w:ascii="Arial" w:eastAsia="Arial" w:hAnsi="Arial" w:cs="Arial"/>
        </w:rPr>
      </w:pPr>
      <w:r>
        <w:rPr>
          <w:rFonts w:ascii="Arial" w:eastAsia="Arial" w:hAnsi="Arial" w:cs="Arial"/>
        </w:rPr>
        <w:t>Bristol, RI  02809</w:t>
      </w:r>
    </w:p>
    <w:p w:rsidR="00CA66F4" w:rsidRDefault="00CA66F4">
      <w:pPr>
        <w:widowControl w:val="0"/>
        <w:spacing w:after="0" w:line="231" w:lineRule="auto"/>
        <w:ind w:left="359" w:right="-20" w:firstLine="720"/>
        <w:rPr>
          <w:rFonts w:ascii="Arial" w:eastAsia="Arial" w:hAnsi="Arial" w:cs="Arial"/>
        </w:rPr>
      </w:pPr>
    </w:p>
    <w:p w:rsidR="00CA66F4" w:rsidRDefault="00725F65">
      <w:pPr>
        <w:widowControl w:val="0"/>
        <w:spacing w:after="0" w:line="240" w:lineRule="auto"/>
        <w:ind w:left="1079" w:right="-20"/>
        <w:rPr>
          <w:rFonts w:ascii="Arial" w:eastAsia="Arial" w:hAnsi="Arial" w:cs="Arial"/>
        </w:rPr>
      </w:pPr>
      <w:r>
        <w:rPr>
          <w:rFonts w:ascii="Arial" w:eastAsia="Arial" w:hAnsi="Arial" w:cs="Arial"/>
        </w:rPr>
        <w:t>Proposals or amendments to proposals received later than the time and date specified will not</w:t>
      </w:r>
    </w:p>
    <w:p w:rsidR="00CA66F4" w:rsidRDefault="00725F65">
      <w:pPr>
        <w:widowControl w:val="0"/>
        <w:spacing w:after="0" w:line="240" w:lineRule="auto"/>
        <w:ind w:left="1079" w:right="-20"/>
        <w:rPr>
          <w:rFonts w:ascii="Arial" w:eastAsia="Arial" w:hAnsi="Arial" w:cs="Arial"/>
        </w:rPr>
      </w:pPr>
      <w:r>
        <w:rPr>
          <w:rFonts w:ascii="Arial" w:eastAsia="Arial" w:hAnsi="Arial" w:cs="Arial"/>
        </w:rPr>
        <w:t>be considered. No proposal may be withdrawn within 90 days after the submission due date.</w:t>
      </w:r>
    </w:p>
    <w:p w:rsidR="00CA66F4" w:rsidRDefault="00CA66F4">
      <w:pPr>
        <w:widowControl w:val="0"/>
        <w:spacing w:after="0" w:line="240" w:lineRule="auto"/>
        <w:rPr>
          <w:rFonts w:ascii="Arial" w:eastAsia="Arial" w:hAnsi="Arial" w:cs="Arial"/>
        </w:rPr>
      </w:pPr>
    </w:p>
    <w:p w:rsidR="00CA66F4" w:rsidRDefault="00725F65">
      <w:pPr>
        <w:widowControl w:val="0"/>
        <w:spacing w:after="0" w:line="240" w:lineRule="auto"/>
        <w:ind w:left="1079" w:right="904" w:hanging="360"/>
        <w:rPr>
          <w:rFonts w:ascii="Arial" w:eastAsia="Arial" w:hAnsi="Arial" w:cs="Arial"/>
        </w:rPr>
      </w:pPr>
      <w:r>
        <w:rPr>
          <w:rFonts w:ascii="Arial" w:eastAsia="Arial" w:hAnsi="Arial" w:cs="Arial"/>
        </w:rPr>
        <w:t>3.</w:t>
      </w:r>
      <w:r>
        <w:rPr>
          <w:rFonts w:ascii="Arial" w:eastAsia="Arial" w:hAnsi="Arial" w:cs="Arial"/>
        </w:rPr>
        <w:tab/>
        <w:t xml:space="preserve">The District reserves the right to reject any and all proposals, to </w:t>
      </w:r>
      <w:r>
        <w:rPr>
          <w:rFonts w:ascii="Arial" w:eastAsia="Arial" w:hAnsi="Arial" w:cs="Arial"/>
        </w:rPr>
        <w:t>waive any and all informalities, defects or immaterial irregularities, and to request further clarification.</w:t>
      </w:r>
    </w:p>
    <w:p w:rsidR="00CA66F4" w:rsidRDefault="00CA66F4">
      <w:pPr>
        <w:widowControl w:val="0"/>
        <w:spacing w:after="0" w:line="240" w:lineRule="auto"/>
        <w:rPr>
          <w:rFonts w:ascii="Arial" w:eastAsia="Arial" w:hAnsi="Arial" w:cs="Arial"/>
        </w:rPr>
      </w:pPr>
    </w:p>
    <w:p w:rsidR="00CA66F4" w:rsidRDefault="00725F65">
      <w:pPr>
        <w:widowControl w:val="0"/>
        <w:tabs>
          <w:tab w:val="left" w:pos="1079"/>
        </w:tabs>
        <w:spacing w:after="0" w:line="240" w:lineRule="auto"/>
        <w:ind w:left="1079" w:right="-20" w:hanging="360"/>
        <w:rPr>
          <w:rFonts w:ascii="Arial" w:eastAsia="Arial" w:hAnsi="Arial" w:cs="Arial"/>
          <w:b/>
        </w:rPr>
      </w:pPr>
      <w:r>
        <w:rPr>
          <w:rFonts w:ascii="Arial" w:eastAsia="Arial" w:hAnsi="Arial" w:cs="Arial"/>
        </w:rPr>
        <w:t>4.</w:t>
      </w:r>
      <w:r>
        <w:rPr>
          <w:rFonts w:ascii="Arial" w:eastAsia="Arial" w:hAnsi="Arial" w:cs="Arial"/>
        </w:rPr>
        <w:tab/>
        <w:t xml:space="preserve">It is anticipated that the award of the contract will be made by </w:t>
      </w:r>
      <w:r>
        <w:rPr>
          <w:rFonts w:ascii="Arial" w:eastAsia="Arial" w:hAnsi="Arial" w:cs="Arial"/>
          <w:b/>
        </w:rPr>
        <w:t xml:space="preserve">June 1, 2021. </w:t>
      </w:r>
      <w:r>
        <w:rPr>
          <w:rFonts w:ascii="Arial" w:eastAsia="Arial" w:hAnsi="Arial" w:cs="Arial"/>
        </w:rPr>
        <w:t xml:space="preserve"> Work shall be scheduled to commence no later than</w:t>
      </w:r>
      <w:r>
        <w:rPr>
          <w:rFonts w:ascii="Arial" w:eastAsia="Arial" w:hAnsi="Arial" w:cs="Arial"/>
          <w:b/>
        </w:rPr>
        <w:t xml:space="preserve"> July 1, 2021.</w:t>
      </w:r>
    </w:p>
    <w:p w:rsidR="00CA66F4" w:rsidRDefault="00CA66F4">
      <w:pPr>
        <w:widowControl w:val="0"/>
        <w:spacing w:after="6" w:line="220" w:lineRule="auto"/>
        <w:rPr>
          <w:rFonts w:ascii="Arial" w:eastAsia="Arial" w:hAnsi="Arial" w:cs="Arial"/>
        </w:rPr>
      </w:pPr>
    </w:p>
    <w:p w:rsidR="00CA66F4" w:rsidRDefault="00CA66F4">
      <w:pPr>
        <w:widowControl w:val="0"/>
        <w:spacing w:after="0" w:line="238" w:lineRule="auto"/>
        <w:ind w:right="579"/>
        <w:rPr>
          <w:rFonts w:ascii="Arial" w:eastAsia="Arial" w:hAnsi="Arial" w:cs="Arial"/>
        </w:rPr>
        <w:sectPr w:rsidR="00CA66F4">
          <w:footerReference w:type="default" r:id="rId12"/>
          <w:pgSz w:w="12240" w:h="15840"/>
          <w:pgMar w:top="1134" w:right="850" w:bottom="1134" w:left="864" w:header="720" w:footer="720" w:gutter="0"/>
          <w:pgNumType w:start="1"/>
          <w:cols w:space="720"/>
        </w:sectPr>
      </w:pPr>
    </w:p>
    <w:p w:rsidR="00CA66F4" w:rsidRDefault="00725F65">
      <w:pPr>
        <w:widowControl w:val="0"/>
        <w:spacing w:after="0" w:line="240" w:lineRule="auto"/>
        <w:ind w:left="3470" w:right="3574"/>
        <w:jc w:val="center"/>
        <w:rPr>
          <w:rFonts w:ascii="Arial" w:eastAsia="Arial" w:hAnsi="Arial" w:cs="Arial"/>
          <w:b/>
        </w:rPr>
      </w:pPr>
      <w:r>
        <w:rPr>
          <w:rFonts w:ascii="Arial" w:eastAsia="Arial" w:hAnsi="Arial" w:cs="Arial"/>
          <w:b/>
        </w:rPr>
        <w:lastRenderedPageBreak/>
        <w:t>BID FORM</w:t>
      </w:r>
    </w:p>
    <w:p w:rsidR="00CA66F4" w:rsidRDefault="00CA66F4">
      <w:pPr>
        <w:widowControl w:val="0"/>
        <w:spacing w:after="0" w:line="240" w:lineRule="auto"/>
        <w:ind w:left="3470" w:right="3574"/>
        <w:jc w:val="center"/>
        <w:rPr>
          <w:rFonts w:ascii="Arial" w:eastAsia="Arial" w:hAnsi="Arial" w:cs="Arial"/>
          <w:b/>
        </w:rPr>
      </w:pPr>
    </w:p>
    <w:p w:rsidR="00CA66F4" w:rsidRDefault="00725F65">
      <w:pPr>
        <w:spacing w:after="0" w:line="240" w:lineRule="auto"/>
        <w:jc w:val="center"/>
        <w:rPr>
          <w:rFonts w:ascii="Arial" w:eastAsia="Arial" w:hAnsi="Arial" w:cs="Arial"/>
          <w:b/>
          <w:u w:val="single"/>
        </w:rPr>
      </w:pPr>
      <w:r>
        <w:rPr>
          <w:rFonts w:ascii="Arial" w:eastAsia="Arial" w:hAnsi="Arial" w:cs="Arial"/>
          <w:b/>
        </w:rPr>
        <w:t>TRASH AND RECYCLING REMOVAL SERVICE CONTRACT:</w:t>
      </w:r>
    </w:p>
    <w:p w:rsidR="00CA66F4" w:rsidRDefault="00CA66F4">
      <w:pPr>
        <w:widowControl w:val="0"/>
        <w:tabs>
          <w:tab w:val="left" w:pos="1079"/>
        </w:tabs>
        <w:spacing w:after="0" w:line="240" w:lineRule="auto"/>
        <w:ind w:right="-20"/>
        <w:rPr>
          <w:rFonts w:ascii="Arial" w:eastAsia="Arial" w:hAnsi="Arial" w:cs="Arial"/>
          <w:b/>
          <w:sz w:val="24"/>
          <w:szCs w:val="24"/>
        </w:rPr>
      </w:pPr>
    </w:p>
    <w:p w:rsidR="00CA66F4" w:rsidRDefault="00725F65">
      <w:pPr>
        <w:widowControl w:val="0"/>
        <w:tabs>
          <w:tab w:val="left" w:pos="1079"/>
        </w:tabs>
        <w:spacing w:after="0" w:line="240" w:lineRule="auto"/>
        <w:ind w:right="-20"/>
        <w:rPr>
          <w:rFonts w:ascii="Arial" w:eastAsia="Arial" w:hAnsi="Arial" w:cs="Arial"/>
        </w:rPr>
      </w:pPr>
      <w:r>
        <w:rPr>
          <w:rFonts w:ascii="Arial" w:eastAsia="Arial" w:hAnsi="Arial" w:cs="Arial"/>
        </w:rPr>
        <w:t>The undersigned, having familiarized themselves with all local conditions affecting the cost of work, and having examined the site and all applicable Bidding Documents herein, and herein referenced, including, but not limited to, all addenda issued thereto</w:t>
      </w:r>
      <w:r>
        <w:rPr>
          <w:rFonts w:ascii="Arial" w:eastAsia="Arial" w:hAnsi="Arial" w:cs="Arial"/>
        </w:rPr>
        <w:t>, hereby propose to furnish all labor, material, equipment, applicable taxes and services required for proper completion of each of the following categories of this project for the sum of:</w:t>
      </w:r>
    </w:p>
    <w:p w:rsidR="00CA66F4" w:rsidRDefault="00CA66F4">
      <w:pPr>
        <w:widowControl w:val="0"/>
        <w:spacing w:after="0" w:line="240" w:lineRule="auto"/>
        <w:rPr>
          <w:rFonts w:ascii="Arial" w:eastAsia="Arial" w:hAnsi="Arial" w:cs="Arial"/>
        </w:rPr>
      </w:pPr>
    </w:p>
    <w:p w:rsidR="00CA66F4" w:rsidRDefault="00CA66F4">
      <w:pPr>
        <w:widowControl w:val="0"/>
        <w:spacing w:after="13" w:line="20" w:lineRule="auto"/>
        <w:rPr>
          <w:rFonts w:ascii="Arial" w:eastAsia="Arial" w:hAnsi="Arial" w:cs="Arial"/>
        </w:rPr>
      </w:pPr>
    </w:p>
    <w:p w:rsidR="00CA66F4" w:rsidRDefault="00725F65">
      <w:pPr>
        <w:widowControl w:val="0"/>
        <w:spacing w:after="0" w:line="235" w:lineRule="auto"/>
        <w:ind w:right="-20"/>
        <w:rPr>
          <w:rFonts w:ascii="Arial" w:eastAsia="Arial" w:hAnsi="Arial" w:cs="Arial"/>
        </w:rPr>
      </w:pPr>
      <w:r>
        <w:rPr>
          <w:rFonts w:ascii="Arial" w:eastAsia="Arial" w:hAnsi="Arial" w:cs="Arial"/>
          <w:b/>
        </w:rPr>
        <w:t>Please</w:t>
      </w:r>
      <w:r>
        <w:rPr>
          <w:rFonts w:ascii="Arial" w:eastAsia="Arial" w:hAnsi="Arial" w:cs="Arial"/>
        </w:rPr>
        <w:t xml:space="preserve"> </w:t>
      </w:r>
      <w:r>
        <w:rPr>
          <w:rFonts w:ascii="Arial" w:eastAsia="Arial" w:hAnsi="Arial" w:cs="Arial"/>
          <w:b/>
        </w:rPr>
        <w:t>complete</w:t>
      </w:r>
      <w:r>
        <w:rPr>
          <w:rFonts w:ascii="Arial" w:eastAsia="Arial" w:hAnsi="Arial" w:cs="Arial"/>
        </w:rPr>
        <w:t xml:space="preserve"> </w:t>
      </w:r>
      <w:r>
        <w:rPr>
          <w:rFonts w:ascii="Arial" w:eastAsia="Arial" w:hAnsi="Arial" w:cs="Arial"/>
          <w:b/>
        </w:rPr>
        <w:t>the</w:t>
      </w:r>
      <w:r>
        <w:rPr>
          <w:rFonts w:ascii="Arial" w:eastAsia="Arial" w:hAnsi="Arial" w:cs="Arial"/>
        </w:rPr>
        <w:t xml:space="preserve"> </w:t>
      </w:r>
      <w:r>
        <w:rPr>
          <w:rFonts w:ascii="Arial" w:eastAsia="Arial" w:hAnsi="Arial" w:cs="Arial"/>
          <w:b/>
        </w:rPr>
        <w:t>information</w:t>
      </w:r>
      <w:r>
        <w:rPr>
          <w:rFonts w:ascii="Arial" w:eastAsia="Arial" w:hAnsi="Arial" w:cs="Arial"/>
        </w:rPr>
        <w:t xml:space="preserve"> </w:t>
      </w:r>
      <w:r>
        <w:rPr>
          <w:rFonts w:ascii="Arial" w:eastAsia="Arial" w:hAnsi="Arial" w:cs="Arial"/>
          <w:b/>
        </w:rPr>
        <w:t>below</w:t>
      </w:r>
      <w:r>
        <w:rPr>
          <w:rFonts w:ascii="Arial" w:eastAsia="Arial" w:hAnsi="Arial" w:cs="Arial"/>
        </w:rPr>
        <w:t xml:space="preserve"> </w:t>
      </w:r>
      <w:r>
        <w:rPr>
          <w:rFonts w:ascii="Arial" w:eastAsia="Arial" w:hAnsi="Arial" w:cs="Arial"/>
          <w:b/>
        </w:rPr>
        <w:t>as</w:t>
      </w:r>
      <w:r>
        <w:rPr>
          <w:rFonts w:ascii="Arial" w:eastAsia="Arial" w:hAnsi="Arial" w:cs="Arial"/>
        </w:rPr>
        <w:t xml:space="preserve"> </w:t>
      </w:r>
      <w:r>
        <w:rPr>
          <w:rFonts w:ascii="Arial" w:eastAsia="Arial" w:hAnsi="Arial" w:cs="Arial"/>
          <w:b/>
        </w:rPr>
        <w:t>concisely</w:t>
      </w:r>
      <w:r>
        <w:rPr>
          <w:rFonts w:ascii="Arial" w:eastAsia="Arial" w:hAnsi="Arial" w:cs="Arial"/>
        </w:rPr>
        <w:t xml:space="preserve"> </w:t>
      </w:r>
      <w:r>
        <w:rPr>
          <w:rFonts w:ascii="Arial" w:eastAsia="Arial" w:hAnsi="Arial" w:cs="Arial"/>
          <w:b/>
        </w:rPr>
        <w:t>as</w:t>
      </w:r>
      <w:r>
        <w:rPr>
          <w:rFonts w:ascii="Arial" w:eastAsia="Arial" w:hAnsi="Arial" w:cs="Arial"/>
        </w:rPr>
        <w:t xml:space="preserve"> </w:t>
      </w:r>
      <w:r>
        <w:rPr>
          <w:rFonts w:ascii="Arial" w:eastAsia="Arial" w:hAnsi="Arial" w:cs="Arial"/>
          <w:b/>
        </w:rPr>
        <w:t>possible.</w:t>
      </w:r>
    </w:p>
    <w:p w:rsidR="00CA66F4" w:rsidRDefault="00725F65">
      <w:pPr>
        <w:widowControl w:val="0"/>
        <w:spacing w:after="0" w:line="235" w:lineRule="auto"/>
        <w:ind w:right="-20"/>
        <w:rPr>
          <w:rFonts w:ascii="Arial" w:eastAsia="Arial" w:hAnsi="Arial" w:cs="Arial"/>
        </w:rPr>
      </w:pPr>
      <w:r>
        <w:rPr>
          <w:rFonts w:ascii="Arial" w:eastAsia="Arial" w:hAnsi="Arial" w:cs="Arial"/>
        </w:rPr>
        <w:t>If you wish to provide additional information, please attach and reference location of additional information.</w:t>
      </w:r>
    </w:p>
    <w:p w:rsidR="00CA66F4" w:rsidRDefault="00CA66F4">
      <w:pPr>
        <w:widowControl w:val="0"/>
        <w:spacing w:after="6" w:line="220" w:lineRule="auto"/>
        <w:rPr>
          <w:rFonts w:ascii="Arial" w:eastAsia="Arial" w:hAnsi="Arial" w:cs="Arial"/>
        </w:rPr>
      </w:pPr>
    </w:p>
    <w:tbl>
      <w:tblPr>
        <w:tblStyle w:val="a3"/>
        <w:tblW w:w="10579" w:type="dxa"/>
        <w:tblInd w:w="37" w:type="dxa"/>
        <w:tblLayout w:type="fixed"/>
        <w:tblLook w:val="0000" w:firstRow="0" w:lastRow="0" w:firstColumn="0" w:lastColumn="0" w:noHBand="0" w:noVBand="0"/>
      </w:tblPr>
      <w:tblGrid>
        <w:gridCol w:w="4473"/>
        <w:gridCol w:w="6106"/>
      </w:tblGrid>
      <w:tr w:rsidR="00CA66F4">
        <w:trPr>
          <w:trHeight w:val="448"/>
        </w:trPr>
        <w:tc>
          <w:tcPr>
            <w:tcW w:w="10579" w:type="dxa"/>
            <w:gridSpan w:val="2"/>
            <w:tcBorders>
              <w:top w:val="single" w:sz="4" w:space="0" w:color="000000"/>
              <w:left w:val="single" w:sz="4" w:space="0" w:color="000000"/>
              <w:bottom w:val="single" w:sz="4" w:space="0" w:color="000000"/>
              <w:right w:val="single" w:sz="4" w:space="0" w:color="000000"/>
            </w:tcBorders>
          </w:tcPr>
          <w:p w:rsidR="00CA66F4" w:rsidRDefault="00CA66F4">
            <w:pPr>
              <w:widowControl w:val="0"/>
              <w:spacing w:after="19" w:line="220" w:lineRule="auto"/>
              <w:rPr>
                <w:rFonts w:ascii="Arial" w:eastAsia="Arial" w:hAnsi="Arial" w:cs="Arial"/>
                <w:b/>
              </w:rPr>
            </w:pPr>
          </w:p>
          <w:p w:rsidR="00CA66F4" w:rsidRDefault="00725F65">
            <w:pPr>
              <w:widowControl w:val="0"/>
              <w:ind w:left="110" w:right="-20"/>
              <w:rPr>
                <w:rFonts w:ascii="Arial" w:eastAsia="Arial" w:hAnsi="Arial" w:cs="Arial"/>
                <w:b/>
              </w:rPr>
            </w:pPr>
            <w:r>
              <w:rPr>
                <w:rFonts w:ascii="Arial" w:eastAsia="Arial" w:hAnsi="Arial" w:cs="Arial"/>
                <w:b/>
              </w:rPr>
              <w:t>General Information</w:t>
            </w:r>
          </w:p>
          <w:p w:rsidR="00CA66F4" w:rsidRDefault="00CA66F4">
            <w:pPr>
              <w:widowControl w:val="0"/>
              <w:ind w:left="110" w:right="-20"/>
              <w:rPr>
                <w:rFonts w:ascii="Arial" w:eastAsia="Arial" w:hAnsi="Arial" w:cs="Arial"/>
              </w:rPr>
            </w:pPr>
          </w:p>
        </w:tc>
      </w:tr>
      <w:tr w:rsidR="00CA66F4">
        <w:trPr>
          <w:trHeight w:val="545"/>
        </w:trPr>
        <w:tc>
          <w:tcPr>
            <w:tcW w:w="4473" w:type="dxa"/>
            <w:tcBorders>
              <w:top w:val="single" w:sz="4" w:space="0" w:color="000000"/>
              <w:left w:val="single" w:sz="4" w:space="0" w:color="000000"/>
              <w:bottom w:val="single" w:sz="4" w:space="0" w:color="000000"/>
              <w:right w:val="single" w:sz="4" w:space="0" w:color="000000"/>
            </w:tcBorders>
          </w:tcPr>
          <w:p w:rsidR="00CA66F4" w:rsidRDefault="00CA66F4">
            <w:pPr>
              <w:widowControl w:val="0"/>
              <w:spacing w:after="17" w:line="220" w:lineRule="auto"/>
              <w:rPr>
                <w:rFonts w:ascii="Arial" w:eastAsia="Arial" w:hAnsi="Arial" w:cs="Arial"/>
              </w:rPr>
            </w:pPr>
          </w:p>
          <w:p w:rsidR="00CA66F4" w:rsidRDefault="00725F65">
            <w:pPr>
              <w:widowControl w:val="0"/>
              <w:ind w:left="110" w:right="-20"/>
              <w:rPr>
                <w:rFonts w:ascii="Arial" w:eastAsia="Arial" w:hAnsi="Arial" w:cs="Arial"/>
              </w:rPr>
            </w:pPr>
            <w:r>
              <w:rPr>
                <w:rFonts w:ascii="Arial" w:eastAsia="Arial" w:hAnsi="Arial" w:cs="Arial"/>
                <w:b/>
              </w:rPr>
              <w:t>Legal</w:t>
            </w:r>
            <w:r>
              <w:rPr>
                <w:rFonts w:ascii="Arial" w:eastAsia="Arial" w:hAnsi="Arial" w:cs="Arial"/>
              </w:rPr>
              <w:t xml:space="preserve"> </w:t>
            </w:r>
            <w:r>
              <w:rPr>
                <w:rFonts w:ascii="Arial" w:eastAsia="Arial" w:hAnsi="Arial" w:cs="Arial"/>
                <w:b/>
              </w:rPr>
              <w:t>Name</w:t>
            </w:r>
          </w:p>
          <w:p w:rsidR="00CA66F4" w:rsidRDefault="00CA66F4">
            <w:pPr>
              <w:widowControl w:val="0"/>
              <w:ind w:left="110" w:right="-20"/>
              <w:rPr>
                <w:rFonts w:ascii="Arial" w:eastAsia="Arial" w:hAnsi="Arial" w:cs="Arial"/>
              </w:rPr>
            </w:pPr>
          </w:p>
        </w:tc>
        <w:tc>
          <w:tcPr>
            <w:tcW w:w="6106" w:type="dxa"/>
            <w:tcBorders>
              <w:top w:val="single" w:sz="4" w:space="0" w:color="000000"/>
              <w:left w:val="single" w:sz="4" w:space="0" w:color="000000"/>
              <w:bottom w:val="single" w:sz="4" w:space="0" w:color="000000"/>
              <w:right w:val="single" w:sz="4" w:space="0" w:color="000000"/>
            </w:tcBorders>
          </w:tcPr>
          <w:p w:rsidR="00CA66F4" w:rsidRDefault="00CA66F4">
            <w:pPr>
              <w:widowControl w:val="0"/>
              <w:ind w:left="110" w:right="-20"/>
              <w:rPr>
                <w:rFonts w:ascii="Arial" w:eastAsia="Arial" w:hAnsi="Arial" w:cs="Arial"/>
              </w:rPr>
            </w:pPr>
          </w:p>
        </w:tc>
      </w:tr>
      <w:tr w:rsidR="00CA66F4">
        <w:trPr>
          <w:trHeight w:val="682"/>
        </w:trPr>
        <w:tc>
          <w:tcPr>
            <w:tcW w:w="4473" w:type="dxa"/>
            <w:tcBorders>
              <w:top w:val="single" w:sz="4" w:space="0" w:color="000000"/>
              <w:left w:val="single" w:sz="4" w:space="0" w:color="000000"/>
              <w:bottom w:val="single" w:sz="4" w:space="0" w:color="000000"/>
              <w:right w:val="single" w:sz="4" w:space="0" w:color="000000"/>
            </w:tcBorders>
          </w:tcPr>
          <w:p w:rsidR="00CA66F4" w:rsidRDefault="00CA66F4">
            <w:pPr>
              <w:widowControl w:val="0"/>
              <w:spacing w:after="17" w:line="220" w:lineRule="auto"/>
              <w:rPr>
                <w:rFonts w:ascii="Arial" w:eastAsia="Arial" w:hAnsi="Arial" w:cs="Arial"/>
              </w:rPr>
            </w:pPr>
          </w:p>
          <w:p w:rsidR="00CA66F4" w:rsidRDefault="00725F65">
            <w:pPr>
              <w:widowControl w:val="0"/>
              <w:ind w:left="110" w:right="-20"/>
              <w:rPr>
                <w:rFonts w:ascii="Arial" w:eastAsia="Arial" w:hAnsi="Arial" w:cs="Arial"/>
              </w:rPr>
            </w:pPr>
            <w:r>
              <w:rPr>
                <w:rFonts w:ascii="Arial" w:eastAsia="Arial" w:hAnsi="Arial" w:cs="Arial"/>
                <w:b/>
              </w:rPr>
              <w:t>Street</w:t>
            </w:r>
            <w:r>
              <w:rPr>
                <w:rFonts w:ascii="Arial" w:eastAsia="Arial" w:hAnsi="Arial" w:cs="Arial"/>
              </w:rPr>
              <w:t xml:space="preserve"> </w:t>
            </w:r>
            <w:r>
              <w:rPr>
                <w:rFonts w:ascii="Arial" w:eastAsia="Arial" w:hAnsi="Arial" w:cs="Arial"/>
                <w:b/>
              </w:rPr>
              <w:t>Address</w:t>
            </w:r>
          </w:p>
        </w:tc>
        <w:tc>
          <w:tcPr>
            <w:tcW w:w="6106" w:type="dxa"/>
            <w:tcBorders>
              <w:top w:val="single" w:sz="4" w:space="0" w:color="000000"/>
              <w:left w:val="single" w:sz="4" w:space="0" w:color="000000"/>
              <w:bottom w:val="single" w:sz="4" w:space="0" w:color="000000"/>
              <w:right w:val="single" w:sz="4" w:space="0" w:color="000000"/>
            </w:tcBorders>
          </w:tcPr>
          <w:p w:rsidR="00CA66F4" w:rsidRDefault="00CA66F4">
            <w:pPr>
              <w:widowControl w:val="0"/>
              <w:ind w:left="110" w:right="-20"/>
              <w:rPr>
                <w:rFonts w:ascii="Arial" w:eastAsia="Arial" w:hAnsi="Arial" w:cs="Arial"/>
              </w:rPr>
            </w:pPr>
          </w:p>
        </w:tc>
      </w:tr>
      <w:tr w:rsidR="00CA66F4">
        <w:trPr>
          <w:trHeight w:val="597"/>
        </w:trPr>
        <w:tc>
          <w:tcPr>
            <w:tcW w:w="4473" w:type="dxa"/>
            <w:tcBorders>
              <w:top w:val="single" w:sz="4" w:space="0" w:color="000000"/>
              <w:left w:val="single" w:sz="4" w:space="0" w:color="000000"/>
              <w:bottom w:val="single" w:sz="4" w:space="0" w:color="000000"/>
              <w:right w:val="single" w:sz="4" w:space="0" w:color="000000"/>
            </w:tcBorders>
          </w:tcPr>
          <w:p w:rsidR="00CA66F4" w:rsidRDefault="00CA66F4">
            <w:pPr>
              <w:widowControl w:val="0"/>
              <w:spacing w:after="17" w:line="220" w:lineRule="auto"/>
              <w:rPr>
                <w:rFonts w:ascii="Arial" w:eastAsia="Arial" w:hAnsi="Arial" w:cs="Arial"/>
              </w:rPr>
            </w:pPr>
          </w:p>
          <w:p w:rsidR="00CA66F4" w:rsidRDefault="00725F65">
            <w:pPr>
              <w:widowControl w:val="0"/>
              <w:ind w:left="110" w:right="-20"/>
              <w:rPr>
                <w:rFonts w:ascii="Arial" w:eastAsia="Arial" w:hAnsi="Arial" w:cs="Arial"/>
              </w:rPr>
            </w:pPr>
            <w:r>
              <w:rPr>
                <w:rFonts w:ascii="Arial" w:eastAsia="Arial" w:hAnsi="Arial" w:cs="Arial"/>
                <w:b/>
              </w:rPr>
              <w:t>City</w:t>
            </w:r>
            <w:r>
              <w:rPr>
                <w:rFonts w:ascii="Arial" w:eastAsia="Arial" w:hAnsi="Arial" w:cs="Arial"/>
              </w:rPr>
              <w:t xml:space="preserve"> </w:t>
            </w:r>
            <w:r>
              <w:rPr>
                <w:rFonts w:ascii="Arial" w:eastAsia="Arial" w:hAnsi="Arial" w:cs="Arial"/>
                <w:b/>
              </w:rPr>
              <w:t>/</w:t>
            </w:r>
            <w:r>
              <w:rPr>
                <w:rFonts w:ascii="Arial" w:eastAsia="Arial" w:hAnsi="Arial" w:cs="Arial"/>
              </w:rPr>
              <w:t xml:space="preserve"> </w:t>
            </w:r>
            <w:r>
              <w:rPr>
                <w:rFonts w:ascii="Arial" w:eastAsia="Arial" w:hAnsi="Arial" w:cs="Arial"/>
                <w:b/>
              </w:rPr>
              <w:t>State</w:t>
            </w:r>
            <w:r>
              <w:rPr>
                <w:rFonts w:ascii="Arial" w:eastAsia="Arial" w:hAnsi="Arial" w:cs="Arial"/>
              </w:rPr>
              <w:t xml:space="preserve"> </w:t>
            </w:r>
            <w:r>
              <w:rPr>
                <w:rFonts w:ascii="Arial" w:eastAsia="Arial" w:hAnsi="Arial" w:cs="Arial"/>
                <w:b/>
              </w:rPr>
              <w:t>/</w:t>
            </w:r>
            <w:r>
              <w:rPr>
                <w:rFonts w:ascii="Arial" w:eastAsia="Arial" w:hAnsi="Arial" w:cs="Arial"/>
              </w:rPr>
              <w:t xml:space="preserve"> </w:t>
            </w:r>
            <w:r>
              <w:rPr>
                <w:rFonts w:ascii="Arial" w:eastAsia="Arial" w:hAnsi="Arial" w:cs="Arial"/>
                <w:b/>
              </w:rPr>
              <w:t>Zip</w:t>
            </w:r>
          </w:p>
        </w:tc>
        <w:tc>
          <w:tcPr>
            <w:tcW w:w="6106" w:type="dxa"/>
            <w:tcBorders>
              <w:top w:val="single" w:sz="4" w:space="0" w:color="000000"/>
              <w:left w:val="single" w:sz="4" w:space="0" w:color="000000"/>
              <w:bottom w:val="single" w:sz="4" w:space="0" w:color="000000"/>
              <w:right w:val="single" w:sz="4" w:space="0" w:color="000000"/>
            </w:tcBorders>
          </w:tcPr>
          <w:p w:rsidR="00CA66F4" w:rsidRDefault="00CA66F4">
            <w:pPr>
              <w:widowControl w:val="0"/>
              <w:ind w:left="110" w:right="-20"/>
              <w:rPr>
                <w:rFonts w:ascii="Arial" w:eastAsia="Arial" w:hAnsi="Arial" w:cs="Arial"/>
              </w:rPr>
            </w:pPr>
          </w:p>
        </w:tc>
      </w:tr>
      <w:tr w:rsidR="00CA66F4">
        <w:trPr>
          <w:trHeight w:val="597"/>
        </w:trPr>
        <w:tc>
          <w:tcPr>
            <w:tcW w:w="4473" w:type="dxa"/>
            <w:tcBorders>
              <w:top w:val="single" w:sz="4" w:space="0" w:color="000000"/>
              <w:left w:val="single" w:sz="4" w:space="0" w:color="000000"/>
              <w:bottom w:val="single" w:sz="4" w:space="0" w:color="000000"/>
              <w:right w:val="single" w:sz="4" w:space="0" w:color="000000"/>
            </w:tcBorders>
          </w:tcPr>
          <w:p w:rsidR="00CA66F4" w:rsidRDefault="00CA66F4">
            <w:pPr>
              <w:widowControl w:val="0"/>
              <w:rPr>
                <w:rFonts w:ascii="Arial" w:eastAsia="Arial" w:hAnsi="Arial" w:cs="Arial"/>
              </w:rPr>
            </w:pPr>
          </w:p>
          <w:p w:rsidR="00CA66F4" w:rsidRDefault="00725F65">
            <w:pPr>
              <w:widowControl w:val="0"/>
              <w:ind w:left="110" w:right="-20"/>
              <w:rPr>
                <w:rFonts w:ascii="Arial" w:eastAsia="Arial" w:hAnsi="Arial" w:cs="Arial"/>
              </w:rPr>
            </w:pPr>
            <w:r>
              <w:rPr>
                <w:rFonts w:ascii="Arial" w:eastAsia="Arial" w:hAnsi="Arial" w:cs="Arial"/>
                <w:b/>
              </w:rPr>
              <w:t>Telephone</w:t>
            </w:r>
            <w:r>
              <w:rPr>
                <w:rFonts w:ascii="Arial" w:eastAsia="Arial" w:hAnsi="Arial" w:cs="Arial"/>
              </w:rPr>
              <w:t xml:space="preserve"> </w:t>
            </w:r>
            <w:r>
              <w:rPr>
                <w:rFonts w:ascii="Arial" w:eastAsia="Arial" w:hAnsi="Arial" w:cs="Arial"/>
                <w:b/>
              </w:rPr>
              <w:t>/</w:t>
            </w:r>
            <w:r>
              <w:rPr>
                <w:rFonts w:ascii="Arial" w:eastAsia="Arial" w:hAnsi="Arial" w:cs="Arial"/>
              </w:rPr>
              <w:t xml:space="preserve"> </w:t>
            </w:r>
            <w:r>
              <w:rPr>
                <w:rFonts w:ascii="Arial" w:eastAsia="Arial" w:hAnsi="Arial" w:cs="Arial"/>
                <w:b/>
              </w:rPr>
              <w:t>Fax</w:t>
            </w:r>
          </w:p>
        </w:tc>
        <w:tc>
          <w:tcPr>
            <w:tcW w:w="6106" w:type="dxa"/>
            <w:tcBorders>
              <w:top w:val="single" w:sz="4" w:space="0" w:color="000000"/>
              <w:left w:val="single" w:sz="4" w:space="0" w:color="000000"/>
              <w:bottom w:val="single" w:sz="4" w:space="0" w:color="000000"/>
              <w:right w:val="single" w:sz="4" w:space="0" w:color="000000"/>
            </w:tcBorders>
          </w:tcPr>
          <w:p w:rsidR="00CA66F4" w:rsidRDefault="00CA66F4">
            <w:pPr>
              <w:widowControl w:val="0"/>
              <w:ind w:left="110" w:right="-20"/>
              <w:rPr>
                <w:rFonts w:ascii="Arial" w:eastAsia="Arial" w:hAnsi="Arial" w:cs="Arial"/>
              </w:rPr>
            </w:pPr>
          </w:p>
        </w:tc>
      </w:tr>
      <w:tr w:rsidR="00CA66F4">
        <w:trPr>
          <w:trHeight w:val="682"/>
        </w:trPr>
        <w:tc>
          <w:tcPr>
            <w:tcW w:w="4473" w:type="dxa"/>
            <w:tcBorders>
              <w:top w:val="single" w:sz="4" w:space="0" w:color="000000"/>
              <w:left w:val="single" w:sz="4" w:space="0" w:color="000000"/>
              <w:bottom w:val="single" w:sz="4" w:space="0" w:color="000000"/>
              <w:right w:val="single" w:sz="4" w:space="0" w:color="000000"/>
            </w:tcBorders>
          </w:tcPr>
          <w:p w:rsidR="00CA66F4" w:rsidRDefault="00CA66F4">
            <w:pPr>
              <w:widowControl w:val="0"/>
              <w:rPr>
                <w:rFonts w:ascii="Arial" w:eastAsia="Arial" w:hAnsi="Arial" w:cs="Arial"/>
              </w:rPr>
            </w:pPr>
          </w:p>
          <w:p w:rsidR="00CA66F4" w:rsidRDefault="00725F65">
            <w:pPr>
              <w:widowControl w:val="0"/>
              <w:ind w:left="110" w:right="-20"/>
              <w:rPr>
                <w:rFonts w:ascii="Arial" w:eastAsia="Arial" w:hAnsi="Arial" w:cs="Arial"/>
              </w:rPr>
            </w:pPr>
            <w:r>
              <w:rPr>
                <w:rFonts w:ascii="Arial" w:eastAsia="Arial" w:hAnsi="Arial" w:cs="Arial"/>
                <w:b/>
              </w:rPr>
              <w:t>E-Mail</w:t>
            </w:r>
            <w:r>
              <w:rPr>
                <w:rFonts w:ascii="Arial" w:eastAsia="Arial" w:hAnsi="Arial" w:cs="Arial"/>
              </w:rPr>
              <w:t xml:space="preserve"> </w:t>
            </w:r>
            <w:r>
              <w:rPr>
                <w:rFonts w:ascii="Arial" w:eastAsia="Arial" w:hAnsi="Arial" w:cs="Arial"/>
                <w:b/>
              </w:rPr>
              <w:t>Address</w:t>
            </w:r>
          </w:p>
        </w:tc>
        <w:tc>
          <w:tcPr>
            <w:tcW w:w="6106" w:type="dxa"/>
            <w:tcBorders>
              <w:top w:val="single" w:sz="4" w:space="0" w:color="000000"/>
              <w:left w:val="single" w:sz="4" w:space="0" w:color="000000"/>
              <w:bottom w:val="single" w:sz="4" w:space="0" w:color="000000"/>
              <w:right w:val="single" w:sz="4" w:space="0" w:color="000000"/>
            </w:tcBorders>
          </w:tcPr>
          <w:p w:rsidR="00CA66F4" w:rsidRDefault="00CA66F4">
            <w:pPr>
              <w:widowControl w:val="0"/>
              <w:ind w:left="110" w:right="-20"/>
              <w:rPr>
                <w:rFonts w:ascii="Arial" w:eastAsia="Arial" w:hAnsi="Arial" w:cs="Arial"/>
              </w:rPr>
            </w:pPr>
          </w:p>
        </w:tc>
      </w:tr>
      <w:tr w:rsidR="00CA66F4">
        <w:trPr>
          <w:trHeight w:val="1189"/>
        </w:trPr>
        <w:tc>
          <w:tcPr>
            <w:tcW w:w="4473" w:type="dxa"/>
            <w:tcBorders>
              <w:top w:val="single" w:sz="4" w:space="0" w:color="000000"/>
              <w:left w:val="single" w:sz="4" w:space="0" w:color="000000"/>
              <w:bottom w:val="single" w:sz="4" w:space="0" w:color="000000"/>
              <w:right w:val="single" w:sz="4" w:space="0" w:color="000000"/>
            </w:tcBorders>
          </w:tcPr>
          <w:p w:rsidR="00CA66F4" w:rsidRDefault="00CA66F4">
            <w:pPr>
              <w:widowControl w:val="0"/>
              <w:spacing w:after="6"/>
              <w:rPr>
                <w:rFonts w:ascii="Arial" w:eastAsia="Arial" w:hAnsi="Arial" w:cs="Arial"/>
              </w:rPr>
            </w:pPr>
          </w:p>
          <w:p w:rsidR="00CA66F4" w:rsidRDefault="00725F65">
            <w:pPr>
              <w:widowControl w:val="0"/>
              <w:ind w:left="110" w:right="-20"/>
              <w:rPr>
                <w:rFonts w:ascii="Arial" w:eastAsia="Arial" w:hAnsi="Arial" w:cs="Arial"/>
              </w:rPr>
            </w:pPr>
            <w:r>
              <w:rPr>
                <w:rFonts w:ascii="Arial" w:eastAsia="Arial" w:hAnsi="Arial" w:cs="Arial"/>
                <w:b/>
              </w:rPr>
              <w:t>Primary</w:t>
            </w:r>
            <w:r>
              <w:rPr>
                <w:rFonts w:ascii="Arial" w:eastAsia="Arial" w:hAnsi="Arial" w:cs="Arial"/>
              </w:rPr>
              <w:t xml:space="preserve"> </w:t>
            </w:r>
            <w:r>
              <w:rPr>
                <w:rFonts w:ascii="Arial" w:eastAsia="Arial" w:hAnsi="Arial" w:cs="Arial"/>
                <w:b/>
              </w:rPr>
              <w:t>Contact</w:t>
            </w:r>
            <w:r>
              <w:rPr>
                <w:rFonts w:ascii="Arial" w:eastAsia="Arial" w:hAnsi="Arial" w:cs="Arial"/>
              </w:rPr>
              <w:t xml:space="preserve"> </w:t>
            </w:r>
            <w:r>
              <w:rPr>
                <w:rFonts w:ascii="Arial" w:eastAsia="Arial" w:hAnsi="Arial" w:cs="Arial"/>
                <w:b/>
              </w:rPr>
              <w:t>Name</w:t>
            </w:r>
          </w:p>
          <w:p w:rsidR="00CA66F4" w:rsidRDefault="00CA66F4">
            <w:pPr>
              <w:widowControl w:val="0"/>
              <w:spacing w:after="8" w:line="220" w:lineRule="auto"/>
              <w:rPr>
                <w:rFonts w:ascii="Arial" w:eastAsia="Arial" w:hAnsi="Arial" w:cs="Arial"/>
              </w:rPr>
            </w:pPr>
          </w:p>
          <w:p w:rsidR="00CA66F4" w:rsidRDefault="00725F65">
            <w:pPr>
              <w:widowControl w:val="0"/>
              <w:ind w:left="110" w:right="-20"/>
              <w:rPr>
                <w:rFonts w:ascii="Arial" w:eastAsia="Arial" w:hAnsi="Arial" w:cs="Arial"/>
              </w:rPr>
            </w:pPr>
            <w:r>
              <w:rPr>
                <w:rFonts w:ascii="Arial" w:eastAsia="Arial" w:hAnsi="Arial" w:cs="Arial"/>
                <w:b/>
              </w:rPr>
              <w:t>Contact</w:t>
            </w:r>
            <w:r>
              <w:rPr>
                <w:rFonts w:ascii="Arial" w:eastAsia="Arial" w:hAnsi="Arial" w:cs="Arial"/>
              </w:rPr>
              <w:t xml:space="preserve"> </w:t>
            </w:r>
            <w:r>
              <w:rPr>
                <w:rFonts w:ascii="Arial" w:eastAsia="Arial" w:hAnsi="Arial" w:cs="Arial"/>
                <w:b/>
              </w:rPr>
              <w:t>Information</w:t>
            </w:r>
          </w:p>
        </w:tc>
        <w:tc>
          <w:tcPr>
            <w:tcW w:w="6106" w:type="dxa"/>
            <w:tcBorders>
              <w:top w:val="single" w:sz="4" w:space="0" w:color="000000"/>
              <w:left w:val="single" w:sz="4" w:space="0" w:color="000000"/>
              <w:bottom w:val="single" w:sz="4" w:space="0" w:color="000000"/>
              <w:right w:val="single" w:sz="4" w:space="0" w:color="000000"/>
            </w:tcBorders>
          </w:tcPr>
          <w:p w:rsidR="00CA66F4" w:rsidRDefault="00CA66F4">
            <w:pPr>
              <w:widowControl w:val="0"/>
              <w:ind w:left="110" w:right="-20"/>
              <w:rPr>
                <w:rFonts w:ascii="Arial" w:eastAsia="Arial" w:hAnsi="Arial" w:cs="Arial"/>
              </w:rPr>
            </w:pPr>
          </w:p>
        </w:tc>
      </w:tr>
      <w:tr w:rsidR="00CA66F4">
        <w:trPr>
          <w:trHeight w:val="1688"/>
        </w:trPr>
        <w:tc>
          <w:tcPr>
            <w:tcW w:w="4473" w:type="dxa"/>
            <w:tcBorders>
              <w:top w:val="single" w:sz="4" w:space="0" w:color="000000"/>
              <w:left w:val="single" w:sz="4" w:space="0" w:color="000000"/>
              <w:bottom w:val="single" w:sz="4" w:space="0" w:color="000000"/>
              <w:right w:val="single" w:sz="4" w:space="0" w:color="000000"/>
            </w:tcBorders>
          </w:tcPr>
          <w:p w:rsidR="00CA66F4" w:rsidRDefault="00CA66F4">
            <w:pPr>
              <w:widowControl w:val="0"/>
              <w:spacing w:after="6"/>
              <w:rPr>
                <w:rFonts w:ascii="Arial" w:eastAsia="Arial" w:hAnsi="Arial" w:cs="Arial"/>
              </w:rPr>
            </w:pPr>
          </w:p>
          <w:p w:rsidR="00CA66F4" w:rsidRDefault="00725F65">
            <w:pPr>
              <w:widowControl w:val="0"/>
              <w:ind w:left="110" w:right="687"/>
              <w:rPr>
                <w:rFonts w:ascii="Arial" w:eastAsia="Arial" w:hAnsi="Arial" w:cs="Arial"/>
              </w:rPr>
            </w:pPr>
            <w:r>
              <w:rPr>
                <w:rFonts w:ascii="Arial" w:eastAsia="Arial" w:hAnsi="Arial" w:cs="Arial"/>
                <w:b/>
              </w:rPr>
              <w:t>Confirm,</w:t>
            </w:r>
            <w:r>
              <w:rPr>
                <w:rFonts w:ascii="Arial" w:eastAsia="Arial" w:hAnsi="Arial" w:cs="Arial"/>
              </w:rPr>
              <w:t xml:space="preserve"> </w:t>
            </w:r>
            <w:r>
              <w:rPr>
                <w:rFonts w:ascii="Arial" w:eastAsia="Arial" w:hAnsi="Arial" w:cs="Arial"/>
                <w:b/>
              </w:rPr>
              <w:t>by</w:t>
            </w:r>
            <w:r>
              <w:rPr>
                <w:rFonts w:ascii="Arial" w:eastAsia="Arial" w:hAnsi="Arial" w:cs="Arial"/>
              </w:rPr>
              <w:t xml:space="preserve"> </w:t>
            </w:r>
            <w:r>
              <w:rPr>
                <w:rFonts w:ascii="Arial" w:eastAsia="Arial" w:hAnsi="Arial" w:cs="Arial"/>
                <w:b/>
              </w:rPr>
              <w:t>your</w:t>
            </w:r>
            <w:r>
              <w:rPr>
                <w:rFonts w:ascii="Arial" w:eastAsia="Arial" w:hAnsi="Arial" w:cs="Arial"/>
              </w:rPr>
              <w:t xml:space="preserve"> </w:t>
            </w:r>
            <w:r>
              <w:rPr>
                <w:rFonts w:ascii="Arial" w:eastAsia="Arial" w:hAnsi="Arial" w:cs="Arial"/>
                <w:b/>
              </w:rPr>
              <w:t>signature,</w:t>
            </w:r>
            <w:r>
              <w:rPr>
                <w:rFonts w:ascii="Arial" w:eastAsia="Arial" w:hAnsi="Arial" w:cs="Arial"/>
              </w:rPr>
              <w:t xml:space="preserve"> </w:t>
            </w:r>
            <w:r>
              <w:rPr>
                <w:rFonts w:ascii="Arial" w:eastAsia="Arial" w:hAnsi="Arial" w:cs="Arial"/>
                <w:b/>
              </w:rPr>
              <w:t>that</w:t>
            </w:r>
            <w:r>
              <w:rPr>
                <w:rFonts w:ascii="Arial" w:eastAsia="Arial" w:hAnsi="Arial" w:cs="Arial"/>
              </w:rPr>
              <w:t xml:space="preserve"> </w:t>
            </w:r>
            <w:r>
              <w:rPr>
                <w:rFonts w:ascii="Arial" w:eastAsia="Arial" w:hAnsi="Arial" w:cs="Arial"/>
                <w:b/>
              </w:rPr>
              <w:t>your</w:t>
            </w:r>
            <w:r>
              <w:rPr>
                <w:rFonts w:ascii="Arial" w:eastAsia="Arial" w:hAnsi="Arial" w:cs="Arial"/>
              </w:rPr>
              <w:t xml:space="preserve"> </w:t>
            </w:r>
            <w:r>
              <w:rPr>
                <w:rFonts w:ascii="Arial" w:eastAsia="Arial" w:hAnsi="Arial" w:cs="Arial"/>
                <w:b/>
              </w:rPr>
              <w:t>organization</w:t>
            </w:r>
            <w:r>
              <w:rPr>
                <w:rFonts w:ascii="Arial" w:eastAsia="Arial" w:hAnsi="Arial" w:cs="Arial"/>
              </w:rPr>
              <w:t xml:space="preserve"> </w:t>
            </w:r>
            <w:r>
              <w:rPr>
                <w:rFonts w:ascii="Arial" w:eastAsia="Arial" w:hAnsi="Arial" w:cs="Arial"/>
                <w:b/>
              </w:rPr>
              <w:t>agrees</w:t>
            </w:r>
            <w:r>
              <w:rPr>
                <w:rFonts w:ascii="Arial" w:eastAsia="Arial" w:hAnsi="Arial" w:cs="Arial"/>
              </w:rPr>
              <w:t xml:space="preserve"> </w:t>
            </w:r>
            <w:r>
              <w:rPr>
                <w:rFonts w:ascii="Arial" w:eastAsia="Arial" w:hAnsi="Arial" w:cs="Arial"/>
                <w:b/>
              </w:rPr>
              <w:t>to</w:t>
            </w:r>
            <w:r>
              <w:rPr>
                <w:rFonts w:ascii="Arial" w:eastAsia="Arial" w:hAnsi="Arial" w:cs="Arial"/>
              </w:rPr>
              <w:t xml:space="preserve"> </w:t>
            </w:r>
            <w:r>
              <w:rPr>
                <w:rFonts w:ascii="Arial" w:eastAsia="Arial" w:hAnsi="Arial" w:cs="Arial"/>
                <w:b/>
              </w:rPr>
              <w:t>abide</w:t>
            </w:r>
            <w:r>
              <w:rPr>
                <w:rFonts w:ascii="Arial" w:eastAsia="Arial" w:hAnsi="Arial" w:cs="Arial"/>
              </w:rPr>
              <w:t xml:space="preserve"> </w:t>
            </w:r>
            <w:r>
              <w:rPr>
                <w:rFonts w:ascii="Arial" w:eastAsia="Arial" w:hAnsi="Arial" w:cs="Arial"/>
                <w:b/>
              </w:rPr>
              <w:t>by</w:t>
            </w:r>
            <w:r>
              <w:rPr>
                <w:rFonts w:ascii="Arial" w:eastAsia="Arial" w:hAnsi="Arial" w:cs="Arial"/>
              </w:rPr>
              <w:t xml:space="preserve"> </w:t>
            </w:r>
            <w:r>
              <w:rPr>
                <w:rFonts w:ascii="Arial" w:eastAsia="Arial" w:hAnsi="Arial" w:cs="Arial"/>
                <w:b/>
              </w:rPr>
              <w:t>the</w:t>
            </w:r>
            <w:r>
              <w:rPr>
                <w:rFonts w:ascii="Arial" w:eastAsia="Arial" w:hAnsi="Arial" w:cs="Arial"/>
              </w:rPr>
              <w:t xml:space="preserve"> </w:t>
            </w:r>
            <w:r>
              <w:rPr>
                <w:rFonts w:ascii="Arial" w:eastAsia="Arial" w:hAnsi="Arial" w:cs="Arial"/>
                <w:b/>
              </w:rPr>
              <w:t>Submission</w:t>
            </w:r>
            <w:r>
              <w:rPr>
                <w:rFonts w:ascii="Arial" w:eastAsia="Arial" w:hAnsi="Arial" w:cs="Arial"/>
              </w:rPr>
              <w:t xml:space="preserve"> </w:t>
            </w:r>
            <w:r>
              <w:rPr>
                <w:rFonts w:ascii="Arial" w:eastAsia="Arial" w:hAnsi="Arial" w:cs="Arial"/>
                <w:b/>
              </w:rPr>
              <w:t>Requirements.</w:t>
            </w:r>
          </w:p>
        </w:tc>
        <w:tc>
          <w:tcPr>
            <w:tcW w:w="6106" w:type="dxa"/>
            <w:tcBorders>
              <w:top w:val="single" w:sz="4" w:space="0" w:color="000000"/>
              <w:left w:val="single" w:sz="4" w:space="0" w:color="000000"/>
              <w:bottom w:val="single" w:sz="4" w:space="0" w:color="000000"/>
              <w:right w:val="single" w:sz="4" w:space="0" w:color="000000"/>
            </w:tcBorders>
          </w:tcPr>
          <w:p w:rsidR="00CA66F4" w:rsidRDefault="00CA66F4">
            <w:pPr>
              <w:widowControl w:val="0"/>
              <w:rPr>
                <w:rFonts w:ascii="Arial" w:eastAsia="Arial" w:hAnsi="Arial" w:cs="Arial"/>
              </w:rPr>
            </w:pPr>
          </w:p>
          <w:p w:rsidR="00CA66F4" w:rsidRDefault="00725F65">
            <w:pPr>
              <w:widowControl w:val="0"/>
              <w:ind w:left="105" w:right="108"/>
              <w:rPr>
                <w:rFonts w:ascii="Arial" w:eastAsia="Arial" w:hAnsi="Arial" w:cs="Arial"/>
                <w:b/>
              </w:rPr>
            </w:pPr>
            <w:r>
              <w:rPr>
                <w:rFonts w:ascii="Arial" w:eastAsia="Arial" w:hAnsi="Arial" w:cs="Arial"/>
                <w:b/>
              </w:rPr>
              <w:t>______________________________________________</w:t>
            </w:r>
          </w:p>
          <w:p w:rsidR="00CA66F4" w:rsidRDefault="00725F65">
            <w:pPr>
              <w:widowControl w:val="0"/>
              <w:ind w:left="105" w:right="108"/>
              <w:rPr>
                <w:rFonts w:ascii="Arial" w:eastAsia="Arial" w:hAnsi="Arial" w:cs="Arial"/>
                <w:b/>
              </w:rPr>
            </w:pPr>
            <w:r>
              <w:rPr>
                <w:rFonts w:ascii="Arial" w:eastAsia="Arial" w:hAnsi="Arial" w:cs="Arial"/>
                <w:b/>
              </w:rPr>
              <w:t>Signature</w:t>
            </w:r>
          </w:p>
          <w:p w:rsidR="00CA66F4" w:rsidRDefault="00CA66F4">
            <w:pPr>
              <w:widowControl w:val="0"/>
              <w:ind w:left="105" w:right="108"/>
              <w:rPr>
                <w:rFonts w:ascii="Arial" w:eastAsia="Arial" w:hAnsi="Arial" w:cs="Arial"/>
              </w:rPr>
            </w:pPr>
          </w:p>
          <w:p w:rsidR="00CA66F4" w:rsidRDefault="00CA66F4">
            <w:pPr>
              <w:widowControl w:val="0"/>
              <w:pBdr>
                <w:bottom w:val="single" w:sz="12" w:space="1" w:color="000000"/>
              </w:pBdr>
              <w:spacing w:after="10" w:line="220" w:lineRule="auto"/>
              <w:rPr>
                <w:rFonts w:ascii="Arial" w:eastAsia="Arial" w:hAnsi="Arial" w:cs="Arial"/>
              </w:rPr>
            </w:pPr>
          </w:p>
          <w:p w:rsidR="00CA66F4" w:rsidRDefault="00725F65">
            <w:pPr>
              <w:widowControl w:val="0"/>
              <w:spacing w:line="238" w:lineRule="auto"/>
              <w:ind w:right="108"/>
              <w:rPr>
                <w:rFonts w:ascii="Arial" w:eastAsia="Arial" w:hAnsi="Arial" w:cs="Arial"/>
              </w:rPr>
            </w:pPr>
            <w:r>
              <w:rPr>
                <w:rFonts w:ascii="Arial" w:eastAsia="Arial" w:hAnsi="Arial" w:cs="Arial"/>
                <w:b/>
              </w:rPr>
              <w:t xml:space="preserve">  Title</w:t>
            </w:r>
          </w:p>
        </w:tc>
      </w:tr>
      <w:tr w:rsidR="00CA66F4">
        <w:trPr>
          <w:trHeight w:val="1005"/>
        </w:trPr>
        <w:tc>
          <w:tcPr>
            <w:tcW w:w="10579" w:type="dxa"/>
            <w:gridSpan w:val="2"/>
            <w:tcBorders>
              <w:top w:val="single" w:sz="4" w:space="0" w:color="000000"/>
              <w:left w:val="single" w:sz="4" w:space="0" w:color="000000"/>
              <w:bottom w:val="single" w:sz="4" w:space="0" w:color="000000"/>
              <w:right w:val="single" w:sz="4" w:space="0" w:color="000000"/>
            </w:tcBorders>
          </w:tcPr>
          <w:p w:rsidR="00CA66F4" w:rsidRDefault="00CA66F4">
            <w:pPr>
              <w:widowControl w:val="0"/>
              <w:spacing w:after="7" w:line="160" w:lineRule="auto"/>
              <w:rPr>
                <w:rFonts w:ascii="Arial" w:eastAsia="Arial" w:hAnsi="Arial" w:cs="Arial"/>
              </w:rPr>
            </w:pPr>
          </w:p>
          <w:p w:rsidR="00CA66F4" w:rsidRDefault="00CA66F4">
            <w:pPr>
              <w:widowControl w:val="0"/>
              <w:ind w:left="110" w:right="-20"/>
              <w:rPr>
                <w:rFonts w:ascii="Arial" w:eastAsia="Arial" w:hAnsi="Arial" w:cs="Arial"/>
              </w:rPr>
            </w:pPr>
          </w:p>
        </w:tc>
      </w:tr>
    </w:tbl>
    <w:p w:rsidR="00CA66F4" w:rsidRDefault="00CA66F4">
      <w:pPr>
        <w:widowControl w:val="0"/>
        <w:spacing w:after="0" w:line="240" w:lineRule="auto"/>
        <w:rPr>
          <w:rFonts w:ascii="Arial" w:eastAsia="Arial" w:hAnsi="Arial" w:cs="Arial"/>
        </w:rPr>
      </w:pPr>
    </w:p>
    <w:p w:rsidR="00CA66F4" w:rsidRDefault="00CA66F4">
      <w:pPr>
        <w:widowControl w:val="0"/>
        <w:spacing w:after="0" w:line="240" w:lineRule="auto"/>
        <w:jc w:val="center"/>
        <w:rPr>
          <w:rFonts w:ascii="Arial" w:eastAsia="Arial" w:hAnsi="Arial" w:cs="Arial"/>
        </w:rPr>
      </w:pPr>
    </w:p>
    <w:p w:rsidR="00CA66F4" w:rsidRDefault="00CA66F4">
      <w:pPr>
        <w:widowControl w:val="0"/>
        <w:spacing w:after="0" w:line="240" w:lineRule="auto"/>
        <w:jc w:val="center"/>
        <w:rPr>
          <w:rFonts w:ascii="Arial" w:eastAsia="Arial" w:hAnsi="Arial" w:cs="Arial"/>
        </w:rPr>
      </w:pPr>
    </w:p>
    <w:p w:rsidR="00CA66F4" w:rsidRDefault="00CA66F4">
      <w:pPr>
        <w:widowControl w:val="0"/>
        <w:spacing w:after="0" w:line="240" w:lineRule="auto"/>
        <w:jc w:val="center"/>
        <w:rPr>
          <w:rFonts w:ascii="Arial" w:eastAsia="Arial" w:hAnsi="Arial" w:cs="Arial"/>
        </w:rPr>
        <w:sectPr w:rsidR="00CA66F4">
          <w:pgSz w:w="12240" w:h="15840"/>
          <w:pgMar w:top="1134" w:right="850" w:bottom="1134" w:left="844" w:header="720" w:footer="720" w:gutter="0"/>
          <w:cols w:space="720"/>
        </w:sectPr>
      </w:pPr>
    </w:p>
    <w:p w:rsidR="00CA66F4" w:rsidRDefault="00725F65">
      <w:pPr>
        <w:spacing w:after="240" w:line="240" w:lineRule="auto"/>
        <w:jc w:val="center"/>
        <w:rPr>
          <w:rFonts w:ascii="Arial" w:eastAsia="Arial" w:hAnsi="Arial" w:cs="Arial"/>
          <w:b/>
        </w:rPr>
      </w:pPr>
      <w:r>
        <w:rPr>
          <w:rFonts w:ascii="Arial" w:eastAsia="Arial" w:hAnsi="Arial" w:cs="Arial"/>
          <w:b/>
        </w:rPr>
        <w:lastRenderedPageBreak/>
        <w:t>FEE INFORMATION</w:t>
      </w:r>
    </w:p>
    <w:p w:rsidR="00CA66F4" w:rsidRDefault="00725F65">
      <w:pPr>
        <w:spacing w:after="240" w:line="240" w:lineRule="auto"/>
        <w:rPr>
          <w:rFonts w:ascii="Arial" w:eastAsia="Arial" w:hAnsi="Arial" w:cs="Arial"/>
        </w:rPr>
      </w:pPr>
      <w:r>
        <w:rPr>
          <w:rFonts w:ascii="Arial" w:eastAsia="Arial" w:hAnsi="Arial" w:cs="Arial"/>
        </w:rPr>
        <w:t xml:space="preserve"> </w:t>
      </w:r>
    </w:p>
    <w:p w:rsidR="00CA66F4" w:rsidRDefault="00725F65">
      <w:pPr>
        <w:spacing w:after="240" w:line="240" w:lineRule="auto"/>
        <w:rPr>
          <w:rFonts w:ascii="Arial" w:eastAsia="Arial" w:hAnsi="Arial" w:cs="Arial"/>
          <w:b/>
          <w:u w:val="single"/>
        </w:rPr>
      </w:pPr>
      <w:r>
        <w:rPr>
          <w:rFonts w:ascii="Arial" w:eastAsia="Arial" w:hAnsi="Arial" w:cs="Arial"/>
          <w:b/>
        </w:rPr>
        <w:t>Contractor/Vendor:</w:t>
      </w:r>
      <w:r>
        <w:rPr>
          <w:rFonts w:ascii="Arial" w:eastAsia="Arial" w:hAnsi="Arial" w:cs="Arial"/>
        </w:rPr>
        <w:t xml:space="preserve"> ______________________________________________________ </w:t>
      </w:r>
    </w:p>
    <w:p w:rsidR="00CA66F4" w:rsidRDefault="00CA66F4">
      <w:pPr>
        <w:widowControl w:val="0"/>
        <w:tabs>
          <w:tab w:val="left" w:pos="1079"/>
        </w:tabs>
        <w:spacing w:after="0" w:line="240" w:lineRule="auto"/>
        <w:ind w:right="-20"/>
        <w:rPr>
          <w:rFonts w:ascii="Arial" w:eastAsia="Arial" w:hAnsi="Arial" w:cs="Arial"/>
          <w:sz w:val="24"/>
          <w:szCs w:val="24"/>
        </w:rPr>
      </w:pPr>
    </w:p>
    <w:p w:rsidR="00CA66F4" w:rsidRDefault="00725F65">
      <w:pPr>
        <w:widowControl w:val="0"/>
        <w:tabs>
          <w:tab w:val="left" w:pos="1079"/>
        </w:tabs>
        <w:spacing w:after="0" w:line="240" w:lineRule="auto"/>
        <w:ind w:right="-20"/>
        <w:rPr>
          <w:rFonts w:ascii="Arial" w:eastAsia="Arial" w:hAnsi="Arial" w:cs="Arial"/>
          <w:b/>
          <w:sz w:val="24"/>
          <w:szCs w:val="24"/>
        </w:rPr>
      </w:pPr>
      <w:r>
        <w:rPr>
          <w:rFonts w:ascii="Arial" w:eastAsia="Arial" w:hAnsi="Arial" w:cs="Arial"/>
          <w:b/>
          <w:sz w:val="24"/>
          <w:szCs w:val="24"/>
        </w:rPr>
        <w:t>Itemized pricing:</w:t>
      </w:r>
    </w:p>
    <w:p w:rsidR="00CA66F4" w:rsidRDefault="00CA66F4">
      <w:pPr>
        <w:widowControl w:val="0"/>
        <w:tabs>
          <w:tab w:val="left" w:pos="1079"/>
        </w:tabs>
        <w:spacing w:after="0" w:line="240" w:lineRule="auto"/>
        <w:ind w:right="-20"/>
        <w:rPr>
          <w:rFonts w:ascii="Arial" w:eastAsia="Arial" w:hAnsi="Arial" w:cs="Arial"/>
          <w:b/>
          <w:sz w:val="24"/>
          <w:szCs w:val="24"/>
        </w:rPr>
      </w:pPr>
    </w:p>
    <w:p w:rsidR="00CA66F4" w:rsidRDefault="00725F65">
      <w:pPr>
        <w:spacing w:after="260"/>
        <w:ind w:left="20" w:right="140"/>
        <w:jc w:val="both"/>
        <w:rPr>
          <w:rFonts w:ascii="Arial" w:eastAsia="Arial" w:hAnsi="Arial" w:cs="Arial"/>
        </w:rPr>
      </w:pPr>
      <w:r>
        <w:rPr>
          <w:rFonts w:ascii="Arial" w:eastAsia="Arial" w:hAnsi="Arial" w:cs="Arial"/>
        </w:rPr>
        <w:t>Mt. Hope High School</w:t>
      </w:r>
      <w:r>
        <w:rPr>
          <w:rFonts w:ascii="Arial" w:eastAsia="Arial" w:hAnsi="Arial" w:cs="Arial"/>
        </w:rPr>
        <w:tab/>
      </w:r>
      <w:r>
        <w:rPr>
          <w:rFonts w:ascii="Arial" w:eastAsia="Arial" w:hAnsi="Arial" w:cs="Arial"/>
        </w:rPr>
        <w:tab/>
        <w:t>Recycling</w:t>
      </w:r>
      <w:r>
        <w:rPr>
          <w:rFonts w:ascii="Arial" w:eastAsia="Arial" w:hAnsi="Arial" w:cs="Arial"/>
        </w:rPr>
        <w:tab/>
        <w:t>8 yrd.</w:t>
      </w:r>
      <w:r>
        <w:rPr>
          <w:rFonts w:ascii="Arial" w:eastAsia="Arial" w:hAnsi="Arial" w:cs="Arial"/>
        </w:rPr>
        <w:tab/>
      </w:r>
      <w:r>
        <w:rPr>
          <w:rFonts w:ascii="Arial" w:eastAsia="Arial" w:hAnsi="Arial" w:cs="Arial"/>
        </w:rPr>
        <w:tab/>
      </w:r>
      <w:r>
        <w:rPr>
          <w:rFonts w:ascii="Arial" w:eastAsia="Arial" w:hAnsi="Arial" w:cs="Arial"/>
        </w:rPr>
        <w:tab/>
        <w:t>1 / week  ____________</w:t>
      </w:r>
    </w:p>
    <w:p w:rsidR="00CA66F4" w:rsidRDefault="00725F65">
      <w:pPr>
        <w:spacing w:after="260"/>
        <w:ind w:left="20" w:right="14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Trash</w:t>
      </w:r>
      <w:r>
        <w:rPr>
          <w:rFonts w:ascii="Arial" w:eastAsia="Arial" w:hAnsi="Arial" w:cs="Arial"/>
        </w:rPr>
        <w:tab/>
      </w:r>
      <w:r>
        <w:rPr>
          <w:rFonts w:ascii="Arial" w:eastAsia="Arial" w:hAnsi="Arial" w:cs="Arial"/>
        </w:rPr>
        <w:tab/>
        <w:t>10 yrd.</w:t>
      </w:r>
      <w:r>
        <w:rPr>
          <w:rFonts w:ascii="Arial" w:eastAsia="Arial" w:hAnsi="Arial" w:cs="Arial"/>
        </w:rPr>
        <w:tab/>
      </w:r>
      <w:r>
        <w:rPr>
          <w:rFonts w:ascii="Arial" w:eastAsia="Arial" w:hAnsi="Arial" w:cs="Arial"/>
        </w:rPr>
        <w:tab/>
      </w:r>
      <w:r>
        <w:rPr>
          <w:rFonts w:ascii="Arial" w:eastAsia="Arial" w:hAnsi="Arial" w:cs="Arial"/>
        </w:rPr>
        <w:tab/>
        <w:t>2 / week  ____________</w:t>
      </w:r>
    </w:p>
    <w:p w:rsidR="00CA66F4" w:rsidRDefault="00725F65">
      <w:pPr>
        <w:spacing w:after="260"/>
        <w:ind w:left="20" w:right="140"/>
        <w:jc w:val="both"/>
        <w:rPr>
          <w:rFonts w:ascii="Arial" w:eastAsia="Arial" w:hAnsi="Arial" w:cs="Arial"/>
        </w:rPr>
      </w:pPr>
      <w:r>
        <w:rPr>
          <w:rFonts w:ascii="Arial" w:eastAsia="Arial" w:hAnsi="Arial" w:cs="Arial"/>
        </w:rPr>
        <w:t>Kickemuit Middle School</w:t>
      </w:r>
      <w:r>
        <w:rPr>
          <w:rFonts w:ascii="Arial" w:eastAsia="Arial" w:hAnsi="Arial" w:cs="Arial"/>
        </w:rPr>
        <w:tab/>
        <w:t>Recycling</w:t>
      </w:r>
      <w:r>
        <w:rPr>
          <w:rFonts w:ascii="Arial" w:eastAsia="Arial" w:hAnsi="Arial" w:cs="Arial"/>
        </w:rPr>
        <w:tab/>
        <w:t>8 yrd.</w:t>
      </w:r>
      <w:r>
        <w:rPr>
          <w:rFonts w:ascii="Arial" w:eastAsia="Arial" w:hAnsi="Arial" w:cs="Arial"/>
        </w:rPr>
        <w:tab/>
      </w:r>
      <w:r>
        <w:rPr>
          <w:rFonts w:ascii="Arial" w:eastAsia="Arial" w:hAnsi="Arial" w:cs="Arial"/>
        </w:rPr>
        <w:tab/>
      </w:r>
      <w:r>
        <w:rPr>
          <w:rFonts w:ascii="Arial" w:eastAsia="Arial" w:hAnsi="Arial" w:cs="Arial"/>
        </w:rPr>
        <w:tab/>
        <w:t>1 / week  ____________</w:t>
      </w:r>
    </w:p>
    <w:p w:rsidR="00CA66F4" w:rsidRDefault="00725F65">
      <w:pPr>
        <w:spacing w:after="260"/>
        <w:ind w:left="20" w:right="14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T</w:t>
      </w:r>
      <w:r>
        <w:rPr>
          <w:rFonts w:ascii="Arial" w:eastAsia="Arial" w:hAnsi="Arial" w:cs="Arial"/>
        </w:rPr>
        <w:t>rash</w:t>
      </w:r>
      <w:r>
        <w:rPr>
          <w:rFonts w:ascii="Arial" w:eastAsia="Arial" w:hAnsi="Arial" w:cs="Arial"/>
        </w:rPr>
        <w:tab/>
      </w:r>
      <w:r>
        <w:rPr>
          <w:rFonts w:ascii="Arial" w:eastAsia="Arial" w:hAnsi="Arial" w:cs="Arial"/>
        </w:rPr>
        <w:tab/>
        <w:t>8 yrd.</w:t>
      </w:r>
      <w:r>
        <w:rPr>
          <w:rFonts w:ascii="Arial" w:eastAsia="Arial" w:hAnsi="Arial" w:cs="Arial"/>
        </w:rPr>
        <w:tab/>
      </w:r>
      <w:r>
        <w:rPr>
          <w:rFonts w:ascii="Arial" w:eastAsia="Arial" w:hAnsi="Arial" w:cs="Arial"/>
        </w:rPr>
        <w:tab/>
      </w:r>
      <w:r>
        <w:rPr>
          <w:rFonts w:ascii="Arial" w:eastAsia="Arial" w:hAnsi="Arial" w:cs="Arial"/>
        </w:rPr>
        <w:tab/>
        <w:t>1 / week  ____________</w:t>
      </w:r>
    </w:p>
    <w:p w:rsidR="00CA66F4" w:rsidRDefault="00725F65">
      <w:pPr>
        <w:spacing w:after="260"/>
        <w:ind w:left="20" w:right="14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Trash</w:t>
      </w:r>
      <w:r>
        <w:rPr>
          <w:rFonts w:ascii="Arial" w:eastAsia="Arial" w:hAnsi="Arial" w:cs="Arial"/>
        </w:rPr>
        <w:tab/>
      </w:r>
      <w:r>
        <w:rPr>
          <w:rFonts w:ascii="Arial" w:eastAsia="Arial" w:hAnsi="Arial" w:cs="Arial"/>
        </w:rPr>
        <w:tab/>
        <w:t>10 yrd.</w:t>
      </w:r>
      <w:r>
        <w:rPr>
          <w:rFonts w:ascii="Arial" w:eastAsia="Arial" w:hAnsi="Arial" w:cs="Arial"/>
        </w:rPr>
        <w:tab/>
      </w:r>
      <w:r>
        <w:rPr>
          <w:rFonts w:ascii="Arial" w:eastAsia="Arial" w:hAnsi="Arial" w:cs="Arial"/>
        </w:rPr>
        <w:tab/>
      </w:r>
      <w:r>
        <w:rPr>
          <w:rFonts w:ascii="Arial" w:eastAsia="Arial" w:hAnsi="Arial" w:cs="Arial"/>
        </w:rPr>
        <w:tab/>
        <w:t>2 / week  ____________</w:t>
      </w:r>
    </w:p>
    <w:p w:rsidR="00CA66F4" w:rsidRDefault="00725F65">
      <w:pPr>
        <w:spacing w:after="260"/>
        <w:ind w:left="20" w:right="140"/>
        <w:jc w:val="both"/>
        <w:rPr>
          <w:rFonts w:ascii="Arial" w:eastAsia="Arial" w:hAnsi="Arial" w:cs="Arial"/>
        </w:rPr>
      </w:pPr>
      <w:r>
        <w:rPr>
          <w:rFonts w:ascii="Arial" w:eastAsia="Arial" w:hAnsi="Arial" w:cs="Arial"/>
        </w:rPr>
        <w:t>Colt Andrews School</w:t>
      </w:r>
      <w:r>
        <w:rPr>
          <w:rFonts w:ascii="Arial" w:eastAsia="Arial" w:hAnsi="Arial" w:cs="Arial"/>
        </w:rPr>
        <w:tab/>
      </w:r>
      <w:r>
        <w:rPr>
          <w:rFonts w:ascii="Arial" w:eastAsia="Arial" w:hAnsi="Arial" w:cs="Arial"/>
        </w:rPr>
        <w:tab/>
        <w:t>Trash</w:t>
      </w:r>
      <w:r>
        <w:rPr>
          <w:rFonts w:ascii="Arial" w:eastAsia="Arial" w:hAnsi="Arial" w:cs="Arial"/>
        </w:rPr>
        <w:tab/>
      </w:r>
      <w:r>
        <w:rPr>
          <w:rFonts w:ascii="Arial" w:eastAsia="Arial" w:hAnsi="Arial" w:cs="Arial"/>
        </w:rPr>
        <w:tab/>
        <w:t>8 yrd.</w:t>
      </w:r>
      <w:r>
        <w:rPr>
          <w:rFonts w:ascii="Arial" w:eastAsia="Arial" w:hAnsi="Arial" w:cs="Arial"/>
        </w:rPr>
        <w:tab/>
      </w:r>
      <w:r>
        <w:rPr>
          <w:rFonts w:ascii="Arial" w:eastAsia="Arial" w:hAnsi="Arial" w:cs="Arial"/>
        </w:rPr>
        <w:tab/>
      </w:r>
      <w:r>
        <w:rPr>
          <w:rFonts w:ascii="Arial" w:eastAsia="Arial" w:hAnsi="Arial" w:cs="Arial"/>
        </w:rPr>
        <w:tab/>
        <w:t>2 / week  ____________</w:t>
      </w:r>
    </w:p>
    <w:p w:rsidR="00CA66F4" w:rsidRDefault="00725F65">
      <w:pPr>
        <w:spacing w:after="260"/>
        <w:ind w:left="20" w:right="140"/>
        <w:jc w:val="both"/>
        <w:rPr>
          <w:rFonts w:ascii="Arial" w:eastAsia="Arial" w:hAnsi="Arial" w:cs="Arial"/>
        </w:rPr>
      </w:pPr>
      <w:r>
        <w:rPr>
          <w:rFonts w:ascii="Arial" w:eastAsia="Arial" w:hAnsi="Arial" w:cs="Arial"/>
        </w:rPr>
        <w:t>Guiteras School</w:t>
      </w:r>
      <w:r>
        <w:rPr>
          <w:rFonts w:ascii="Arial" w:eastAsia="Arial" w:hAnsi="Arial" w:cs="Arial"/>
        </w:rPr>
        <w:tab/>
      </w:r>
      <w:r>
        <w:rPr>
          <w:rFonts w:ascii="Arial" w:eastAsia="Arial" w:hAnsi="Arial" w:cs="Arial"/>
        </w:rPr>
        <w:tab/>
        <w:t>Trash</w:t>
      </w:r>
      <w:r>
        <w:rPr>
          <w:rFonts w:ascii="Arial" w:eastAsia="Arial" w:hAnsi="Arial" w:cs="Arial"/>
        </w:rPr>
        <w:tab/>
      </w:r>
      <w:r>
        <w:rPr>
          <w:rFonts w:ascii="Arial" w:eastAsia="Arial" w:hAnsi="Arial" w:cs="Arial"/>
        </w:rPr>
        <w:tab/>
        <w:t>8 yrd.</w:t>
      </w:r>
      <w:r>
        <w:rPr>
          <w:rFonts w:ascii="Arial" w:eastAsia="Arial" w:hAnsi="Arial" w:cs="Arial"/>
        </w:rPr>
        <w:tab/>
      </w:r>
      <w:r>
        <w:rPr>
          <w:rFonts w:ascii="Arial" w:eastAsia="Arial" w:hAnsi="Arial" w:cs="Arial"/>
        </w:rPr>
        <w:tab/>
      </w:r>
      <w:r>
        <w:rPr>
          <w:rFonts w:ascii="Arial" w:eastAsia="Arial" w:hAnsi="Arial" w:cs="Arial"/>
        </w:rPr>
        <w:tab/>
        <w:t>1 / week  ____________</w:t>
      </w:r>
    </w:p>
    <w:p w:rsidR="00CA66F4" w:rsidRDefault="00725F65">
      <w:pPr>
        <w:spacing w:after="260"/>
        <w:ind w:left="20" w:right="140"/>
        <w:jc w:val="both"/>
        <w:rPr>
          <w:rFonts w:ascii="Arial" w:eastAsia="Arial" w:hAnsi="Arial" w:cs="Arial"/>
        </w:rPr>
      </w:pPr>
      <w:r>
        <w:rPr>
          <w:rFonts w:ascii="Arial" w:eastAsia="Arial" w:hAnsi="Arial" w:cs="Arial"/>
        </w:rPr>
        <w:t>Hugh Cole School</w:t>
      </w:r>
      <w:r>
        <w:rPr>
          <w:rFonts w:ascii="Arial" w:eastAsia="Arial" w:hAnsi="Arial" w:cs="Arial"/>
        </w:rPr>
        <w:tab/>
      </w:r>
      <w:r>
        <w:rPr>
          <w:rFonts w:ascii="Arial" w:eastAsia="Arial" w:hAnsi="Arial" w:cs="Arial"/>
        </w:rPr>
        <w:tab/>
        <w:t>Recycling</w:t>
      </w:r>
      <w:r>
        <w:rPr>
          <w:rFonts w:ascii="Arial" w:eastAsia="Arial" w:hAnsi="Arial" w:cs="Arial"/>
        </w:rPr>
        <w:tab/>
        <w:t>8 yrd.</w:t>
      </w:r>
      <w:r>
        <w:rPr>
          <w:rFonts w:ascii="Arial" w:eastAsia="Arial" w:hAnsi="Arial" w:cs="Arial"/>
        </w:rPr>
        <w:tab/>
      </w:r>
      <w:r>
        <w:rPr>
          <w:rFonts w:ascii="Arial" w:eastAsia="Arial" w:hAnsi="Arial" w:cs="Arial"/>
        </w:rPr>
        <w:tab/>
      </w:r>
      <w:r>
        <w:rPr>
          <w:rFonts w:ascii="Arial" w:eastAsia="Arial" w:hAnsi="Arial" w:cs="Arial"/>
        </w:rPr>
        <w:tab/>
        <w:t>1 / week  ___________</w:t>
      </w:r>
      <w:r>
        <w:rPr>
          <w:rFonts w:ascii="Arial" w:eastAsia="Arial" w:hAnsi="Arial" w:cs="Arial"/>
        </w:rPr>
        <w:t>_</w:t>
      </w:r>
    </w:p>
    <w:p w:rsidR="00CA66F4" w:rsidRDefault="00725F65">
      <w:pPr>
        <w:spacing w:after="260"/>
        <w:ind w:left="20" w:right="14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Trash</w:t>
      </w:r>
      <w:r>
        <w:rPr>
          <w:rFonts w:ascii="Arial" w:eastAsia="Arial" w:hAnsi="Arial" w:cs="Arial"/>
        </w:rPr>
        <w:tab/>
      </w:r>
      <w:r>
        <w:rPr>
          <w:rFonts w:ascii="Arial" w:eastAsia="Arial" w:hAnsi="Arial" w:cs="Arial"/>
        </w:rPr>
        <w:tab/>
        <w:t>8 yrd.</w:t>
      </w:r>
      <w:r>
        <w:rPr>
          <w:rFonts w:ascii="Arial" w:eastAsia="Arial" w:hAnsi="Arial" w:cs="Arial"/>
        </w:rPr>
        <w:tab/>
      </w:r>
      <w:r>
        <w:rPr>
          <w:rFonts w:ascii="Arial" w:eastAsia="Arial" w:hAnsi="Arial" w:cs="Arial"/>
        </w:rPr>
        <w:tab/>
      </w:r>
      <w:r>
        <w:rPr>
          <w:rFonts w:ascii="Arial" w:eastAsia="Arial" w:hAnsi="Arial" w:cs="Arial"/>
        </w:rPr>
        <w:tab/>
        <w:t>1 week   ____________</w:t>
      </w:r>
    </w:p>
    <w:p w:rsidR="00CA66F4" w:rsidRDefault="00725F65">
      <w:pPr>
        <w:spacing w:after="260"/>
        <w:ind w:left="20" w:right="14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Trash</w:t>
      </w:r>
      <w:r>
        <w:rPr>
          <w:rFonts w:ascii="Arial" w:eastAsia="Arial" w:hAnsi="Arial" w:cs="Arial"/>
        </w:rPr>
        <w:tab/>
      </w:r>
      <w:r>
        <w:rPr>
          <w:rFonts w:ascii="Arial" w:eastAsia="Arial" w:hAnsi="Arial" w:cs="Arial"/>
        </w:rPr>
        <w:tab/>
        <w:t>10 yrd.</w:t>
      </w:r>
      <w:r>
        <w:rPr>
          <w:rFonts w:ascii="Arial" w:eastAsia="Arial" w:hAnsi="Arial" w:cs="Arial"/>
        </w:rPr>
        <w:tab/>
      </w:r>
      <w:r>
        <w:rPr>
          <w:rFonts w:ascii="Arial" w:eastAsia="Arial" w:hAnsi="Arial" w:cs="Arial"/>
        </w:rPr>
        <w:tab/>
      </w:r>
      <w:r>
        <w:rPr>
          <w:rFonts w:ascii="Arial" w:eastAsia="Arial" w:hAnsi="Arial" w:cs="Arial"/>
        </w:rPr>
        <w:tab/>
        <w:t>1 week  ____________</w:t>
      </w:r>
    </w:p>
    <w:p w:rsidR="00CA66F4" w:rsidRDefault="00725F65">
      <w:pPr>
        <w:spacing w:after="260"/>
        <w:ind w:left="20" w:right="140"/>
        <w:jc w:val="both"/>
        <w:rPr>
          <w:rFonts w:ascii="Arial" w:eastAsia="Arial" w:hAnsi="Arial" w:cs="Arial"/>
        </w:rPr>
      </w:pPr>
      <w:r>
        <w:rPr>
          <w:rFonts w:ascii="Arial" w:eastAsia="Arial" w:hAnsi="Arial" w:cs="Arial"/>
        </w:rPr>
        <w:t xml:space="preserve">Rockwell School </w:t>
      </w:r>
      <w:r>
        <w:rPr>
          <w:rFonts w:ascii="Arial" w:eastAsia="Arial" w:hAnsi="Arial" w:cs="Arial"/>
        </w:rPr>
        <w:tab/>
      </w:r>
      <w:r>
        <w:rPr>
          <w:rFonts w:ascii="Arial" w:eastAsia="Arial" w:hAnsi="Arial" w:cs="Arial"/>
        </w:rPr>
        <w:tab/>
        <w:t>Trash</w:t>
      </w:r>
      <w:r>
        <w:rPr>
          <w:rFonts w:ascii="Arial" w:eastAsia="Arial" w:hAnsi="Arial" w:cs="Arial"/>
        </w:rPr>
        <w:tab/>
      </w:r>
      <w:r>
        <w:rPr>
          <w:rFonts w:ascii="Arial" w:eastAsia="Arial" w:hAnsi="Arial" w:cs="Arial"/>
        </w:rPr>
        <w:tab/>
        <w:t>8 yrd.</w:t>
      </w:r>
      <w:r>
        <w:rPr>
          <w:rFonts w:ascii="Arial" w:eastAsia="Arial" w:hAnsi="Arial" w:cs="Arial"/>
        </w:rPr>
        <w:tab/>
      </w:r>
      <w:r>
        <w:rPr>
          <w:rFonts w:ascii="Arial" w:eastAsia="Arial" w:hAnsi="Arial" w:cs="Arial"/>
        </w:rPr>
        <w:tab/>
      </w:r>
      <w:r>
        <w:rPr>
          <w:rFonts w:ascii="Arial" w:eastAsia="Arial" w:hAnsi="Arial" w:cs="Arial"/>
        </w:rPr>
        <w:tab/>
        <w:t>1 / week  ____________</w:t>
      </w:r>
    </w:p>
    <w:p w:rsidR="00CA66F4" w:rsidRDefault="00CA66F4">
      <w:pPr>
        <w:spacing w:after="260"/>
        <w:ind w:left="20" w:right="140"/>
        <w:jc w:val="both"/>
        <w:rPr>
          <w:rFonts w:ascii="Arial" w:eastAsia="Arial" w:hAnsi="Arial" w:cs="Arial"/>
        </w:rPr>
      </w:pPr>
    </w:p>
    <w:p w:rsidR="00CA66F4" w:rsidRDefault="00725F65">
      <w:pPr>
        <w:spacing w:after="260"/>
        <w:ind w:left="20" w:right="14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b/>
        </w:rPr>
        <w:t>Total weekly charge</w:t>
      </w:r>
      <w:r>
        <w:rPr>
          <w:rFonts w:ascii="Arial" w:eastAsia="Arial" w:hAnsi="Arial" w:cs="Arial"/>
          <w:b/>
        </w:rPr>
        <w:tab/>
      </w:r>
      <w:r>
        <w:rPr>
          <w:rFonts w:ascii="Arial" w:eastAsia="Arial" w:hAnsi="Arial" w:cs="Arial"/>
        </w:rPr>
        <w:tab/>
      </w:r>
      <w:r>
        <w:rPr>
          <w:rFonts w:ascii="Arial" w:eastAsia="Arial" w:hAnsi="Arial" w:cs="Arial"/>
        </w:rPr>
        <w:tab/>
        <w:t>____________________</w:t>
      </w:r>
    </w:p>
    <w:p w:rsidR="00CA66F4" w:rsidRDefault="00725F65">
      <w:pPr>
        <w:widowControl w:val="0"/>
        <w:tabs>
          <w:tab w:val="left" w:pos="1079"/>
        </w:tabs>
        <w:spacing w:after="0" w:line="240" w:lineRule="auto"/>
        <w:ind w:right="-20"/>
        <w:rPr>
          <w:rFonts w:ascii="Arial" w:eastAsia="Arial" w:hAnsi="Arial" w:cs="Arial"/>
        </w:rPr>
      </w:pPr>
      <w:r>
        <w:rPr>
          <w:rFonts w:ascii="Arial" w:eastAsia="Arial" w:hAnsi="Arial" w:cs="Arial"/>
        </w:rPr>
        <w:t xml:space="preserve">If awarded the contract, the undersigned agrees to commence starting </w:t>
      </w:r>
      <w:r>
        <w:rPr>
          <w:rFonts w:ascii="Arial" w:eastAsia="Arial" w:hAnsi="Arial" w:cs="Arial"/>
          <w:b/>
        </w:rPr>
        <w:t>July 1,2021</w:t>
      </w:r>
      <w:r>
        <w:rPr>
          <w:rFonts w:ascii="Arial" w:eastAsia="Arial" w:hAnsi="Arial" w:cs="Arial"/>
        </w:rPr>
        <w:t xml:space="preserve">. And after of issuance of a Purchase Order form, which shall be considered the Notice to Proceed, </w:t>
      </w:r>
    </w:p>
    <w:p w:rsidR="00CA66F4" w:rsidRDefault="00CA66F4">
      <w:pPr>
        <w:widowControl w:val="0"/>
        <w:tabs>
          <w:tab w:val="left" w:pos="1079"/>
        </w:tabs>
        <w:spacing w:after="0" w:line="240" w:lineRule="auto"/>
        <w:ind w:right="-20"/>
        <w:rPr>
          <w:rFonts w:ascii="Arial" w:eastAsia="Arial" w:hAnsi="Arial" w:cs="Arial"/>
        </w:rPr>
      </w:pPr>
    </w:p>
    <w:p w:rsidR="00CA66F4" w:rsidRDefault="00725F65">
      <w:pPr>
        <w:widowControl w:val="0"/>
        <w:tabs>
          <w:tab w:val="left" w:pos="1079"/>
        </w:tabs>
        <w:spacing w:after="0" w:line="240" w:lineRule="auto"/>
        <w:ind w:right="-20"/>
        <w:rPr>
          <w:rFonts w:ascii="Arial" w:eastAsia="Arial" w:hAnsi="Arial" w:cs="Arial"/>
        </w:rPr>
      </w:pPr>
      <w:r>
        <w:rPr>
          <w:rFonts w:ascii="Arial" w:eastAsia="Arial" w:hAnsi="Arial" w:cs="Arial"/>
        </w:rPr>
        <w:t>Bidder takes no exception to terms, conditions, specifications and/or any other</w:t>
      </w:r>
    </w:p>
    <w:p w:rsidR="00CA66F4" w:rsidRDefault="00725F65">
      <w:pPr>
        <w:widowControl w:val="0"/>
        <w:tabs>
          <w:tab w:val="left" w:pos="1079"/>
        </w:tabs>
        <w:spacing w:after="0" w:line="240" w:lineRule="auto"/>
        <w:ind w:right="-20"/>
        <w:rPr>
          <w:rFonts w:ascii="Arial" w:eastAsia="Arial" w:hAnsi="Arial" w:cs="Arial"/>
          <w:b/>
        </w:rPr>
      </w:pPr>
      <w:r>
        <w:rPr>
          <w:rFonts w:ascii="Arial" w:eastAsia="Arial" w:hAnsi="Arial" w:cs="Arial"/>
        </w:rPr>
        <w:t>requirements herein unless expressly noted, and in writing to the Owner prior to the Bid</w:t>
      </w:r>
    </w:p>
    <w:p w:rsidR="00CA66F4" w:rsidRDefault="00CA66F4">
      <w:pPr>
        <w:widowControl w:val="0"/>
        <w:tabs>
          <w:tab w:val="left" w:pos="1079"/>
        </w:tabs>
        <w:spacing w:after="0" w:line="240" w:lineRule="auto"/>
        <w:ind w:right="-20"/>
        <w:rPr>
          <w:rFonts w:ascii="Arial" w:eastAsia="Arial" w:hAnsi="Arial" w:cs="Arial"/>
          <w:b/>
        </w:rPr>
      </w:pPr>
    </w:p>
    <w:p w:rsidR="00CA66F4" w:rsidRDefault="00725F65">
      <w:pPr>
        <w:widowControl w:val="0"/>
        <w:tabs>
          <w:tab w:val="left" w:pos="1079"/>
        </w:tabs>
        <w:spacing w:after="0" w:line="240" w:lineRule="auto"/>
        <w:ind w:right="-20"/>
        <w:rPr>
          <w:rFonts w:ascii="Arial" w:eastAsia="Arial" w:hAnsi="Arial" w:cs="Arial"/>
          <w:b/>
        </w:rPr>
      </w:pPr>
      <w:r>
        <w:rPr>
          <w:rFonts w:ascii="Arial" w:eastAsia="Arial" w:hAnsi="Arial" w:cs="Arial"/>
          <w:b/>
        </w:rPr>
        <w:t>In submitting this bid, it is understood that the Owner reserves the right to reject a</w:t>
      </w:r>
      <w:r>
        <w:rPr>
          <w:rFonts w:ascii="Arial" w:eastAsia="Arial" w:hAnsi="Arial" w:cs="Arial"/>
          <w:b/>
        </w:rPr>
        <w:t>ny or all bids. It is further agreed that this bid is binding for a period of Ninety (90) days from the opening thereof.</w:t>
      </w:r>
    </w:p>
    <w:p w:rsidR="00CA66F4" w:rsidRDefault="00CA66F4">
      <w:pPr>
        <w:spacing w:after="240" w:line="240" w:lineRule="auto"/>
        <w:rPr>
          <w:rFonts w:ascii="Arial" w:eastAsia="Arial" w:hAnsi="Arial" w:cs="Arial"/>
        </w:rPr>
      </w:pPr>
    </w:p>
    <w:p w:rsidR="00CA66F4" w:rsidRDefault="00CA66F4">
      <w:pPr>
        <w:spacing w:after="240" w:line="240" w:lineRule="auto"/>
        <w:rPr>
          <w:rFonts w:ascii="Arial" w:eastAsia="Arial" w:hAnsi="Arial" w:cs="Arial"/>
        </w:rPr>
      </w:pPr>
    </w:p>
    <w:p w:rsidR="00CA66F4" w:rsidRDefault="00CA66F4">
      <w:pPr>
        <w:spacing w:after="240" w:line="240" w:lineRule="auto"/>
        <w:rPr>
          <w:rFonts w:ascii="Arial" w:eastAsia="Arial" w:hAnsi="Arial" w:cs="Arial"/>
        </w:rPr>
      </w:pPr>
    </w:p>
    <w:p w:rsidR="00CA66F4" w:rsidRDefault="00725F65">
      <w:pPr>
        <w:spacing w:after="240" w:line="240" w:lineRule="auto"/>
        <w:rPr>
          <w:rFonts w:ascii="Arial" w:eastAsia="Arial" w:hAnsi="Arial" w:cs="Arial"/>
          <w:b/>
          <w:color w:val="000000"/>
        </w:rPr>
      </w:pPr>
      <w:r>
        <w:rPr>
          <w:rFonts w:ascii="Arial" w:eastAsia="Arial" w:hAnsi="Arial" w:cs="Arial"/>
        </w:rPr>
        <w:lastRenderedPageBreak/>
        <w:t xml:space="preserve"> </w:t>
      </w:r>
      <w:r>
        <w:rPr>
          <w:rFonts w:ascii="Arial" w:eastAsia="Arial" w:hAnsi="Arial" w:cs="Arial"/>
          <w:b/>
          <w:color w:val="000000"/>
        </w:rPr>
        <w:t>Appendix A</w:t>
      </w:r>
    </w:p>
    <w:p w:rsidR="00CA66F4" w:rsidRDefault="00725F65">
      <w:pPr>
        <w:spacing w:before="75" w:after="0" w:line="240" w:lineRule="auto"/>
        <w:ind w:left="1705" w:right="1989"/>
        <w:jc w:val="center"/>
        <w:rPr>
          <w:rFonts w:ascii="Arial" w:eastAsia="Arial" w:hAnsi="Arial" w:cs="Arial"/>
        </w:rPr>
      </w:pPr>
      <w:r>
        <w:rPr>
          <w:rFonts w:ascii="Arial" w:eastAsia="Arial" w:hAnsi="Arial" w:cs="Arial"/>
          <w:b/>
          <w:color w:val="070707"/>
        </w:rPr>
        <w:t>INSURANCE EXHIBIT- PROFESSIONAL CONTRACTS</w:t>
      </w:r>
    </w:p>
    <w:p w:rsidR="00CA66F4" w:rsidRDefault="00CA66F4">
      <w:pPr>
        <w:spacing w:after="0" w:line="240" w:lineRule="auto"/>
        <w:ind w:right="482"/>
        <w:rPr>
          <w:rFonts w:ascii="Arial" w:eastAsia="Arial" w:hAnsi="Arial" w:cs="Arial"/>
          <w:color w:val="070707"/>
        </w:rPr>
      </w:pPr>
    </w:p>
    <w:p w:rsidR="00CA66F4" w:rsidRDefault="00725F65">
      <w:pPr>
        <w:spacing w:after="0" w:line="240" w:lineRule="auto"/>
        <w:ind w:right="482"/>
        <w:rPr>
          <w:rFonts w:ascii="Arial" w:eastAsia="Arial" w:hAnsi="Arial" w:cs="Arial"/>
        </w:rPr>
      </w:pPr>
      <w:r>
        <w:rPr>
          <w:rFonts w:ascii="Arial" w:eastAsia="Arial" w:hAnsi="Arial" w:cs="Arial"/>
          <w:color w:val="070707"/>
        </w:rPr>
        <w:t>The professional individual or firm shall procure and maintain for the durati</w:t>
      </w:r>
      <w:r>
        <w:rPr>
          <w:rFonts w:ascii="Arial" w:eastAsia="Arial" w:hAnsi="Arial" w:cs="Arial"/>
          <w:color w:val="070707"/>
        </w:rPr>
        <w:t>on of the contract insurance against claims for injuries to persons or damage for property which may arise from or in connection with the performance of the contractor's work by the individual firm, his agents, representatives, employees or subcontractors.</w:t>
      </w:r>
      <w:r>
        <w:rPr>
          <w:rFonts w:ascii="Arial" w:eastAsia="Arial" w:hAnsi="Arial" w:cs="Arial"/>
          <w:color w:val="070707"/>
        </w:rPr>
        <w:t xml:space="preserve"> The cost of such insurance shall be included in the contractor's bid</w:t>
      </w:r>
      <w:r>
        <w:rPr>
          <w:rFonts w:ascii="Arial" w:eastAsia="Arial" w:hAnsi="Arial" w:cs="Arial"/>
          <w:color w:val="424242"/>
        </w:rPr>
        <w:t>.</w:t>
      </w:r>
    </w:p>
    <w:p w:rsidR="00CA66F4" w:rsidRDefault="00CA66F4">
      <w:pPr>
        <w:spacing w:after="0" w:line="240" w:lineRule="auto"/>
        <w:rPr>
          <w:rFonts w:ascii="Arial" w:eastAsia="Arial" w:hAnsi="Arial" w:cs="Arial"/>
        </w:rPr>
      </w:pPr>
    </w:p>
    <w:p w:rsidR="00CA66F4" w:rsidRDefault="00725F65">
      <w:pPr>
        <w:spacing w:after="0" w:line="240" w:lineRule="auto"/>
        <w:ind w:right="789"/>
        <w:rPr>
          <w:rFonts w:ascii="Arial" w:eastAsia="Arial" w:hAnsi="Arial" w:cs="Arial"/>
        </w:rPr>
      </w:pPr>
      <w:r>
        <w:rPr>
          <w:rFonts w:ascii="Arial" w:eastAsia="Arial" w:hAnsi="Arial" w:cs="Arial"/>
          <w:color w:val="070707"/>
        </w:rPr>
        <w:t xml:space="preserve">For the purpose of this clause: the term "professional individual or firm" and "contractor" shall also include their respective agents, representatives, employees or </w:t>
      </w:r>
      <w:r>
        <w:rPr>
          <w:rFonts w:ascii="Arial" w:eastAsia="Arial" w:hAnsi="Arial" w:cs="Arial"/>
          <w:color w:val="1A1A1A"/>
        </w:rPr>
        <w:t xml:space="preserve">subcontractors; </w:t>
      </w:r>
      <w:r>
        <w:rPr>
          <w:rFonts w:ascii="Arial" w:eastAsia="Arial" w:hAnsi="Arial" w:cs="Arial"/>
          <w:color w:val="070707"/>
        </w:rPr>
        <w:t>th</w:t>
      </w:r>
      <w:r>
        <w:rPr>
          <w:rFonts w:ascii="Arial" w:eastAsia="Arial" w:hAnsi="Arial" w:cs="Arial"/>
          <w:color w:val="070707"/>
        </w:rPr>
        <w:t xml:space="preserve">e term </w:t>
      </w:r>
      <w:r>
        <w:rPr>
          <w:rFonts w:ascii="Arial" w:eastAsia="Arial" w:hAnsi="Arial" w:cs="Arial"/>
          <w:color w:val="1A1A1A"/>
        </w:rPr>
        <w:t>"Bristol Warren Regional School District</w:t>
      </w:r>
      <w:r>
        <w:rPr>
          <w:rFonts w:ascii="Arial" w:eastAsia="Arial" w:hAnsi="Arial" w:cs="Arial"/>
          <w:color w:val="070707"/>
        </w:rPr>
        <w:t>" or "District" shall include their respective officers, employees, volunteers, boards, and commissions.</w:t>
      </w:r>
    </w:p>
    <w:p w:rsidR="00CA66F4" w:rsidRDefault="00CA66F4">
      <w:pPr>
        <w:spacing w:after="0" w:line="240" w:lineRule="auto"/>
        <w:rPr>
          <w:rFonts w:ascii="Arial" w:eastAsia="Arial" w:hAnsi="Arial" w:cs="Arial"/>
        </w:rPr>
      </w:pPr>
    </w:p>
    <w:p w:rsidR="00CA66F4" w:rsidRDefault="00725F65">
      <w:pPr>
        <w:spacing w:after="0" w:line="240" w:lineRule="auto"/>
        <w:ind w:right="401"/>
        <w:rPr>
          <w:rFonts w:ascii="Arial" w:eastAsia="Arial" w:hAnsi="Arial" w:cs="Arial"/>
        </w:rPr>
      </w:pPr>
      <w:r>
        <w:rPr>
          <w:rFonts w:ascii="Arial" w:eastAsia="Arial" w:hAnsi="Arial" w:cs="Arial"/>
          <w:color w:val="070707"/>
        </w:rPr>
        <w:t xml:space="preserve">Additional forms of insurance may be necessary based upon the </w:t>
      </w:r>
      <w:r>
        <w:rPr>
          <w:rFonts w:ascii="Arial" w:eastAsia="Arial" w:hAnsi="Arial" w:cs="Arial"/>
          <w:color w:val="1A1A1A"/>
        </w:rPr>
        <w:t xml:space="preserve">specific </w:t>
      </w:r>
      <w:r>
        <w:rPr>
          <w:rFonts w:ascii="Arial" w:eastAsia="Arial" w:hAnsi="Arial" w:cs="Arial"/>
          <w:color w:val="070707"/>
        </w:rPr>
        <w:t>work performed by the contractor</w:t>
      </w:r>
      <w:r>
        <w:rPr>
          <w:rFonts w:ascii="Arial" w:eastAsia="Arial" w:hAnsi="Arial" w:cs="Arial"/>
          <w:color w:val="070707"/>
        </w:rPr>
        <w:t>. When additional forms of insurance are required, the minimum amount of such coverages and the terms thereof shall be determined by the District and Superintendent and/or Chief Financial Officer and shall be stated, as well as a description of the types o</w:t>
      </w:r>
      <w:r>
        <w:rPr>
          <w:rFonts w:ascii="Arial" w:eastAsia="Arial" w:hAnsi="Arial" w:cs="Arial"/>
          <w:color w:val="070707"/>
        </w:rPr>
        <w:t>f additional coverage required, in an addendum to this exhibit.</w:t>
      </w:r>
    </w:p>
    <w:p w:rsidR="00CA66F4" w:rsidRDefault="00CA66F4">
      <w:pPr>
        <w:spacing w:after="0" w:line="240" w:lineRule="auto"/>
        <w:rPr>
          <w:rFonts w:ascii="Arial" w:eastAsia="Arial" w:hAnsi="Arial" w:cs="Arial"/>
        </w:rPr>
      </w:pPr>
    </w:p>
    <w:p w:rsidR="00CA66F4" w:rsidRDefault="00725F65">
      <w:pPr>
        <w:spacing w:before="1" w:after="0" w:line="240" w:lineRule="auto"/>
        <w:rPr>
          <w:rFonts w:ascii="Arial" w:eastAsia="Arial" w:hAnsi="Arial" w:cs="Arial"/>
        </w:rPr>
      </w:pPr>
      <w:r>
        <w:rPr>
          <w:rFonts w:ascii="Arial" w:eastAsia="Arial" w:hAnsi="Arial" w:cs="Arial"/>
          <w:b/>
          <w:color w:val="070707"/>
        </w:rPr>
        <w:t>Minimum Insurance Coverage Required</w:t>
      </w:r>
    </w:p>
    <w:p w:rsidR="00CA66F4" w:rsidRDefault="00CA66F4">
      <w:pPr>
        <w:spacing w:after="0" w:line="240" w:lineRule="auto"/>
        <w:rPr>
          <w:rFonts w:ascii="Arial" w:eastAsia="Arial" w:hAnsi="Arial" w:cs="Arial"/>
        </w:rPr>
      </w:pPr>
    </w:p>
    <w:p w:rsidR="00CA66F4" w:rsidRDefault="00725F65">
      <w:pPr>
        <w:numPr>
          <w:ilvl w:val="0"/>
          <w:numId w:val="2"/>
        </w:numPr>
        <w:spacing w:before="1" w:after="0" w:line="240" w:lineRule="auto"/>
        <w:ind w:left="1488"/>
        <w:rPr>
          <w:rFonts w:ascii="Arial" w:eastAsia="Arial" w:hAnsi="Arial" w:cs="Arial"/>
          <w:color w:val="070707"/>
        </w:rPr>
      </w:pPr>
      <w:r>
        <w:rPr>
          <w:rFonts w:ascii="Arial" w:eastAsia="Arial" w:hAnsi="Arial" w:cs="Arial"/>
          <w:color w:val="070707"/>
        </w:rPr>
        <w:t>Broad form comprehensive general liability, occurrence form.</w:t>
      </w:r>
    </w:p>
    <w:p w:rsidR="00CA66F4" w:rsidRDefault="00725F65">
      <w:pPr>
        <w:numPr>
          <w:ilvl w:val="0"/>
          <w:numId w:val="2"/>
        </w:numPr>
        <w:spacing w:before="36" w:after="0" w:line="240" w:lineRule="auto"/>
        <w:ind w:left="1497"/>
        <w:rPr>
          <w:rFonts w:ascii="Arial" w:eastAsia="Arial" w:hAnsi="Arial" w:cs="Arial"/>
          <w:color w:val="070707"/>
        </w:rPr>
      </w:pPr>
      <w:r>
        <w:rPr>
          <w:rFonts w:ascii="Arial" w:eastAsia="Arial" w:hAnsi="Arial" w:cs="Arial"/>
          <w:color w:val="070707"/>
        </w:rPr>
        <w:t>Workers' Compensation: limits as required by the State of Rhode Island</w:t>
      </w:r>
      <w:r>
        <w:rPr>
          <w:rFonts w:ascii="Arial" w:eastAsia="Arial" w:hAnsi="Arial" w:cs="Arial"/>
          <w:color w:val="5B5B5B"/>
        </w:rPr>
        <w:t>.</w:t>
      </w:r>
    </w:p>
    <w:p w:rsidR="00CA66F4" w:rsidRDefault="00725F65">
      <w:pPr>
        <w:numPr>
          <w:ilvl w:val="0"/>
          <w:numId w:val="2"/>
        </w:numPr>
        <w:spacing w:before="32" w:after="0" w:line="240" w:lineRule="auto"/>
        <w:ind w:left="1495"/>
        <w:rPr>
          <w:rFonts w:ascii="Arial" w:eastAsia="Arial" w:hAnsi="Arial" w:cs="Arial"/>
          <w:color w:val="070707"/>
        </w:rPr>
      </w:pPr>
      <w:r>
        <w:rPr>
          <w:rFonts w:ascii="Arial" w:eastAsia="Arial" w:hAnsi="Arial" w:cs="Arial"/>
          <w:color w:val="070707"/>
        </w:rPr>
        <w:t>Employer's liability, occurrence form.</w:t>
      </w:r>
    </w:p>
    <w:p w:rsidR="00CA66F4" w:rsidRDefault="00CA66F4">
      <w:pPr>
        <w:spacing w:after="0" w:line="240" w:lineRule="auto"/>
        <w:rPr>
          <w:rFonts w:ascii="Arial" w:eastAsia="Arial" w:hAnsi="Arial" w:cs="Arial"/>
        </w:rPr>
      </w:pPr>
    </w:p>
    <w:p w:rsidR="00CA66F4" w:rsidRDefault="00725F65">
      <w:pPr>
        <w:spacing w:after="0" w:line="240" w:lineRule="auto"/>
        <w:rPr>
          <w:rFonts w:ascii="Arial" w:eastAsia="Arial" w:hAnsi="Arial" w:cs="Arial"/>
        </w:rPr>
      </w:pPr>
      <w:r>
        <w:rPr>
          <w:rFonts w:ascii="Arial" w:eastAsia="Arial" w:hAnsi="Arial" w:cs="Arial"/>
          <w:b/>
          <w:color w:val="070707"/>
        </w:rPr>
        <w:t>Minimum Limits of Insurance</w:t>
      </w:r>
    </w:p>
    <w:p w:rsidR="00CA66F4" w:rsidRDefault="00CA66F4">
      <w:pPr>
        <w:spacing w:after="0" w:line="240" w:lineRule="auto"/>
        <w:rPr>
          <w:rFonts w:ascii="Arial" w:eastAsia="Arial" w:hAnsi="Arial" w:cs="Arial"/>
        </w:rPr>
      </w:pPr>
    </w:p>
    <w:p w:rsidR="00CA66F4" w:rsidRDefault="00725F65">
      <w:pPr>
        <w:numPr>
          <w:ilvl w:val="0"/>
          <w:numId w:val="3"/>
        </w:numPr>
        <w:spacing w:after="0" w:line="240" w:lineRule="auto"/>
        <w:ind w:left="1488" w:right="2303"/>
        <w:rPr>
          <w:rFonts w:ascii="Arial" w:eastAsia="Arial" w:hAnsi="Arial" w:cs="Arial"/>
          <w:color w:val="070707"/>
        </w:rPr>
      </w:pPr>
      <w:r>
        <w:rPr>
          <w:rFonts w:ascii="Arial" w:eastAsia="Arial" w:hAnsi="Arial" w:cs="Arial"/>
          <w:color w:val="070707"/>
        </w:rPr>
        <w:t xml:space="preserve">Comprehensive general liability: $1,000,000 combined </w:t>
      </w:r>
      <w:r>
        <w:rPr>
          <w:rFonts w:ascii="Arial" w:eastAsia="Arial" w:hAnsi="Arial" w:cs="Arial"/>
          <w:color w:val="1A1A1A"/>
        </w:rPr>
        <w:t xml:space="preserve">single </w:t>
      </w:r>
      <w:r>
        <w:rPr>
          <w:rFonts w:ascii="Arial" w:eastAsia="Arial" w:hAnsi="Arial" w:cs="Arial"/>
          <w:color w:val="070707"/>
        </w:rPr>
        <w:t>limits per occurrence for bodily injury, personal injury, property damage, and products/completed operations</w:t>
      </w:r>
      <w:r>
        <w:rPr>
          <w:rFonts w:ascii="Arial" w:eastAsia="Arial" w:hAnsi="Arial" w:cs="Arial"/>
          <w:color w:val="424242"/>
        </w:rPr>
        <w:t>.</w:t>
      </w:r>
    </w:p>
    <w:p w:rsidR="00CA66F4" w:rsidRDefault="00725F65">
      <w:pPr>
        <w:numPr>
          <w:ilvl w:val="0"/>
          <w:numId w:val="3"/>
        </w:numPr>
        <w:spacing w:after="0"/>
        <w:ind w:left="1497"/>
        <w:rPr>
          <w:rFonts w:ascii="Arial" w:eastAsia="Arial" w:hAnsi="Arial" w:cs="Arial"/>
          <w:color w:val="070707"/>
        </w:rPr>
      </w:pPr>
      <w:r>
        <w:rPr>
          <w:rFonts w:ascii="Arial" w:eastAsia="Arial" w:hAnsi="Arial" w:cs="Arial"/>
          <w:color w:val="070707"/>
        </w:rPr>
        <w:t>Workers' Compensa</w:t>
      </w:r>
      <w:r>
        <w:rPr>
          <w:rFonts w:ascii="Arial" w:eastAsia="Arial" w:hAnsi="Arial" w:cs="Arial"/>
          <w:color w:val="070707"/>
        </w:rPr>
        <w:t>tion</w:t>
      </w:r>
      <w:r>
        <w:rPr>
          <w:rFonts w:ascii="Arial" w:eastAsia="Arial" w:hAnsi="Arial" w:cs="Arial"/>
          <w:color w:val="343434"/>
        </w:rPr>
        <w:t xml:space="preserve">: </w:t>
      </w:r>
      <w:r>
        <w:rPr>
          <w:rFonts w:ascii="Arial" w:eastAsia="Arial" w:hAnsi="Arial" w:cs="Arial"/>
          <w:color w:val="070707"/>
        </w:rPr>
        <w:t>limits as required by the State of Rhode Island.</w:t>
      </w:r>
    </w:p>
    <w:p w:rsidR="00CA66F4" w:rsidRDefault="00725F65">
      <w:pPr>
        <w:numPr>
          <w:ilvl w:val="0"/>
          <w:numId w:val="3"/>
        </w:numPr>
        <w:spacing w:before="37" w:after="0" w:line="240" w:lineRule="auto"/>
        <w:ind w:left="1495"/>
        <w:rPr>
          <w:rFonts w:ascii="Arial" w:eastAsia="Arial" w:hAnsi="Arial" w:cs="Arial"/>
          <w:color w:val="070707"/>
        </w:rPr>
      </w:pPr>
      <w:r>
        <w:rPr>
          <w:rFonts w:ascii="Arial" w:eastAsia="Arial" w:hAnsi="Arial" w:cs="Arial"/>
          <w:color w:val="070707"/>
        </w:rPr>
        <w:t>Employer's liability</w:t>
      </w:r>
      <w:r>
        <w:rPr>
          <w:rFonts w:ascii="Arial" w:eastAsia="Arial" w:hAnsi="Arial" w:cs="Arial"/>
          <w:color w:val="343434"/>
        </w:rPr>
        <w:t xml:space="preserve">: </w:t>
      </w:r>
      <w:r>
        <w:rPr>
          <w:rFonts w:ascii="Arial" w:eastAsia="Arial" w:hAnsi="Arial" w:cs="Arial"/>
          <w:color w:val="070707"/>
        </w:rPr>
        <w:t>limits of $1,000,000 per occurrence.</w:t>
      </w:r>
    </w:p>
    <w:p w:rsidR="00CA66F4" w:rsidRDefault="00CA66F4">
      <w:pPr>
        <w:spacing w:after="0" w:line="240" w:lineRule="auto"/>
        <w:rPr>
          <w:rFonts w:ascii="Arial" w:eastAsia="Arial" w:hAnsi="Arial" w:cs="Arial"/>
        </w:rPr>
      </w:pPr>
    </w:p>
    <w:p w:rsidR="00CA66F4" w:rsidRDefault="00725F65">
      <w:pPr>
        <w:spacing w:after="0" w:line="240" w:lineRule="auto"/>
        <w:rPr>
          <w:rFonts w:ascii="Arial" w:eastAsia="Arial" w:hAnsi="Arial" w:cs="Arial"/>
        </w:rPr>
      </w:pPr>
      <w:r>
        <w:rPr>
          <w:rFonts w:ascii="Arial" w:eastAsia="Arial" w:hAnsi="Arial" w:cs="Arial"/>
          <w:b/>
          <w:color w:val="070707"/>
        </w:rPr>
        <w:t>Deductibles and Self-Insured Retention</w:t>
      </w:r>
    </w:p>
    <w:p w:rsidR="00CA66F4" w:rsidRDefault="00CA66F4">
      <w:pPr>
        <w:spacing w:after="0" w:line="240" w:lineRule="auto"/>
        <w:rPr>
          <w:rFonts w:ascii="Arial" w:eastAsia="Arial" w:hAnsi="Arial" w:cs="Arial"/>
        </w:rPr>
      </w:pPr>
    </w:p>
    <w:p w:rsidR="00CA66F4" w:rsidRDefault="00725F65">
      <w:pPr>
        <w:spacing w:after="0" w:line="240" w:lineRule="auto"/>
        <w:ind w:right="527"/>
        <w:rPr>
          <w:rFonts w:ascii="Arial" w:eastAsia="Arial" w:hAnsi="Arial" w:cs="Arial"/>
        </w:rPr>
      </w:pPr>
      <w:r>
        <w:rPr>
          <w:rFonts w:ascii="Arial" w:eastAsia="Arial" w:hAnsi="Arial" w:cs="Arial"/>
          <w:color w:val="070707"/>
        </w:rPr>
        <w:t>Any deductibles or self-insured retentions must be declared to and approved by the Bristol Warren Reg</w:t>
      </w:r>
      <w:r>
        <w:rPr>
          <w:rFonts w:ascii="Arial" w:eastAsia="Arial" w:hAnsi="Arial" w:cs="Arial"/>
          <w:color w:val="070707"/>
        </w:rPr>
        <w:t>ional School District. At the option of the District, either the insurer shall reduce or eliminate such deductibles or self-insured retentions as respects the District, or the contractor shall procure a bond guaranteeing payment of losses and related inves</w:t>
      </w:r>
      <w:r>
        <w:rPr>
          <w:rFonts w:ascii="Arial" w:eastAsia="Arial" w:hAnsi="Arial" w:cs="Arial"/>
          <w:color w:val="070707"/>
        </w:rPr>
        <w:t>tigations, claims administration and defense expenses.</w:t>
      </w:r>
    </w:p>
    <w:p w:rsidR="00CA66F4" w:rsidRDefault="00CA66F4">
      <w:pPr>
        <w:spacing w:after="0" w:line="240" w:lineRule="auto"/>
        <w:rPr>
          <w:rFonts w:ascii="Arial" w:eastAsia="Arial" w:hAnsi="Arial" w:cs="Arial"/>
        </w:rPr>
      </w:pPr>
    </w:p>
    <w:p w:rsidR="00CA66F4" w:rsidRDefault="00725F65">
      <w:pPr>
        <w:spacing w:after="0" w:line="240" w:lineRule="auto"/>
        <w:rPr>
          <w:rFonts w:ascii="Arial" w:eastAsia="Arial" w:hAnsi="Arial" w:cs="Arial"/>
        </w:rPr>
      </w:pPr>
      <w:r>
        <w:rPr>
          <w:rFonts w:ascii="Arial" w:eastAsia="Arial" w:hAnsi="Arial" w:cs="Arial"/>
          <w:b/>
          <w:color w:val="070707"/>
        </w:rPr>
        <w:t>Notice of Cancellation or Non-Renewal</w:t>
      </w:r>
    </w:p>
    <w:p w:rsidR="00CA66F4" w:rsidRDefault="00CA66F4">
      <w:pPr>
        <w:spacing w:after="0" w:line="240" w:lineRule="auto"/>
        <w:rPr>
          <w:rFonts w:ascii="Arial" w:eastAsia="Arial" w:hAnsi="Arial" w:cs="Arial"/>
        </w:rPr>
      </w:pPr>
    </w:p>
    <w:p w:rsidR="00CA66F4" w:rsidRDefault="00725F65">
      <w:pPr>
        <w:spacing w:after="0" w:line="240" w:lineRule="auto"/>
        <w:ind w:right="534"/>
        <w:jc w:val="both"/>
        <w:rPr>
          <w:rFonts w:ascii="Arial" w:eastAsia="Arial" w:hAnsi="Arial" w:cs="Arial"/>
        </w:rPr>
      </w:pPr>
      <w:r>
        <w:rPr>
          <w:rFonts w:ascii="Arial" w:eastAsia="Arial" w:hAnsi="Arial" w:cs="Arial"/>
          <w:color w:val="070707"/>
        </w:rPr>
        <w:t>Each insurance policy required by this exhibit shall be endorsed to state that coverage shall not be suspended, voided, canceled, or reduced in coverage or in limits except after thirty {30) days' prior written notice by certified mail, has been given to t</w:t>
      </w:r>
      <w:r>
        <w:rPr>
          <w:rFonts w:ascii="Arial" w:eastAsia="Arial" w:hAnsi="Arial" w:cs="Arial"/>
          <w:color w:val="070707"/>
        </w:rPr>
        <w:t xml:space="preserve">he District. </w:t>
      </w:r>
    </w:p>
    <w:p w:rsidR="00CA66F4" w:rsidRDefault="00CA66F4">
      <w:pPr>
        <w:spacing w:before="73" w:after="0" w:line="240" w:lineRule="auto"/>
        <w:rPr>
          <w:rFonts w:ascii="Arial" w:eastAsia="Arial" w:hAnsi="Arial" w:cs="Arial"/>
          <w:b/>
          <w:color w:val="080808"/>
        </w:rPr>
      </w:pPr>
    </w:p>
    <w:p w:rsidR="00CA66F4" w:rsidRDefault="00725F65">
      <w:pPr>
        <w:spacing w:before="73" w:after="0" w:line="240" w:lineRule="auto"/>
        <w:rPr>
          <w:rFonts w:ascii="Arial" w:eastAsia="Arial" w:hAnsi="Arial" w:cs="Arial"/>
        </w:rPr>
      </w:pPr>
      <w:r>
        <w:rPr>
          <w:rFonts w:ascii="Arial" w:eastAsia="Arial" w:hAnsi="Arial" w:cs="Arial"/>
          <w:b/>
          <w:color w:val="080808"/>
        </w:rPr>
        <w:lastRenderedPageBreak/>
        <w:t>Other Insurance Provisions</w:t>
      </w:r>
    </w:p>
    <w:p w:rsidR="00CA66F4" w:rsidRDefault="00CA66F4">
      <w:pPr>
        <w:spacing w:after="0" w:line="240" w:lineRule="auto"/>
        <w:rPr>
          <w:rFonts w:ascii="Arial" w:eastAsia="Arial" w:hAnsi="Arial" w:cs="Arial"/>
        </w:rPr>
      </w:pPr>
    </w:p>
    <w:p w:rsidR="00CA66F4" w:rsidRDefault="00725F65">
      <w:pPr>
        <w:spacing w:after="0" w:line="240" w:lineRule="auto"/>
        <w:rPr>
          <w:rFonts w:ascii="Arial" w:eastAsia="Arial" w:hAnsi="Arial" w:cs="Arial"/>
        </w:rPr>
      </w:pPr>
      <w:r>
        <w:rPr>
          <w:rFonts w:ascii="Arial" w:eastAsia="Arial" w:hAnsi="Arial" w:cs="Arial"/>
          <w:color w:val="080808"/>
        </w:rPr>
        <w:t>The policies are to contain,</w:t>
      </w:r>
      <w:r>
        <w:rPr>
          <w:rFonts w:ascii="Arial" w:eastAsia="Arial" w:hAnsi="Arial" w:cs="Arial"/>
          <w:color w:val="262626"/>
        </w:rPr>
        <w:t xml:space="preserve"> </w:t>
      </w:r>
      <w:r>
        <w:rPr>
          <w:rFonts w:ascii="Arial" w:eastAsia="Arial" w:hAnsi="Arial" w:cs="Arial"/>
          <w:color w:val="080808"/>
        </w:rPr>
        <w:t>or be endorsed to contain, the following provisions:</w:t>
      </w:r>
    </w:p>
    <w:p w:rsidR="00CA66F4" w:rsidRDefault="00CA66F4">
      <w:pPr>
        <w:spacing w:after="0" w:line="240" w:lineRule="auto"/>
        <w:rPr>
          <w:rFonts w:ascii="Arial" w:eastAsia="Arial" w:hAnsi="Arial" w:cs="Arial"/>
        </w:rPr>
      </w:pPr>
    </w:p>
    <w:p w:rsidR="00CA66F4" w:rsidRDefault="00725F65">
      <w:pPr>
        <w:spacing w:after="0" w:line="240" w:lineRule="auto"/>
        <w:ind w:left="360" w:firstLine="360"/>
        <w:rPr>
          <w:rFonts w:ascii="Arial" w:eastAsia="Arial" w:hAnsi="Arial" w:cs="Arial"/>
          <w:color w:val="080808"/>
        </w:rPr>
      </w:pPr>
      <w:r>
        <w:rPr>
          <w:rFonts w:ascii="Arial" w:eastAsia="Arial" w:hAnsi="Arial" w:cs="Arial"/>
          <w:color w:val="080808"/>
        </w:rPr>
        <w:t>1. Comprehensive General Liability Coverage</w:t>
      </w:r>
      <w:r>
        <w:rPr>
          <w:rFonts w:ascii="Arial" w:eastAsia="Arial" w:hAnsi="Arial" w:cs="Arial"/>
          <w:color w:val="262626"/>
        </w:rPr>
        <w:t>:</w:t>
      </w:r>
    </w:p>
    <w:p w:rsidR="00CA66F4" w:rsidRDefault="00CA66F4">
      <w:pPr>
        <w:spacing w:after="0" w:line="240" w:lineRule="auto"/>
        <w:rPr>
          <w:rFonts w:ascii="Arial" w:eastAsia="Arial" w:hAnsi="Arial" w:cs="Arial"/>
        </w:rPr>
      </w:pPr>
    </w:p>
    <w:p w:rsidR="00CA66F4" w:rsidRDefault="00725F65">
      <w:pPr>
        <w:spacing w:after="0" w:line="240" w:lineRule="auto"/>
        <w:ind w:firstLine="720"/>
        <w:rPr>
          <w:rFonts w:ascii="Arial" w:eastAsia="Arial" w:hAnsi="Arial" w:cs="Arial"/>
          <w:color w:val="000000"/>
        </w:rPr>
      </w:pPr>
      <w:r>
        <w:rPr>
          <w:rFonts w:ascii="Arial" w:eastAsia="Arial" w:hAnsi="Arial" w:cs="Arial"/>
          <w:color w:val="080808"/>
        </w:rPr>
        <w:t>a. The District and their respective officers, agents, officials, employee volunteers,</w:t>
      </w:r>
    </w:p>
    <w:p w:rsidR="00CA66F4" w:rsidRDefault="00725F65">
      <w:pPr>
        <w:spacing w:before="37" w:after="0" w:line="240" w:lineRule="auto"/>
        <w:ind w:left="720" w:right="512"/>
        <w:rPr>
          <w:rFonts w:ascii="Arial" w:eastAsia="Arial" w:hAnsi="Arial" w:cs="Arial"/>
        </w:rPr>
      </w:pPr>
      <w:r>
        <w:rPr>
          <w:rFonts w:ascii="Arial" w:eastAsia="Arial" w:hAnsi="Arial" w:cs="Arial"/>
          <w:color w:val="080808"/>
        </w:rPr>
        <w:t xml:space="preserve">Boards and commissions are to be covered as insured as respects </w:t>
      </w:r>
      <w:r>
        <w:rPr>
          <w:rFonts w:ascii="Arial" w:eastAsia="Arial" w:hAnsi="Arial" w:cs="Arial"/>
          <w:color w:val="262626"/>
        </w:rPr>
        <w:t xml:space="preserve">: </w:t>
      </w:r>
      <w:r>
        <w:rPr>
          <w:rFonts w:ascii="Arial" w:eastAsia="Arial" w:hAnsi="Arial" w:cs="Arial"/>
          <w:color w:val="080808"/>
        </w:rPr>
        <w:t xml:space="preserve">liability arising out of activities performed by or on behalf of the contractor </w:t>
      </w:r>
      <w:r>
        <w:rPr>
          <w:rFonts w:ascii="Arial" w:eastAsia="Arial" w:hAnsi="Arial" w:cs="Arial"/>
          <w:color w:val="262626"/>
        </w:rPr>
        <w:t xml:space="preserve">; </w:t>
      </w:r>
      <w:r>
        <w:rPr>
          <w:rFonts w:ascii="Arial" w:eastAsia="Arial" w:hAnsi="Arial" w:cs="Arial"/>
          <w:color w:val="080808"/>
        </w:rPr>
        <w:t>products and complete</w:t>
      </w:r>
      <w:r>
        <w:rPr>
          <w:rFonts w:ascii="Arial" w:eastAsia="Arial" w:hAnsi="Arial" w:cs="Arial"/>
          <w:color w:val="080808"/>
        </w:rPr>
        <w:t>d operations of the contractor; premises owned</w:t>
      </w:r>
      <w:r>
        <w:rPr>
          <w:rFonts w:ascii="Arial" w:eastAsia="Arial" w:hAnsi="Arial" w:cs="Arial"/>
          <w:color w:val="262626"/>
        </w:rPr>
        <w:t xml:space="preserve">, </w:t>
      </w:r>
      <w:r>
        <w:rPr>
          <w:rFonts w:ascii="Arial" w:eastAsia="Arial" w:hAnsi="Arial" w:cs="Arial"/>
          <w:color w:val="080808"/>
        </w:rPr>
        <w:t xml:space="preserve">leased or used by the contractor </w:t>
      </w:r>
      <w:r>
        <w:rPr>
          <w:rFonts w:ascii="Arial" w:eastAsia="Arial" w:hAnsi="Arial" w:cs="Arial"/>
          <w:color w:val="262626"/>
        </w:rPr>
        <w:t xml:space="preserve">. </w:t>
      </w:r>
      <w:r>
        <w:rPr>
          <w:rFonts w:ascii="Arial" w:eastAsia="Arial" w:hAnsi="Arial" w:cs="Arial"/>
          <w:color w:val="080808"/>
        </w:rPr>
        <w:t>The coverage shall contain to no special limitations on the scope of protection afforded to the District.</w:t>
      </w:r>
      <w:r>
        <w:rPr>
          <w:rFonts w:ascii="Arial" w:eastAsia="Arial" w:hAnsi="Arial" w:cs="Arial"/>
        </w:rPr>
        <w:br/>
      </w:r>
    </w:p>
    <w:p w:rsidR="00CA66F4" w:rsidRDefault="00725F65">
      <w:pPr>
        <w:spacing w:after="0" w:line="240" w:lineRule="auto"/>
        <w:ind w:left="720" w:right="519"/>
        <w:rPr>
          <w:rFonts w:ascii="Arial" w:eastAsia="Arial" w:hAnsi="Arial" w:cs="Arial"/>
          <w:color w:val="000000"/>
        </w:rPr>
      </w:pPr>
      <w:r>
        <w:rPr>
          <w:rFonts w:ascii="Arial" w:eastAsia="Arial" w:hAnsi="Arial" w:cs="Arial"/>
          <w:color w:val="080808"/>
        </w:rPr>
        <w:t>b. The contractor's insurance coverage shall be the primary insura</w:t>
      </w:r>
      <w:r>
        <w:rPr>
          <w:rFonts w:ascii="Arial" w:eastAsia="Arial" w:hAnsi="Arial" w:cs="Arial"/>
          <w:color w:val="080808"/>
        </w:rPr>
        <w:t>nce with respect to the District. Any insurance or self-insurance maintained by the District shall be in excess of the contractor</w:t>
      </w:r>
      <w:r>
        <w:rPr>
          <w:rFonts w:ascii="Arial" w:eastAsia="Arial" w:hAnsi="Arial" w:cs="Arial"/>
          <w:color w:val="262626"/>
        </w:rPr>
        <w:t>’s</w:t>
      </w:r>
      <w:r>
        <w:rPr>
          <w:rFonts w:ascii="Arial" w:eastAsia="Arial" w:hAnsi="Arial" w:cs="Arial"/>
          <w:color w:val="080808"/>
        </w:rPr>
        <w:t xml:space="preserve"> insurance and shall not contribute with it</w:t>
      </w:r>
      <w:r>
        <w:rPr>
          <w:rFonts w:ascii="Arial" w:eastAsia="Arial" w:hAnsi="Arial" w:cs="Arial"/>
          <w:color w:val="262626"/>
        </w:rPr>
        <w:t>.</w:t>
      </w:r>
    </w:p>
    <w:p w:rsidR="00CA66F4" w:rsidRDefault="00CA66F4">
      <w:pPr>
        <w:spacing w:after="0" w:line="240" w:lineRule="auto"/>
        <w:rPr>
          <w:rFonts w:ascii="Arial" w:eastAsia="Arial" w:hAnsi="Arial" w:cs="Arial"/>
        </w:rPr>
      </w:pPr>
    </w:p>
    <w:p w:rsidR="00CA66F4" w:rsidRDefault="00725F65">
      <w:pPr>
        <w:spacing w:after="0" w:line="240" w:lineRule="auto"/>
        <w:ind w:left="720" w:right="231"/>
        <w:rPr>
          <w:rFonts w:ascii="Arial" w:eastAsia="Arial" w:hAnsi="Arial" w:cs="Arial"/>
          <w:color w:val="000000"/>
        </w:rPr>
      </w:pPr>
      <w:r>
        <w:rPr>
          <w:rFonts w:ascii="Arial" w:eastAsia="Arial" w:hAnsi="Arial" w:cs="Arial"/>
          <w:color w:val="080808"/>
        </w:rPr>
        <w:t>c. Any failure to comply with reporting provisions of the policies shall not af</w:t>
      </w:r>
      <w:r>
        <w:rPr>
          <w:rFonts w:ascii="Arial" w:eastAsia="Arial" w:hAnsi="Arial" w:cs="Arial"/>
          <w:color w:val="080808"/>
        </w:rPr>
        <w:t>fect coverage provided to the District.</w:t>
      </w:r>
    </w:p>
    <w:p w:rsidR="00CA66F4" w:rsidRDefault="00CA66F4">
      <w:pPr>
        <w:spacing w:after="0" w:line="240" w:lineRule="auto"/>
        <w:rPr>
          <w:rFonts w:ascii="Arial" w:eastAsia="Arial" w:hAnsi="Arial" w:cs="Arial"/>
        </w:rPr>
      </w:pPr>
    </w:p>
    <w:p w:rsidR="00CA66F4" w:rsidRDefault="00725F65">
      <w:pPr>
        <w:spacing w:after="0" w:line="240" w:lineRule="auto"/>
        <w:ind w:left="720" w:right="296"/>
        <w:rPr>
          <w:rFonts w:ascii="Arial" w:eastAsia="Arial" w:hAnsi="Arial" w:cs="Arial"/>
          <w:color w:val="000000"/>
        </w:rPr>
      </w:pPr>
      <w:r>
        <w:rPr>
          <w:rFonts w:ascii="Arial" w:eastAsia="Arial" w:hAnsi="Arial" w:cs="Arial"/>
          <w:color w:val="080808"/>
        </w:rPr>
        <w:t>d. Coverage shall state that the contractor insurance shall apply separately to each Insured against whom claim is made or suit is brought, except with respect to the limits of the insurer</w:t>
      </w:r>
      <w:r>
        <w:rPr>
          <w:rFonts w:ascii="Arial" w:eastAsia="Arial" w:hAnsi="Arial" w:cs="Arial"/>
          <w:color w:val="262626"/>
        </w:rPr>
        <w:t>’s</w:t>
      </w:r>
      <w:r>
        <w:rPr>
          <w:rFonts w:ascii="Arial" w:eastAsia="Arial" w:hAnsi="Arial" w:cs="Arial"/>
          <w:color w:val="080808"/>
        </w:rPr>
        <w:t xml:space="preserve"> liability</w:t>
      </w:r>
      <w:r>
        <w:rPr>
          <w:rFonts w:ascii="Arial" w:eastAsia="Arial" w:hAnsi="Arial" w:cs="Arial"/>
          <w:color w:val="262626"/>
        </w:rPr>
        <w:t>.</w:t>
      </w:r>
    </w:p>
    <w:p w:rsidR="00CA66F4" w:rsidRDefault="00CA66F4">
      <w:pPr>
        <w:spacing w:after="0" w:line="240" w:lineRule="auto"/>
        <w:rPr>
          <w:rFonts w:ascii="Arial" w:eastAsia="Arial" w:hAnsi="Arial" w:cs="Arial"/>
        </w:rPr>
      </w:pPr>
    </w:p>
    <w:p w:rsidR="00CA66F4" w:rsidRDefault="00725F65">
      <w:pPr>
        <w:spacing w:before="1" w:after="0" w:line="240" w:lineRule="auto"/>
        <w:ind w:left="720" w:right="268"/>
        <w:rPr>
          <w:rFonts w:ascii="Arial" w:eastAsia="Arial" w:hAnsi="Arial" w:cs="Arial"/>
          <w:color w:val="080808"/>
        </w:rPr>
      </w:pPr>
      <w:r>
        <w:rPr>
          <w:rFonts w:ascii="Arial" w:eastAsia="Arial" w:hAnsi="Arial" w:cs="Arial"/>
          <w:color w:val="080808"/>
        </w:rPr>
        <w:t>2. The insurer shall agree to waive all rights of subrogation against the District for losses arising from the work performed by the contractor for the District.</w:t>
      </w:r>
    </w:p>
    <w:p w:rsidR="00CA66F4" w:rsidRDefault="00CA66F4">
      <w:pPr>
        <w:spacing w:after="0" w:line="240" w:lineRule="auto"/>
        <w:rPr>
          <w:rFonts w:ascii="Arial" w:eastAsia="Arial" w:hAnsi="Arial" w:cs="Arial"/>
          <w:sz w:val="16"/>
          <w:szCs w:val="16"/>
        </w:rPr>
      </w:pPr>
    </w:p>
    <w:p w:rsidR="00CA66F4" w:rsidRDefault="00725F65">
      <w:pPr>
        <w:spacing w:after="0" w:line="240" w:lineRule="auto"/>
        <w:rPr>
          <w:rFonts w:ascii="Arial" w:eastAsia="Arial" w:hAnsi="Arial" w:cs="Arial"/>
        </w:rPr>
      </w:pPr>
      <w:r>
        <w:rPr>
          <w:rFonts w:ascii="Arial" w:eastAsia="Arial" w:hAnsi="Arial" w:cs="Arial"/>
          <w:b/>
          <w:color w:val="080808"/>
        </w:rPr>
        <w:t>Acceptability of Insurers</w:t>
      </w:r>
    </w:p>
    <w:p w:rsidR="00CA66F4" w:rsidRDefault="00CA66F4">
      <w:pPr>
        <w:spacing w:after="0" w:line="240" w:lineRule="auto"/>
        <w:rPr>
          <w:rFonts w:ascii="Arial" w:eastAsia="Arial" w:hAnsi="Arial" w:cs="Arial"/>
        </w:rPr>
      </w:pPr>
    </w:p>
    <w:p w:rsidR="00CA66F4" w:rsidRDefault="00725F65">
      <w:pPr>
        <w:spacing w:before="1" w:after="0" w:line="240" w:lineRule="auto"/>
        <w:ind w:firstLine="720"/>
        <w:rPr>
          <w:rFonts w:ascii="Arial" w:eastAsia="Arial" w:hAnsi="Arial" w:cs="Arial"/>
          <w:color w:val="080808"/>
        </w:rPr>
      </w:pPr>
      <w:r>
        <w:rPr>
          <w:rFonts w:ascii="Arial" w:eastAsia="Arial" w:hAnsi="Arial" w:cs="Arial"/>
          <w:color w:val="080808"/>
        </w:rPr>
        <w:t>1. Insurance is to be placed with insurers with a Best rating of n</w:t>
      </w:r>
      <w:r>
        <w:rPr>
          <w:rFonts w:ascii="Arial" w:eastAsia="Arial" w:hAnsi="Arial" w:cs="Arial"/>
          <w:color w:val="080808"/>
        </w:rPr>
        <w:t>o less than A: VII.</w:t>
      </w:r>
    </w:p>
    <w:p w:rsidR="00CA66F4" w:rsidRDefault="00CA66F4">
      <w:pPr>
        <w:spacing w:after="0" w:line="240" w:lineRule="auto"/>
        <w:rPr>
          <w:rFonts w:ascii="Arial" w:eastAsia="Arial" w:hAnsi="Arial" w:cs="Arial"/>
        </w:rPr>
      </w:pPr>
    </w:p>
    <w:p w:rsidR="00CA66F4" w:rsidRDefault="00725F65">
      <w:pPr>
        <w:spacing w:after="0" w:line="240" w:lineRule="auto"/>
        <w:ind w:left="720" w:right="257"/>
        <w:rPr>
          <w:rFonts w:ascii="Arial" w:eastAsia="Arial" w:hAnsi="Arial" w:cs="Arial"/>
          <w:color w:val="080808"/>
        </w:rPr>
      </w:pPr>
      <w:r>
        <w:rPr>
          <w:rFonts w:ascii="Arial" w:eastAsia="Arial" w:hAnsi="Arial" w:cs="Arial"/>
          <w:color w:val="080808"/>
        </w:rPr>
        <w:t>2. Insurance companies must either be licensed to do business in the State of Rhode Island, or otherwise deemed acceptable by the District, Superintendent and/or the Chief Financial Officer</w:t>
      </w:r>
      <w:r>
        <w:rPr>
          <w:rFonts w:ascii="Arial" w:eastAsia="Arial" w:hAnsi="Arial" w:cs="Arial"/>
          <w:color w:val="262626"/>
        </w:rPr>
        <w:t>.</w:t>
      </w:r>
    </w:p>
    <w:p w:rsidR="00CA66F4" w:rsidRDefault="00CA66F4">
      <w:pPr>
        <w:spacing w:after="0" w:line="240" w:lineRule="auto"/>
        <w:rPr>
          <w:rFonts w:ascii="Arial" w:eastAsia="Arial" w:hAnsi="Arial" w:cs="Arial"/>
          <w:sz w:val="16"/>
          <w:szCs w:val="16"/>
        </w:rPr>
      </w:pPr>
    </w:p>
    <w:p w:rsidR="00CA66F4" w:rsidRDefault="00725F65">
      <w:pPr>
        <w:spacing w:after="0" w:line="240" w:lineRule="auto"/>
        <w:rPr>
          <w:rFonts w:ascii="Arial" w:eastAsia="Arial" w:hAnsi="Arial" w:cs="Arial"/>
        </w:rPr>
      </w:pPr>
      <w:r>
        <w:rPr>
          <w:rFonts w:ascii="Arial" w:eastAsia="Arial" w:hAnsi="Arial" w:cs="Arial"/>
          <w:b/>
          <w:color w:val="080808"/>
        </w:rPr>
        <w:t>Verification of Coverage</w:t>
      </w:r>
    </w:p>
    <w:p w:rsidR="00CA66F4" w:rsidRDefault="00725F65">
      <w:pPr>
        <w:spacing w:after="0" w:line="240" w:lineRule="auto"/>
        <w:jc w:val="both"/>
        <w:rPr>
          <w:rFonts w:ascii="Arial" w:eastAsia="Arial" w:hAnsi="Arial" w:cs="Arial"/>
          <w:color w:val="000000"/>
        </w:rPr>
      </w:pPr>
      <w:r>
        <w:rPr>
          <w:rFonts w:ascii="Arial" w:eastAsia="Arial" w:hAnsi="Arial" w:cs="Arial"/>
        </w:rPr>
        <w:br/>
      </w:r>
      <w:r>
        <w:rPr>
          <w:rFonts w:ascii="Arial" w:eastAsia="Arial" w:hAnsi="Arial" w:cs="Arial"/>
          <w:color w:val="080808"/>
        </w:rPr>
        <w:t>The contractor sh</w:t>
      </w:r>
      <w:r>
        <w:rPr>
          <w:rFonts w:ascii="Arial" w:eastAsia="Arial" w:hAnsi="Arial" w:cs="Arial"/>
          <w:color w:val="080808"/>
        </w:rPr>
        <w:t>all furnish the District with certificates of insurance affecting coverage required by this clause</w:t>
      </w:r>
      <w:r>
        <w:rPr>
          <w:rFonts w:ascii="Arial" w:eastAsia="Arial" w:hAnsi="Arial" w:cs="Arial"/>
          <w:color w:val="262626"/>
        </w:rPr>
        <w:t xml:space="preserve">. </w:t>
      </w:r>
      <w:r>
        <w:rPr>
          <w:rFonts w:ascii="Arial" w:eastAsia="Arial" w:hAnsi="Arial" w:cs="Arial"/>
          <w:color w:val="080808"/>
        </w:rPr>
        <w:t>The certificates and endorsements for each insurance policy are to be signed by a person authorized by that insurer to bind coverage on its behalf</w:t>
      </w:r>
      <w:r>
        <w:rPr>
          <w:rFonts w:ascii="Arial" w:eastAsia="Arial" w:hAnsi="Arial" w:cs="Arial"/>
          <w:color w:val="262626"/>
        </w:rPr>
        <w:t xml:space="preserve">. </w:t>
      </w:r>
      <w:r>
        <w:rPr>
          <w:rFonts w:ascii="Arial" w:eastAsia="Arial" w:hAnsi="Arial" w:cs="Arial"/>
          <w:color w:val="080808"/>
        </w:rPr>
        <w:t>The certificates and endorsements are to be received and approved by the District before work commences</w:t>
      </w:r>
      <w:r>
        <w:rPr>
          <w:rFonts w:ascii="Arial" w:eastAsia="Arial" w:hAnsi="Arial" w:cs="Arial"/>
          <w:color w:val="424242"/>
        </w:rPr>
        <w:t xml:space="preserve">. </w:t>
      </w:r>
      <w:r>
        <w:rPr>
          <w:rFonts w:ascii="Arial" w:eastAsia="Arial" w:hAnsi="Arial" w:cs="Arial"/>
          <w:color w:val="080808"/>
        </w:rPr>
        <w:t>Renewal of expiring certificates shall be filed thirty (30) days prior to expiration. The District reserves the right to require complete,</w:t>
      </w:r>
      <w:r>
        <w:rPr>
          <w:rFonts w:ascii="Arial" w:eastAsia="Arial" w:hAnsi="Arial" w:cs="Arial"/>
          <w:color w:val="262626"/>
        </w:rPr>
        <w:t xml:space="preserve"> </w:t>
      </w:r>
      <w:r>
        <w:rPr>
          <w:rFonts w:ascii="Arial" w:eastAsia="Arial" w:hAnsi="Arial" w:cs="Arial"/>
          <w:color w:val="080808"/>
        </w:rPr>
        <w:t>certified co</w:t>
      </w:r>
      <w:r>
        <w:rPr>
          <w:rFonts w:ascii="Arial" w:eastAsia="Arial" w:hAnsi="Arial" w:cs="Arial"/>
          <w:color w:val="080808"/>
        </w:rPr>
        <w:t>pies of all required policies, at any time.</w:t>
      </w:r>
    </w:p>
    <w:p w:rsidR="00CA66F4" w:rsidRDefault="00CA66F4">
      <w:pPr>
        <w:spacing w:after="0" w:line="240" w:lineRule="auto"/>
        <w:rPr>
          <w:rFonts w:ascii="Arial" w:eastAsia="Arial" w:hAnsi="Arial" w:cs="Arial"/>
          <w:b/>
        </w:rPr>
      </w:pPr>
    </w:p>
    <w:p w:rsidR="00CA66F4" w:rsidRDefault="00CA66F4">
      <w:pPr>
        <w:spacing w:after="0" w:line="240" w:lineRule="auto"/>
        <w:rPr>
          <w:rFonts w:ascii="Arial" w:eastAsia="Arial" w:hAnsi="Arial" w:cs="Arial"/>
          <w:b/>
        </w:rPr>
      </w:pPr>
    </w:p>
    <w:p w:rsidR="00CA66F4" w:rsidRDefault="00CA66F4">
      <w:pPr>
        <w:spacing w:after="0" w:line="240" w:lineRule="auto"/>
        <w:rPr>
          <w:rFonts w:ascii="Arial" w:eastAsia="Arial" w:hAnsi="Arial" w:cs="Arial"/>
          <w:b/>
        </w:rPr>
      </w:pPr>
    </w:p>
    <w:p w:rsidR="00CA66F4" w:rsidRDefault="00CA66F4">
      <w:pPr>
        <w:spacing w:after="0" w:line="240" w:lineRule="auto"/>
        <w:rPr>
          <w:rFonts w:ascii="Arial" w:eastAsia="Arial" w:hAnsi="Arial" w:cs="Arial"/>
          <w:b/>
        </w:rPr>
      </w:pPr>
    </w:p>
    <w:p w:rsidR="00CA66F4" w:rsidRDefault="00CA66F4">
      <w:pPr>
        <w:spacing w:after="0" w:line="240" w:lineRule="auto"/>
        <w:rPr>
          <w:rFonts w:ascii="Arial" w:eastAsia="Arial" w:hAnsi="Arial" w:cs="Arial"/>
          <w:b/>
        </w:rPr>
      </w:pPr>
    </w:p>
    <w:p w:rsidR="00CA66F4" w:rsidRDefault="00CA66F4">
      <w:pPr>
        <w:spacing w:after="0" w:line="240" w:lineRule="auto"/>
        <w:rPr>
          <w:rFonts w:ascii="Arial" w:eastAsia="Arial" w:hAnsi="Arial" w:cs="Arial"/>
          <w:b/>
        </w:rPr>
      </w:pPr>
    </w:p>
    <w:p w:rsidR="00CA66F4" w:rsidRDefault="00CA66F4">
      <w:pPr>
        <w:spacing w:after="0"/>
      </w:pPr>
    </w:p>
    <w:sectPr w:rsidR="00CA66F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F65" w:rsidRDefault="00725F65">
      <w:pPr>
        <w:spacing w:after="0" w:line="240" w:lineRule="auto"/>
      </w:pPr>
      <w:r>
        <w:separator/>
      </w:r>
    </w:p>
  </w:endnote>
  <w:endnote w:type="continuationSeparator" w:id="0">
    <w:p w:rsidR="00725F65" w:rsidRDefault="00725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roman"/>
    <w:notTrueType/>
    <w:pitch w:val="default"/>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6F4" w:rsidRDefault="00725F65">
    <w:pPr>
      <w:jc w:val="right"/>
    </w:pPr>
    <w:r>
      <w:fldChar w:fldCharType="begin"/>
    </w:r>
    <w:r>
      <w:instrText>PAGE</w:instrText>
    </w:r>
    <w:r w:rsidR="000E217A">
      <w:fldChar w:fldCharType="separate"/>
    </w:r>
    <w:r w:rsidR="000E217A">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F65" w:rsidRDefault="00725F65">
      <w:pPr>
        <w:spacing w:after="0" w:line="240" w:lineRule="auto"/>
      </w:pPr>
      <w:r>
        <w:separator/>
      </w:r>
    </w:p>
  </w:footnote>
  <w:footnote w:type="continuationSeparator" w:id="0">
    <w:p w:rsidR="00725F65" w:rsidRDefault="00725F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D34A7"/>
    <w:multiLevelType w:val="multilevel"/>
    <w:tmpl w:val="37260E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7252A67"/>
    <w:multiLevelType w:val="multilevel"/>
    <w:tmpl w:val="CEBEC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F3264C0"/>
    <w:multiLevelType w:val="multilevel"/>
    <w:tmpl w:val="EF8673F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522B0701"/>
    <w:multiLevelType w:val="multilevel"/>
    <w:tmpl w:val="A0E01C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826022D"/>
    <w:multiLevelType w:val="multilevel"/>
    <w:tmpl w:val="2F66E80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6F0F6E03"/>
    <w:multiLevelType w:val="multilevel"/>
    <w:tmpl w:val="4E34A1FA"/>
    <w:lvl w:ilvl="0">
      <w:start w:val="1"/>
      <w:numFmt w:val="decimal"/>
      <w:lvlText w:val="%1."/>
      <w:lvlJc w:val="left"/>
      <w:pPr>
        <w:ind w:left="1079" w:hanging="360"/>
      </w:pPr>
    </w:lvl>
    <w:lvl w:ilvl="1">
      <w:start w:val="1"/>
      <w:numFmt w:val="lowerLetter"/>
      <w:lvlText w:val="%2."/>
      <w:lvlJc w:val="left"/>
      <w:pPr>
        <w:ind w:left="1799" w:hanging="360"/>
      </w:pPr>
    </w:lvl>
    <w:lvl w:ilvl="2">
      <w:start w:val="1"/>
      <w:numFmt w:val="lowerRoman"/>
      <w:lvlText w:val="%3."/>
      <w:lvlJc w:val="right"/>
      <w:pPr>
        <w:ind w:left="2519" w:hanging="180"/>
      </w:pPr>
    </w:lvl>
    <w:lvl w:ilvl="3">
      <w:start w:val="1"/>
      <w:numFmt w:val="decimal"/>
      <w:lvlText w:val="%4."/>
      <w:lvlJc w:val="left"/>
      <w:pPr>
        <w:ind w:left="3239" w:hanging="360"/>
      </w:pPr>
    </w:lvl>
    <w:lvl w:ilvl="4">
      <w:start w:val="1"/>
      <w:numFmt w:val="lowerLetter"/>
      <w:lvlText w:val="%5."/>
      <w:lvlJc w:val="left"/>
      <w:pPr>
        <w:ind w:left="3959" w:hanging="360"/>
      </w:pPr>
    </w:lvl>
    <w:lvl w:ilvl="5">
      <w:start w:val="1"/>
      <w:numFmt w:val="lowerRoman"/>
      <w:lvlText w:val="%6."/>
      <w:lvlJc w:val="right"/>
      <w:pPr>
        <w:ind w:left="4679" w:hanging="180"/>
      </w:pPr>
    </w:lvl>
    <w:lvl w:ilvl="6">
      <w:start w:val="1"/>
      <w:numFmt w:val="decimal"/>
      <w:lvlText w:val="%7."/>
      <w:lvlJc w:val="left"/>
      <w:pPr>
        <w:ind w:left="5399" w:hanging="360"/>
      </w:pPr>
    </w:lvl>
    <w:lvl w:ilvl="7">
      <w:start w:val="1"/>
      <w:numFmt w:val="lowerLetter"/>
      <w:lvlText w:val="%8."/>
      <w:lvlJc w:val="left"/>
      <w:pPr>
        <w:ind w:left="6119" w:hanging="360"/>
      </w:pPr>
    </w:lvl>
    <w:lvl w:ilvl="8">
      <w:start w:val="1"/>
      <w:numFmt w:val="lowerRoman"/>
      <w:lvlText w:val="%9."/>
      <w:lvlJc w:val="right"/>
      <w:pPr>
        <w:ind w:left="6839" w:hanging="180"/>
      </w:pPr>
    </w:lvl>
  </w:abstractNum>
  <w:num w:numId="1">
    <w:abstractNumId w:val="5"/>
  </w:num>
  <w:num w:numId="2">
    <w:abstractNumId w:val="2"/>
  </w:num>
  <w:num w:numId="3">
    <w:abstractNumId w:val="4"/>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6F4"/>
    <w:rsid w:val="000E217A"/>
    <w:rsid w:val="00725F65"/>
    <w:rsid w:val="00CA6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4646CC-5176-4EDA-ADCC-C7F759FE2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B41B7C"/>
    <w:pPr>
      <w:ind w:left="720"/>
      <w:contextualSpacing/>
    </w:pPr>
  </w:style>
  <w:style w:type="paragraph" w:styleId="Footer">
    <w:name w:val="footer"/>
    <w:basedOn w:val="Normal"/>
    <w:link w:val="FooterChar"/>
    <w:uiPriority w:val="99"/>
    <w:unhideWhenUsed/>
    <w:rsid w:val="00540830"/>
    <w:pPr>
      <w:tabs>
        <w:tab w:val="center" w:pos="4680"/>
        <w:tab w:val="right" w:pos="9360"/>
      </w:tabs>
      <w:spacing w:after="200" w:line="276" w:lineRule="auto"/>
    </w:pPr>
    <w:rPr>
      <w:rFonts w:eastAsiaTheme="minorEastAsia" w:cs="Times New Roman"/>
    </w:rPr>
  </w:style>
  <w:style w:type="character" w:customStyle="1" w:styleId="FooterChar">
    <w:name w:val="Footer Char"/>
    <w:basedOn w:val="DefaultParagraphFont"/>
    <w:link w:val="Footer"/>
    <w:uiPriority w:val="99"/>
    <w:rsid w:val="00540830"/>
    <w:rPr>
      <w:rFonts w:eastAsiaTheme="minorEastAsia" w:cs="Times New Roman"/>
    </w:rPr>
  </w:style>
  <w:style w:type="paragraph" w:styleId="Header">
    <w:name w:val="header"/>
    <w:basedOn w:val="Normal"/>
    <w:link w:val="HeaderChar"/>
    <w:uiPriority w:val="99"/>
    <w:unhideWhenUsed/>
    <w:rsid w:val="00540830"/>
    <w:pPr>
      <w:tabs>
        <w:tab w:val="center" w:pos="4680"/>
        <w:tab w:val="right" w:pos="9360"/>
      </w:tabs>
      <w:spacing w:after="200" w:line="276" w:lineRule="auto"/>
    </w:pPr>
    <w:rPr>
      <w:rFonts w:eastAsiaTheme="minorEastAsia" w:cs="Times New Roman"/>
    </w:rPr>
  </w:style>
  <w:style w:type="character" w:customStyle="1" w:styleId="HeaderChar">
    <w:name w:val="Header Char"/>
    <w:basedOn w:val="DefaultParagraphFont"/>
    <w:link w:val="Header"/>
    <w:uiPriority w:val="99"/>
    <w:rsid w:val="00540830"/>
    <w:rPr>
      <w:rFonts w:eastAsiaTheme="minorEastAsia" w:cs="Times New Roman"/>
    </w:rPr>
  </w:style>
  <w:style w:type="character" w:styleId="Hyperlink">
    <w:name w:val="Hyperlink"/>
    <w:basedOn w:val="DefaultParagraphFont"/>
    <w:uiPriority w:val="99"/>
    <w:unhideWhenUsed/>
    <w:rsid w:val="00540830"/>
    <w:rPr>
      <w:rFonts w:cs="Times New Roman"/>
      <w:color w:val="0563C1" w:themeColor="hyperlink"/>
      <w:u w:val="single"/>
    </w:rPr>
  </w:style>
  <w:style w:type="paragraph" w:customStyle="1" w:styleId="Default">
    <w:name w:val="Default"/>
    <w:rsid w:val="0054083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540830"/>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540830"/>
    <w:rPr>
      <w:rFonts w:ascii="Segoe UI" w:eastAsiaTheme="minorEastAsia" w:hAnsi="Segoe UI" w:cs="Segoe UI"/>
      <w:sz w:val="18"/>
      <w:szCs w:val="18"/>
    </w:rPr>
  </w:style>
  <w:style w:type="table" w:customStyle="1" w:styleId="TableGrid">
    <w:name w:val="TableGrid"/>
    <w:rsid w:val="00476658"/>
    <w:pPr>
      <w:spacing w:after="0" w:line="240" w:lineRule="auto"/>
    </w:pPr>
    <w:rPr>
      <w:rFonts w:eastAsiaTheme="minorEastAsia"/>
    </w:rPr>
    <w:tblPr>
      <w:tblCellMar>
        <w:top w:w="0" w:type="dxa"/>
        <w:left w:w="0" w:type="dxa"/>
        <w:bottom w:w="0" w:type="dxa"/>
        <w:right w:w="0"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pPr>
      <w:spacing w:after="0" w:line="240" w:lineRule="auto"/>
    </w:pPr>
    <w:tblPr>
      <w:tblStyleRowBandSize w:val="1"/>
      <w:tblStyleColBandSize w:val="1"/>
      <w:tblCellMar>
        <w:top w:w="14" w:type="dxa"/>
        <w:left w:w="106" w:type="dxa"/>
        <w:right w:w="17" w:type="dxa"/>
      </w:tblCellMar>
    </w:tblPr>
  </w:style>
  <w:style w:type="table" w:customStyle="1" w:styleId="a2">
    <w:basedOn w:val="TableNormal"/>
    <w:pPr>
      <w:spacing w:after="0" w:line="240" w:lineRule="auto"/>
    </w:pPr>
    <w:tblPr>
      <w:tblStyleRowBandSize w:val="1"/>
      <w:tblStyleColBandSize w:val="1"/>
      <w:tblCellMar>
        <w:top w:w="14" w:type="dxa"/>
        <w:left w:w="106" w:type="dxa"/>
        <w:right w:w="17" w:type="dxa"/>
      </w:tblCellMar>
    </w:tblPr>
  </w:style>
  <w:style w:type="table" w:customStyle="1" w:styleId="a3">
    <w:basedOn w:val="TableNormal"/>
    <w:pPr>
      <w:spacing w:after="0" w:line="240" w:lineRule="auto"/>
    </w:pPr>
    <w:tblPr>
      <w:tblStyleRowBandSize w:val="1"/>
      <w:tblStyleColBandSize w:val="1"/>
      <w:tblCellMar>
        <w:top w:w="14" w:type="dxa"/>
        <w:left w:w="106" w:type="dxa"/>
        <w:right w:w="1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homas.wood@bwrsd.org" TargetMode="External"/><Relationship Id="rId5" Type="http://schemas.openxmlformats.org/officeDocument/2006/relationships/webSettings" Target="webSettings.xml"/><Relationship Id="rId10" Type="http://schemas.openxmlformats.org/officeDocument/2006/relationships/hyperlink" Target="https://www.bwrsd.org/Page/2880" TargetMode="External"/><Relationship Id="rId4" Type="http://schemas.openxmlformats.org/officeDocument/2006/relationships/settings" Target="settings.xml"/><Relationship Id="rId9" Type="http://schemas.openxmlformats.org/officeDocument/2006/relationships/hyperlink" Target="https://www.youtube.com/channel/UCMfoo1G_4jBMUOuP2Vlv4xw"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FAJQWiIsONd+zHUop0sSea4qYw==">AMUW2mVO/Z/Fiyhle/W97eeR00qRtf8pBvrYL2ZZIV4rAzPweIIwZ6VtOuxvgjU6Tyr+MtB7JoT9EA7De2M5rge+gJB6Q27X3r+8szkMrF+OcHkvHbNdV14=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3524</Words>
  <Characters>20092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Brown, Kathryn</cp:lastModifiedBy>
  <cp:revision>2</cp:revision>
  <dcterms:created xsi:type="dcterms:W3CDTF">2021-07-30T20:42:00Z</dcterms:created>
  <dcterms:modified xsi:type="dcterms:W3CDTF">2021-07-30T20:42:00Z</dcterms:modified>
</cp:coreProperties>
</file>