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3B04F" w14:textId="2ABCE55C" w:rsidR="6A426FF3" w:rsidRDefault="6A426FF3" w:rsidP="63282111">
      <w:pPr>
        <w:jc w:val="center"/>
      </w:pPr>
      <w:bookmarkStart w:id="0" w:name="_Hlk145437456"/>
      <w:bookmarkEnd w:id="0"/>
      <w:r>
        <w:rPr>
          <w:noProof/>
        </w:rPr>
        <w:drawing>
          <wp:inline distT="0" distB="0" distL="0" distR="0" wp14:anchorId="3C41A378" wp14:editId="6A3AD54E">
            <wp:extent cx="2860204" cy="1227504"/>
            <wp:effectExtent l="0" t="0" r="0" b="0"/>
            <wp:docPr id="2046106741" name="Picture 2046106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860204" cy="1227504"/>
                    </a:xfrm>
                    <a:prstGeom prst="rect">
                      <a:avLst/>
                    </a:prstGeom>
                  </pic:spPr>
                </pic:pic>
              </a:graphicData>
            </a:graphic>
          </wp:inline>
        </w:drawing>
      </w:r>
    </w:p>
    <w:p w14:paraId="7B097828" w14:textId="77777777" w:rsidR="005C280F" w:rsidRDefault="005C280F" w:rsidP="2E2722E3">
      <w:pPr>
        <w:jc w:val="center"/>
        <w:rPr>
          <w:rFonts w:eastAsia="Calibri"/>
          <w:b/>
          <w:bCs/>
          <w:sz w:val="44"/>
          <w:szCs w:val="44"/>
          <w:lang w:val="en-GB"/>
        </w:rPr>
      </w:pPr>
    </w:p>
    <w:p w14:paraId="3DC5FBC3" w14:textId="77777777" w:rsidR="005C280F" w:rsidRDefault="73C01B27" w:rsidP="2E2722E3">
      <w:pPr>
        <w:jc w:val="center"/>
        <w:rPr>
          <w:rFonts w:eastAsia="Calibri"/>
          <w:b/>
          <w:bCs/>
          <w:sz w:val="44"/>
          <w:szCs w:val="44"/>
          <w:lang w:val="en-GB"/>
        </w:rPr>
      </w:pPr>
      <w:r w:rsidRPr="0DBD30F3">
        <w:rPr>
          <w:rFonts w:eastAsia="Calibri"/>
          <w:b/>
          <w:bCs/>
          <w:sz w:val="44"/>
          <w:szCs w:val="44"/>
          <w:lang w:val="en-GB"/>
        </w:rPr>
        <w:t xml:space="preserve">On-Boarding SUMAS </w:t>
      </w:r>
      <w:proofErr w:type="spellStart"/>
      <w:r w:rsidRPr="0DBD30F3">
        <w:rPr>
          <w:rFonts w:eastAsia="Calibri"/>
          <w:b/>
          <w:bCs/>
          <w:sz w:val="44"/>
          <w:szCs w:val="44"/>
          <w:lang w:val="en-GB"/>
        </w:rPr>
        <w:t>CrS</w:t>
      </w:r>
      <w:proofErr w:type="spellEnd"/>
      <w:r w:rsidRPr="0DBD30F3">
        <w:rPr>
          <w:rFonts w:eastAsia="Calibri"/>
          <w:b/>
          <w:bCs/>
          <w:sz w:val="44"/>
          <w:szCs w:val="44"/>
          <w:lang w:val="en-GB"/>
        </w:rPr>
        <w:t xml:space="preserve"> Guide</w:t>
      </w:r>
      <w:r w:rsidR="05F89006" w:rsidRPr="0DBD30F3">
        <w:rPr>
          <w:rFonts w:eastAsia="Calibri"/>
          <w:b/>
          <w:bCs/>
          <w:sz w:val="44"/>
          <w:szCs w:val="44"/>
          <w:lang w:val="en-GB"/>
        </w:rPr>
        <w:t xml:space="preserve"> / </w:t>
      </w:r>
      <w:r w:rsidR="53C1189E" w:rsidRPr="0DBD30F3">
        <w:rPr>
          <w:rFonts w:eastAsia="Calibri"/>
          <w:b/>
          <w:bCs/>
          <w:sz w:val="44"/>
          <w:szCs w:val="44"/>
          <w:lang w:val="en-GB"/>
        </w:rPr>
        <w:t>How Can We Help You?</w:t>
      </w:r>
    </w:p>
    <w:p w14:paraId="3BF7C58E" w14:textId="6F584CD7" w:rsidR="71DA5E34" w:rsidRDefault="05F89006" w:rsidP="2E2722E3">
      <w:pPr>
        <w:jc w:val="center"/>
        <w:rPr>
          <w:rFonts w:eastAsia="Calibri"/>
          <w:b/>
          <w:bCs/>
          <w:sz w:val="44"/>
          <w:szCs w:val="44"/>
          <w:lang w:val="en-GB"/>
        </w:rPr>
      </w:pPr>
      <w:r w:rsidRPr="0DBD30F3">
        <w:rPr>
          <w:rFonts w:eastAsia="Calibri"/>
          <w:b/>
          <w:bCs/>
          <w:sz w:val="44"/>
          <w:szCs w:val="44"/>
          <w:lang w:val="en-GB"/>
        </w:rPr>
        <w:t xml:space="preserve">Common Questions </w:t>
      </w:r>
      <w:r w:rsidR="3D825573" w:rsidRPr="0DBD30F3">
        <w:rPr>
          <w:rFonts w:eastAsia="Calibri"/>
          <w:b/>
          <w:bCs/>
          <w:sz w:val="44"/>
          <w:szCs w:val="44"/>
          <w:lang w:val="en-GB"/>
        </w:rPr>
        <w:t>&amp; Answers</w:t>
      </w:r>
      <w:r w:rsidR="73C01B27" w:rsidRPr="0DBD30F3">
        <w:rPr>
          <w:rFonts w:eastAsia="Calibri"/>
          <w:b/>
          <w:bCs/>
          <w:sz w:val="44"/>
          <w:szCs w:val="44"/>
          <w:lang w:val="en-GB"/>
        </w:rPr>
        <w:t xml:space="preserve"> </w:t>
      </w:r>
    </w:p>
    <w:p w14:paraId="40A2FAAC" w14:textId="45E5574B" w:rsidR="3693A246" w:rsidRDefault="3693A246" w:rsidP="2E2722E3">
      <w:pPr>
        <w:jc w:val="both"/>
      </w:pPr>
      <w:r w:rsidRPr="0A0C95B2">
        <w:rPr>
          <w:rFonts w:eastAsia="Calibri"/>
          <w:b/>
          <w:bCs/>
          <w:lang w:val="en-GB"/>
        </w:rPr>
        <w:t xml:space="preserve"> </w:t>
      </w:r>
    </w:p>
    <w:p w14:paraId="024F7F29" w14:textId="682AA335" w:rsidR="49431169" w:rsidRDefault="49431169" w:rsidP="0A0C95B2">
      <w:pPr>
        <w:jc w:val="both"/>
        <w:rPr>
          <w:rFonts w:eastAsia="Calibri"/>
          <w:b/>
          <w:bCs/>
          <w:lang w:val="en-GB"/>
        </w:rPr>
      </w:pPr>
      <w:r w:rsidRPr="451BFAAB">
        <w:rPr>
          <w:rFonts w:eastAsia="Calibri"/>
          <w:b/>
          <w:bCs/>
          <w:lang w:val="en-GB"/>
        </w:rPr>
        <w:t>Below you’ll find answers to the questions we get asked most about</w:t>
      </w:r>
      <w:r w:rsidR="5CCE6EAA" w:rsidRPr="451BFAAB">
        <w:rPr>
          <w:rFonts w:eastAsia="Calibri"/>
          <w:b/>
          <w:bCs/>
          <w:lang w:val="en-GB"/>
        </w:rPr>
        <w:t xml:space="preserve"> on-boarding and delivery of</w:t>
      </w:r>
      <w:r w:rsidRPr="451BFAAB">
        <w:rPr>
          <w:rFonts w:eastAsia="Calibri"/>
          <w:b/>
          <w:bCs/>
          <w:lang w:val="en-GB"/>
        </w:rPr>
        <w:t xml:space="preserve"> Career-Related Studies at </w:t>
      </w:r>
      <w:r w:rsidR="0DCA5ADD" w:rsidRPr="451BFAAB">
        <w:rPr>
          <w:rFonts w:eastAsia="Calibri"/>
          <w:b/>
          <w:bCs/>
          <w:lang w:val="en-GB"/>
        </w:rPr>
        <w:t>SUMAS.</w:t>
      </w:r>
    </w:p>
    <w:p w14:paraId="6B40FD77" w14:textId="3B808B16" w:rsidR="0A0C95B2" w:rsidRDefault="0A0C95B2" w:rsidP="0A0C95B2">
      <w:pPr>
        <w:jc w:val="both"/>
        <w:rPr>
          <w:rFonts w:eastAsia="Calibri"/>
          <w:b/>
          <w:bCs/>
          <w:lang w:val="en-GB"/>
        </w:rPr>
      </w:pPr>
    </w:p>
    <w:p w14:paraId="06A42290" w14:textId="65650783" w:rsidR="0DCA5ADD" w:rsidRDefault="0DCA5ADD" w:rsidP="0A0C95B2">
      <w:pPr>
        <w:jc w:val="both"/>
        <w:rPr>
          <w:rFonts w:eastAsia="Calibri"/>
          <w:b/>
          <w:bCs/>
          <w:lang w:val="en-GB"/>
        </w:rPr>
      </w:pPr>
      <w:r w:rsidRPr="0A0C95B2">
        <w:rPr>
          <w:rFonts w:eastAsia="Calibri"/>
          <w:b/>
          <w:bCs/>
          <w:lang w:val="en-GB"/>
        </w:rPr>
        <w:t xml:space="preserve">What </w:t>
      </w:r>
      <w:proofErr w:type="gramStart"/>
      <w:r w:rsidRPr="0A0C95B2">
        <w:rPr>
          <w:rFonts w:eastAsia="Calibri"/>
          <w:b/>
          <w:bCs/>
          <w:lang w:val="en-GB"/>
        </w:rPr>
        <w:t>is</w:t>
      </w:r>
      <w:proofErr w:type="gramEnd"/>
      <w:r w:rsidRPr="0A0C95B2">
        <w:rPr>
          <w:rFonts w:eastAsia="Calibri"/>
          <w:b/>
          <w:bCs/>
          <w:lang w:val="en-GB"/>
        </w:rPr>
        <w:t xml:space="preserve"> SUMAS?</w:t>
      </w:r>
    </w:p>
    <w:p w14:paraId="6D17A1F7" w14:textId="5C1C8BAC" w:rsidR="3693A246" w:rsidRDefault="3693A246" w:rsidP="2E2722E3">
      <w:pPr>
        <w:jc w:val="both"/>
      </w:pPr>
      <w:r w:rsidRPr="2E2722E3">
        <w:rPr>
          <w:rFonts w:eastAsia="Calibri"/>
          <w:b/>
          <w:bCs/>
          <w:lang w:val="en-GB"/>
        </w:rPr>
        <w:t xml:space="preserve"> </w:t>
      </w:r>
    </w:p>
    <w:p w14:paraId="7F43914B" w14:textId="3F599102" w:rsidR="3693A246" w:rsidRDefault="6E8BF81D" w:rsidP="2E2722E3">
      <w:pPr>
        <w:jc w:val="both"/>
        <w:rPr>
          <w:rFonts w:eastAsia="Calibri"/>
          <w:lang w:val="en-GB"/>
        </w:rPr>
      </w:pPr>
      <w:r w:rsidRPr="5D388A71">
        <w:rPr>
          <w:rFonts w:eastAsia="Calibri"/>
          <w:color w:val="374151"/>
          <w:lang w:val="en-GB"/>
        </w:rPr>
        <w:t>SUMAS, which stands for the Sustainability Management School, is a pioneering institution with campuses in Switzerland and Italy. We proudly hold the distinction of being the world's premier business school, offering comprehensive undergraduate and graduate programs in Sustainability Management. Our educational approach combines essential business disciplines with a strong emphasis on sustainability, creating a distinctive and valuable academic experience. A significant milestone in our journey occurred in 2016 when we introduced SUMAS Career-related Studies®(</w:t>
      </w:r>
      <w:proofErr w:type="spellStart"/>
      <w:r w:rsidRPr="5D388A71">
        <w:rPr>
          <w:rFonts w:eastAsia="Calibri"/>
          <w:color w:val="374151"/>
          <w:lang w:val="en-GB"/>
        </w:rPr>
        <w:t>CrS</w:t>
      </w:r>
      <w:proofErr w:type="spellEnd"/>
      <w:r w:rsidRPr="5D388A71">
        <w:rPr>
          <w:rFonts w:eastAsia="Calibri"/>
          <w:color w:val="374151"/>
          <w:lang w:val="en-GB"/>
        </w:rPr>
        <w:t xml:space="preserve">) Business &amp; Sustainability for the International Baccalaureate Career-related Programme (IBCP). Recognizing our expertise and commitment, in 2022, we were appointed an </w:t>
      </w:r>
      <w:hyperlink r:id="rId11">
        <w:r w:rsidRPr="5D388A71">
          <w:rPr>
            <w:rStyle w:val="Hyperlink"/>
            <w:rFonts w:eastAsia="Calibri"/>
            <w:lang w:val="en-GB"/>
          </w:rPr>
          <w:t>Official Strategic Provider</w:t>
        </w:r>
      </w:hyperlink>
      <w:r w:rsidRPr="5D388A71">
        <w:rPr>
          <w:rFonts w:eastAsia="Calibri"/>
          <w:color w:val="374151"/>
          <w:lang w:val="en-GB"/>
        </w:rPr>
        <w:t xml:space="preserve"> of the </w:t>
      </w:r>
      <w:proofErr w:type="spellStart"/>
      <w:r w:rsidRPr="5D388A71">
        <w:rPr>
          <w:rFonts w:eastAsia="Calibri"/>
          <w:color w:val="374151"/>
          <w:lang w:val="en-GB"/>
        </w:rPr>
        <w:t>CrS</w:t>
      </w:r>
      <w:proofErr w:type="spellEnd"/>
      <w:r w:rsidRPr="5D388A71">
        <w:rPr>
          <w:rFonts w:eastAsia="Calibri"/>
          <w:color w:val="374151"/>
          <w:lang w:val="en-GB"/>
        </w:rPr>
        <w:t xml:space="preserve"> program by the International Baccalaureate Organization (IBO). This prestigious designation enables a diverse array of IB schools worldwide to benefit from our esteemed </w:t>
      </w:r>
      <w:proofErr w:type="spellStart"/>
      <w:r w:rsidRPr="5D388A71">
        <w:rPr>
          <w:rFonts w:eastAsia="Calibri"/>
          <w:color w:val="374151"/>
          <w:lang w:val="en-GB"/>
        </w:rPr>
        <w:t>CrS</w:t>
      </w:r>
      <w:proofErr w:type="spellEnd"/>
      <w:r w:rsidRPr="5D388A71">
        <w:rPr>
          <w:rFonts w:eastAsia="Calibri"/>
          <w:color w:val="374151"/>
          <w:lang w:val="en-GB"/>
        </w:rPr>
        <w:t xml:space="preserve"> program.</w:t>
      </w:r>
    </w:p>
    <w:p w14:paraId="45A3FDDA" w14:textId="53F5EECE" w:rsidR="3693A246" w:rsidRDefault="3693A246" w:rsidP="2E2722E3">
      <w:pPr>
        <w:jc w:val="both"/>
      </w:pPr>
      <w:r w:rsidRPr="2E2722E3">
        <w:rPr>
          <w:rFonts w:eastAsia="Calibri"/>
          <w:b/>
          <w:bCs/>
          <w:lang w:val="en-GB"/>
        </w:rPr>
        <w:t xml:space="preserve"> </w:t>
      </w:r>
    </w:p>
    <w:p w14:paraId="5FA7AE94" w14:textId="3C29090E" w:rsidR="3693A246" w:rsidRDefault="3693A246" w:rsidP="2E2722E3">
      <w:pPr>
        <w:jc w:val="both"/>
      </w:pPr>
      <w:r w:rsidRPr="2E2722E3">
        <w:rPr>
          <w:rFonts w:eastAsia="Calibri"/>
          <w:b/>
          <w:bCs/>
          <w:color w:val="000000" w:themeColor="text1"/>
          <w:lang w:val="en-US"/>
        </w:rPr>
        <w:t>How does the SUMAS Team support a School with an IBO (International Baccalaureate® Organization) IBCP Application Process?</w:t>
      </w:r>
    </w:p>
    <w:p w14:paraId="4479DDA1" w14:textId="4AA02270" w:rsidR="3693A246" w:rsidRDefault="5004F1B9" w:rsidP="2E2722E3">
      <w:pPr>
        <w:jc w:val="both"/>
      </w:pPr>
      <w:r w:rsidRPr="5D388A71">
        <w:rPr>
          <w:rFonts w:eastAsia="Calibri"/>
          <w:b/>
          <w:bCs/>
          <w:lang w:val="en-US"/>
        </w:rPr>
        <w:t xml:space="preserve"> </w:t>
      </w:r>
    </w:p>
    <w:p w14:paraId="6A629C19" w14:textId="166B1EEB" w:rsidR="04A105F3" w:rsidRDefault="04A105F3" w:rsidP="5D388A71">
      <w:pPr>
        <w:jc w:val="both"/>
        <w:rPr>
          <w:rFonts w:eastAsia="Calibri"/>
          <w:color w:val="374151"/>
          <w:lang w:val="en-US"/>
        </w:rPr>
      </w:pPr>
      <w:r w:rsidRPr="5D388A71">
        <w:rPr>
          <w:rFonts w:eastAsia="Calibri"/>
          <w:color w:val="374151"/>
          <w:lang w:val="en-US"/>
        </w:rPr>
        <w:t>As an IBO Official Strategic Provider, we have a deep understanding of the requirements and standards set by the International Baccalaureate Organization. With our expertise and knowledge in the field, we guide schools through the application process, ensuring that the forms are meticulously filled out by the information about Career-related Studies.</w:t>
      </w:r>
    </w:p>
    <w:p w14:paraId="672CED2B" w14:textId="3C675E74" w:rsidR="3693A246" w:rsidRDefault="3693A246" w:rsidP="0DBD30F3">
      <w:pPr>
        <w:jc w:val="both"/>
        <w:rPr>
          <w:rFonts w:eastAsia="Calibri"/>
          <w:lang w:val="en-US"/>
        </w:rPr>
      </w:pPr>
    </w:p>
    <w:p w14:paraId="6351ADC4" w14:textId="142937A4" w:rsidR="3693A246" w:rsidRDefault="3693A246" w:rsidP="2E2722E3">
      <w:pPr>
        <w:jc w:val="both"/>
      </w:pPr>
      <w:r w:rsidRPr="2E2722E3">
        <w:rPr>
          <w:rFonts w:eastAsia="Calibri"/>
          <w:b/>
          <w:bCs/>
          <w:lang w:val="en-US"/>
        </w:rPr>
        <w:t>How does the SUMAS Team support a School with an IBO Verification Visit?</w:t>
      </w:r>
    </w:p>
    <w:p w14:paraId="0AC7B683" w14:textId="2DF8377C" w:rsidR="3693A246" w:rsidRDefault="3693A246" w:rsidP="2E2722E3">
      <w:pPr>
        <w:jc w:val="both"/>
      </w:pPr>
      <w:r w:rsidRPr="2E2722E3">
        <w:rPr>
          <w:rFonts w:eastAsia="Calibri"/>
          <w:lang w:val="en-US"/>
        </w:rPr>
        <w:t xml:space="preserve"> </w:t>
      </w:r>
    </w:p>
    <w:p w14:paraId="1C1CFE46" w14:textId="0FD58508" w:rsidR="3693A246" w:rsidRDefault="3693A246" w:rsidP="2E2722E3">
      <w:pPr>
        <w:jc w:val="both"/>
      </w:pPr>
      <w:r w:rsidRPr="2E2722E3">
        <w:rPr>
          <w:rFonts w:eastAsia="Calibri"/>
          <w:lang w:val="en-US"/>
        </w:rPr>
        <w:t xml:space="preserve">SUMAS will be a part of an IBO verification visit to discuss assessment processes and procedures, delivery options, quality assurance and content-related questions. </w:t>
      </w:r>
    </w:p>
    <w:p w14:paraId="3DC6BDAC" w14:textId="5142C277" w:rsidR="3693A246" w:rsidRDefault="750C88C7" w:rsidP="2E2722E3">
      <w:pPr>
        <w:jc w:val="both"/>
      </w:pPr>
      <w:r w:rsidRPr="63282111">
        <w:rPr>
          <w:rFonts w:eastAsia="Calibri"/>
          <w:lang w:val="en-US"/>
        </w:rPr>
        <w:t xml:space="preserve"> </w:t>
      </w:r>
    </w:p>
    <w:p w14:paraId="79DE47CC" w14:textId="6F38326B" w:rsidR="3693A246" w:rsidRDefault="750C88C7" w:rsidP="63282111">
      <w:pPr>
        <w:jc w:val="both"/>
        <w:rPr>
          <w:rFonts w:eastAsia="Calibri"/>
          <w:b/>
          <w:bCs/>
          <w:lang w:val="en-US"/>
        </w:rPr>
      </w:pPr>
      <w:r w:rsidRPr="63282111">
        <w:rPr>
          <w:rFonts w:eastAsia="Calibri"/>
          <w:b/>
          <w:bCs/>
          <w:lang w:val="en-US"/>
        </w:rPr>
        <w:t xml:space="preserve">What schools should be communicating on the Website about the SUMAS </w:t>
      </w:r>
      <w:proofErr w:type="spellStart"/>
      <w:r w:rsidRPr="63282111">
        <w:rPr>
          <w:rFonts w:eastAsia="Calibri"/>
          <w:b/>
          <w:bCs/>
          <w:lang w:val="en-US"/>
        </w:rPr>
        <w:t>CrS</w:t>
      </w:r>
      <w:proofErr w:type="spellEnd"/>
      <w:r w:rsidRPr="63282111">
        <w:rPr>
          <w:rFonts w:eastAsia="Calibri"/>
          <w:b/>
          <w:bCs/>
          <w:lang w:val="en-US"/>
        </w:rPr>
        <w:t xml:space="preserve"> Program?</w:t>
      </w:r>
    </w:p>
    <w:p w14:paraId="2E35BD79" w14:textId="632F5354" w:rsidR="3693A246" w:rsidRDefault="3693A246" w:rsidP="2E2722E3">
      <w:pPr>
        <w:jc w:val="both"/>
      </w:pPr>
      <w:r w:rsidRPr="2E2722E3">
        <w:rPr>
          <w:rFonts w:eastAsia="Calibri"/>
          <w:b/>
          <w:bCs/>
          <w:lang w:val="en-US"/>
        </w:rPr>
        <w:t xml:space="preserve"> </w:t>
      </w:r>
    </w:p>
    <w:p w14:paraId="1A8CBA01" w14:textId="478C7B1A" w:rsidR="3693A246" w:rsidRDefault="3693A246" w:rsidP="2E2722E3">
      <w:pPr>
        <w:jc w:val="both"/>
      </w:pPr>
      <w:r w:rsidRPr="2E2722E3">
        <w:rPr>
          <w:rFonts w:eastAsia="Calibri"/>
          <w:lang w:val="en-US"/>
        </w:rPr>
        <w:t xml:space="preserve">Schools should embed the standardized supporting text and visuals of the SUMAS </w:t>
      </w:r>
      <w:proofErr w:type="spellStart"/>
      <w:r w:rsidRPr="2E2722E3">
        <w:rPr>
          <w:rFonts w:eastAsia="Calibri"/>
          <w:lang w:val="en-US"/>
        </w:rPr>
        <w:t>CrS</w:t>
      </w:r>
      <w:proofErr w:type="spellEnd"/>
      <w:r w:rsidRPr="2E2722E3">
        <w:rPr>
          <w:rFonts w:eastAsia="Calibri"/>
          <w:lang w:val="en-US"/>
        </w:rPr>
        <w:t xml:space="preserve"> Program to align with the brand identity and consistently communicate the core component of our curriculum design. </w:t>
      </w:r>
    </w:p>
    <w:p w14:paraId="3C0C7CA7" w14:textId="67EC73E1" w:rsidR="3693A246" w:rsidRDefault="68269DAD" w:rsidP="2E2722E3">
      <w:pPr>
        <w:jc w:val="both"/>
      </w:pPr>
      <w:r w:rsidRPr="0DBD30F3">
        <w:rPr>
          <w:rFonts w:eastAsia="Calibri"/>
          <w:b/>
          <w:bCs/>
          <w:lang w:val="en-US"/>
        </w:rPr>
        <w:t xml:space="preserve"> </w:t>
      </w:r>
    </w:p>
    <w:p w14:paraId="422C1974" w14:textId="55C0D015" w:rsidR="0DBD30F3" w:rsidRDefault="0DBD30F3"/>
    <w:p w14:paraId="35CEEF80" w14:textId="14B4C941" w:rsidR="0DBD30F3" w:rsidRDefault="0DBD30F3"/>
    <w:p w14:paraId="3710C59D" w14:textId="414923D1" w:rsidR="63282111" w:rsidRDefault="63282111"/>
    <w:p w14:paraId="58567DBB" w14:textId="3F928155" w:rsidR="63282111" w:rsidRDefault="63282111"/>
    <w:tbl>
      <w:tblPr>
        <w:tblStyle w:val="TableGrid"/>
        <w:tblW w:w="0" w:type="auto"/>
        <w:tblLayout w:type="fixed"/>
        <w:tblLook w:val="06A0" w:firstRow="1" w:lastRow="0" w:firstColumn="1" w:lastColumn="0" w:noHBand="1" w:noVBand="1"/>
      </w:tblPr>
      <w:tblGrid>
        <w:gridCol w:w="10343"/>
      </w:tblGrid>
      <w:tr w:rsidR="2E2722E3" w14:paraId="4785F6EF" w14:textId="77777777" w:rsidTr="009B2A9C">
        <w:trPr>
          <w:trHeight w:val="12515"/>
        </w:trPr>
        <w:tc>
          <w:tcPr>
            <w:tcW w:w="10343" w:type="dxa"/>
          </w:tcPr>
          <w:p w14:paraId="5F7E764C" w14:textId="0AFF8FEC" w:rsidR="2E2722E3" w:rsidRDefault="2E2722E3" w:rsidP="63282111">
            <w:pPr>
              <w:jc w:val="center"/>
              <w:rPr>
                <w:noProof/>
              </w:rPr>
            </w:pPr>
          </w:p>
          <w:p w14:paraId="1D120B63" w14:textId="77777777" w:rsidR="008E49BD" w:rsidRDefault="008E49BD" w:rsidP="63282111">
            <w:pPr>
              <w:jc w:val="center"/>
              <w:rPr>
                <w:noProof/>
              </w:rPr>
            </w:pPr>
          </w:p>
          <w:p w14:paraId="6CCE0631" w14:textId="77777777" w:rsidR="008E49BD" w:rsidRDefault="008E49BD" w:rsidP="63282111">
            <w:pPr>
              <w:jc w:val="center"/>
              <w:rPr>
                <w:noProof/>
              </w:rPr>
            </w:pPr>
          </w:p>
          <w:p w14:paraId="77E58F37" w14:textId="3CB4226C" w:rsidR="008E49BD" w:rsidRDefault="008E49BD" w:rsidP="63282111">
            <w:pPr>
              <w:jc w:val="center"/>
            </w:pPr>
            <w:r>
              <w:rPr>
                <w:noProof/>
              </w:rPr>
              <w:drawing>
                <wp:inline distT="0" distB="0" distL="0" distR="0" wp14:anchorId="6599635F" wp14:editId="4886210F">
                  <wp:extent cx="2692893" cy="1155700"/>
                  <wp:effectExtent l="0" t="0" r="0" b="6350"/>
                  <wp:docPr id="1564427753" name="Picture 1564427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708708" cy="1162487"/>
                          </a:xfrm>
                          <a:prstGeom prst="rect">
                            <a:avLst/>
                          </a:prstGeom>
                        </pic:spPr>
                      </pic:pic>
                    </a:graphicData>
                  </a:graphic>
                </wp:inline>
              </w:drawing>
            </w:r>
          </w:p>
          <w:p w14:paraId="0B822B2D" w14:textId="1AC0DBB0" w:rsidR="2E2722E3" w:rsidRDefault="2E2722E3" w:rsidP="63282111">
            <w:pPr>
              <w:rPr>
                <w:rFonts w:eastAsiaTheme="minorEastAsia"/>
              </w:rPr>
            </w:pPr>
          </w:p>
          <w:p w14:paraId="0CAB3A21" w14:textId="731A9B7C" w:rsidR="2E2722E3" w:rsidRDefault="536518EA" w:rsidP="005C280F">
            <w:pPr>
              <w:jc w:val="both"/>
            </w:pPr>
            <w:r w:rsidRPr="63282111">
              <w:rPr>
                <w:rFonts w:eastAsiaTheme="minorEastAsia"/>
              </w:rPr>
              <w:t xml:space="preserve">Our school partners with </w:t>
            </w:r>
            <w:r w:rsidRPr="63282111">
              <w:rPr>
                <w:rFonts w:eastAsiaTheme="minorEastAsia"/>
                <w:lang w:val="en-US"/>
              </w:rPr>
              <w:t>the</w:t>
            </w:r>
            <w:r w:rsidRPr="63282111">
              <w:rPr>
                <w:rFonts w:ascii="Segoe UI" w:eastAsia="Segoe UI" w:hAnsi="Segoe UI" w:cs="Segoe UI"/>
                <w:color w:val="000000" w:themeColor="text1"/>
                <w:lang w:val="en-US"/>
              </w:rPr>
              <w:t xml:space="preserve"> </w:t>
            </w:r>
            <w:hyperlink r:id="rId12">
              <w:r w:rsidRPr="63282111">
                <w:rPr>
                  <w:rStyle w:val="Hyperlink"/>
                  <w:rFonts w:asciiTheme="minorHAnsi" w:eastAsiaTheme="minorEastAsia" w:hAnsiTheme="minorHAnsi" w:cstheme="minorBidi"/>
                </w:rPr>
                <w:t>Sustainability Management School (SUMAS)</w:t>
              </w:r>
            </w:hyperlink>
            <w:r w:rsidRPr="63282111">
              <w:rPr>
                <w:rFonts w:ascii="Segoe UI" w:eastAsia="Segoe UI" w:hAnsi="Segoe UI" w:cs="Segoe UI"/>
                <w:color w:val="242424"/>
              </w:rPr>
              <w:t xml:space="preserve">, </w:t>
            </w:r>
            <w:r w:rsidRPr="63282111">
              <w:rPr>
                <w:rFonts w:eastAsiaTheme="minorEastAsia"/>
              </w:rPr>
              <w:t>based in</w:t>
            </w:r>
            <w:r w:rsidRPr="63282111">
              <w:rPr>
                <w:rFonts w:ascii="Segoe UI" w:eastAsia="Segoe UI" w:hAnsi="Segoe UI" w:cs="Segoe UI"/>
                <w:color w:val="242424"/>
              </w:rPr>
              <w:t xml:space="preserve"> </w:t>
            </w:r>
            <w:r w:rsidRPr="63282111">
              <w:rPr>
                <w:rFonts w:eastAsiaTheme="minorEastAsia"/>
              </w:rPr>
              <w:t xml:space="preserve">Switzerland </w:t>
            </w:r>
            <w:r w:rsidRPr="63282111">
              <w:rPr>
                <w:rFonts w:eastAsiaTheme="minorEastAsia"/>
                <w:lang w:val="en-US"/>
              </w:rPr>
              <w:t>and in Italy</w:t>
            </w:r>
            <w:r w:rsidRPr="63282111">
              <w:rPr>
                <w:rFonts w:eastAsiaTheme="minorEastAsia"/>
              </w:rPr>
              <w:t xml:space="preserve">, to provide an academically founded career-related studies program in Business and Sustainability, </w:t>
            </w:r>
          </w:p>
          <w:p w14:paraId="1EF4DE3E" w14:textId="4259187D" w:rsidR="2E2722E3" w:rsidRDefault="2E2722E3" w:rsidP="005C280F">
            <w:pPr>
              <w:jc w:val="both"/>
              <w:rPr>
                <w:rFonts w:ascii="Segoe UI" w:eastAsia="Segoe UI" w:hAnsi="Segoe UI" w:cs="Segoe UI"/>
                <w:color w:val="242424"/>
              </w:rPr>
            </w:pPr>
          </w:p>
          <w:p w14:paraId="2BE0327F" w14:textId="20B16A43" w:rsidR="2E2722E3" w:rsidRDefault="536518EA" w:rsidP="005C280F">
            <w:pPr>
              <w:jc w:val="both"/>
              <w:rPr>
                <w:rFonts w:eastAsia="Calibri"/>
                <w:lang w:val="en-US"/>
              </w:rPr>
            </w:pPr>
            <w:r w:rsidRPr="63282111">
              <w:rPr>
                <w:rFonts w:eastAsiaTheme="minorEastAsia"/>
              </w:rPr>
              <w:t xml:space="preserve">SUMAS is an IB CRS Strategic Provider that </w:t>
            </w:r>
            <w:r w:rsidRPr="63282111">
              <w:rPr>
                <w:rFonts w:eastAsiaTheme="minorEastAsia"/>
                <w:lang w:val="en-US"/>
              </w:rPr>
              <w:t>offers U</w:t>
            </w:r>
            <w:proofErr w:type="spellStart"/>
            <w:r w:rsidRPr="63282111">
              <w:rPr>
                <w:rFonts w:eastAsiaTheme="minorEastAsia"/>
              </w:rPr>
              <w:t>niversity</w:t>
            </w:r>
            <w:proofErr w:type="spellEnd"/>
            <w:r w:rsidRPr="63282111">
              <w:rPr>
                <w:rFonts w:eastAsiaTheme="minorEastAsia"/>
              </w:rPr>
              <w:t xml:space="preserve">-based CRS courses </w:t>
            </w:r>
            <w:r w:rsidRPr="63282111">
              <w:rPr>
                <w:rFonts w:eastAsiaTheme="minorEastAsia"/>
                <w:lang w:val="en-US"/>
              </w:rPr>
              <w:t>bringing</w:t>
            </w:r>
            <w:r w:rsidRPr="63282111">
              <w:rPr>
                <w:rFonts w:eastAsiaTheme="minorEastAsia"/>
              </w:rPr>
              <w:t xml:space="preserve"> together a community of like-minded young leaders in a global classroom to share ideas on sustainable practices</w:t>
            </w:r>
            <w:r w:rsidRPr="63282111">
              <w:rPr>
                <w:rFonts w:eastAsiaTheme="minorEastAsia"/>
                <w:lang w:val="en-US"/>
              </w:rPr>
              <w:t>.</w:t>
            </w:r>
          </w:p>
          <w:p w14:paraId="6F8DAEF8" w14:textId="70265CAD" w:rsidR="2E2722E3" w:rsidRDefault="536518EA" w:rsidP="005C280F">
            <w:pPr>
              <w:jc w:val="both"/>
              <w:rPr>
                <w:rFonts w:eastAsia="Calibri"/>
                <w:lang w:val="en-US"/>
              </w:rPr>
            </w:pPr>
            <w:r w:rsidRPr="63282111">
              <w:rPr>
                <w:rFonts w:eastAsiaTheme="minorEastAsia"/>
                <w:lang w:val="en-US"/>
              </w:rPr>
              <w:t xml:space="preserve"> </w:t>
            </w:r>
          </w:p>
          <w:p w14:paraId="0479BBA7" w14:textId="2FE7592F" w:rsidR="2E2722E3" w:rsidRDefault="536518EA" w:rsidP="005C280F">
            <w:pPr>
              <w:jc w:val="both"/>
              <w:rPr>
                <w:rFonts w:eastAsia="Calibri"/>
                <w:lang w:val="en-US"/>
              </w:rPr>
            </w:pPr>
            <w:r w:rsidRPr="63282111">
              <w:rPr>
                <w:rFonts w:eastAsiaTheme="minorEastAsia"/>
                <w:lang w:val="en-US"/>
              </w:rPr>
              <w:t xml:space="preserve">In this global classroom SUMAS </w:t>
            </w:r>
            <w:proofErr w:type="spellStart"/>
            <w:r w:rsidRPr="63282111">
              <w:rPr>
                <w:rFonts w:eastAsiaTheme="minorEastAsia"/>
                <w:lang w:val="en-US"/>
              </w:rPr>
              <w:t>CrS</w:t>
            </w:r>
            <w:proofErr w:type="spellEnd"/>
            <w:r w:rsidRPr="63282111">
              <w:rPr>
                <w:rFonts w:eastAsiaTheme="minorEastAsia"/>
                <w:lang w:val="en-US"/>
              </w:rPr>
              <w:t xml:space="preserve"> students from all over the world </w:t>
            </w:r>
            <w:proofErr w:type="gramStart"/>
            <w:r w:rsidRPr="63282111">
              <w:rPr>
                <w:rFonts w:eastAsiaTheme="minorEastAsia"/>
                <w:lang w:val="en-US"/>
              </w:rPr>
              <w:t>have the opportunity to</w:t>
            </w:r>
            <w:proofErr w:type="gramEnd"/>
            <w:r w:rsidRPr="63282111">
              <w:rPr>
                <w:rFonts w:eastAsiaTheme="minorEastAsia"/>
                <w:lang w:val="en-US"/>
              </w:rPr>
              <w:t xml:space="preserve"> meet weekly in live-streaming and discuss their projects under careful guidance of SUMAS Professors.</w:t>
            </w:r>
          </w:p>
          <w:p w14:paraId="001F3B87" w14:textId="52DD5792" w:rsidR="2E2722E3" w:rsidRDefault="536518EA" w:rsidP="005C280F">
            <w:pPr>
              <w:jc w:val="both"/>
              <w:rPr>
                <w:rFonts w:eastAsia="Calibri"/>
                <w:lang w:val="en-US"/>
              </w:rPr>
            </w:pPr>
            <w:r w:rsidRPr="63282111">
              <w:rPr>
                <w:rFonts w:eastAsiaTheme="minorEastAsia"/>
                <w:lang w:val="en-US"/>
              </w:rPr>
              <w:t xml:space="preserve"> </w:t>
            </w:r>
          </w:p>
          <w:p w14:paraId="46E28C43" w14:textId="1027D1C6" w:rsidR="2E2722E3" w:rsidRDefault="536518EA" w:rsidP="005C280F">
            <w:pPr>
              <w:jc w:val="both"/>
              <w:rPr>
                <w:rFonts w:eastAsia="Calibri"/>
                <w:lang w:val="en-US"/>
              </w:rPr>
            </w:pPr>
            <w:r w:rsidRPr="63282111">
              <w:rPr>
                <w:rFonts w:eastAsiaTheme="minorEastAsia"/>
                <w:lang w:val="en-US"/>
              </w:rPr>
              <w:t xml:space="preserve">Practical experience pathways in which students develop meaningful </w:t>
            </w:r>
            <w:r w:rsidR="3F7CFE18" w:rsidRPr="63282111">
              <w:rPr>
                <w:rFonts w:eastAsiaTheme="minorEastAsia"/>
                <w:lang w:val="en-US"/>
              </w:rPr>
              <w:t xml:space="preserve">company </w:t>
            </w:r>
            <w:r w:rsidRPr="63282111">
              <w:rPr>
                <w:rFonts w:eastAsiaTheme="minorEastAsia"/>
                <w:lang w:val="en-US"/>
              </w:rPr>
              <w:t>projects in collaboration with industry leaders:</w:t>
            </w:r>
          </w:p>
          <w:p w14:paraId="3EA58D36" w14:textId="3BC15C37" w:rsidR="2E2722E3" w:rsidRDefault="2E2722E3" w:rsidP="63282111">
            <w:pPr>
              <w:rPr>
                <w:rFonts w:ascii="Segoe UI" w:eastAsia="Segoe UI" w:hAnsi="Segoe UI" w:cs="Segoe UI"/>
                <w:color w:val="000000" w:themeColor="text1"/>
                <w:lang w:val="en-US"/>
              </w:rPr>
            </w:pPr>
          </w:p>
          <w:p w14:paraId="2E5EAF4E" w14:textId="73758C70" w:rsidR="2E2722E3" w:rsidRDefault="536518EA" w:rsidP="63282111">
            <w:pPr>
              <w:pStyle w:val="ListParagraph"/>
              <w:numPr>
                <w:ilvl w:val="0"/>
                <w:numId w:val="1"/>
              </w:numPr>
              <w:rPr>
                <w:rFonts w:eastAsiaTheme="minorEastAsia"/>
                <w:lang w:val="en-US"/>
              </w:rPr>
            </w:pPr>
            <w:r w:rsidRPr="63282111">
              <w:rPr>
                <w:rFonts w:eastAsiaTheme="minorEastAsia"/>
              </w:rPr>
              <w:t xml:space="preserve">Sustainable Fashion </w:t>
            </w:r>
          </w:p>
          <w:p w14:paraId="6422A038" w14:textId="55190026" w:rsidR="2E2722E3" w:rsidRDefault="536518EA" w:rsidP="63282111">
            <w:pPr>
              <w:pStyle w:val="ListParagraph"/>
              <w:numPr>
                <w:ilvl w:val="0"/>
                <w:numId w:val="1"/>
              </w:numPr>
              <w:rPr>
                <w:rFonts w:eastAsiaTheme="minorEastAsia"/>
              </w:rPr>
            </w:pPr>
            <w:r w:rsidRPr="63282111">
              <w:rPr>
                <w:rFonts w:eastAsiaTheme="minorEastAsia"/>
              </w:rPr>
              <w:t xml:space="preserve">Sustainable Hospitality </w:t>
            </w:r>
          </w:p>
          <w:p w14:paraId="1747E219" w14:textId="6FAEC27F" w:rsidR="2E2722E3" w:rsidRDefault="536518EA" w:rsidP="63282111">
            <w:pPr>
              <w:pStyle w:val="ListParagraph"/>
              <w:numPr>
                <w:ilvl w:val="0"/>
                <w:numId w:val="1"/>
              </w:numPr>
              <w:rPr>
                <w:rFonts w:eastAsiaTheme="minorEastAsia"/>
                <w:lang w:val="en-US"/>
              </w:rPr>
            </w:pPr>
            <w:r w:rsidRPr="63282111">
              <w:rPr>
                <w:rFonts w:eastAsiaTheme="minorEastAsia"/>
                <w:lang w:val="en-US"/>
              </w:rPr>
              <w:t xml:space="preserve">Sustainable Culinary Art </w:t>
            </w:r>
          </w:p>
          <w:p w14:paraId="3573DD81" w14:textId="30AC07B4" w:rsidR="2E2722E3" w:rsidRDefault="536518EA" w:rsidP="63282111">
            <w:pPr>
              <w:pStyle w:val="ListParagraph"/>
              <w:numPr>
                <w:ilvl w:val="0"/>
                <w:numId w:val="1"/>
              </w:numPr>
              <w:rPr>
                <w:rFonts w:eastAsiaTheme="minorEastAsia"/>
                <w:lang w:val="en-US"/>
              </w:rPr>
            </w:pPr>
            <w:r w:rsidRPr="63282111">
              <w:rPr>
                <w:rFonts w:eastAsiaTheme="minorEastAsia"/>
              </w:rPr>
              <w:t>Nature Conservation</w:t>
            </w:r>
          </w:p>
          <w:p w14:paraId="0AB2B2D9" w14:textId="77B1ED32" w:rsidR="2E2722E3" w:rsidRDefault="536518EA" w:rsidP="63282111">
            <w:pPr>
              <w:pStyle w:val="ListParagraph"/>
              <w:numPr>
                <w:ilvl w:val="0"/>
                <w:numId w:val="1"/>
              </w:numPr>
              <w:rPr>
                <w:rFonts w:eastAsiaTheme="minorEastAsia"/>
                <w:lang w:val="en-US"/>
              </w:rPr>
            </w:pPr>
            <w:r w:rsidRPr="63282111">
              <w:rPr>
                <w:rFonts w:eastAsiaTheme="minorEastAsia"/>
                <w:lang w:val="en-US"/>
              </w:rPr>
              <w:t>Sustainable Tourism</w:t>
            </w:r>
          </w:p>
          <w:p w14:paraId="1366EE9E" w14:textId="7CB1C494" w:rsidR="2E2722E3" w:rsidRDefault="536518EA" w:rsidP="63282111">
            <w:pPr>
              <w:pStyle w:val="ListParagraph"/>
              <w:numPr>
                <w:ilvl w:val="0"/>
                <w:numId w:val="1"/>
              </w:numPr>
              <w:rPr>
                <w:rFonts w:eastAsiaTheme="minorEastAsia"/>
              </w:rPr>
            </w:pPr>
            <w:r w:rsidRPr="63282111">
              <w:rPr>
                <w:rFonts w:eastAsiaTheme="minorEastAsia"/>
                <w:lang w:val="en-US"/>
              </w:rPr>
              <w:t xml:space="preserve">Sustainable Finance and </w:t>
            </w:r>
            <w:r w:rsidRPr="63282111">
              <w:rPr>
                <w:rFonts w:eastAsiaTheme="minorEastAsia"/>
              </w:rPr>
              <w:t>Digital</w:t>
            </w:r>
            <w:proofErr w:type="spellStart"/>
            <w:r w:rsidRPr="63282111">
              <w:rPr>
                <w:rFonts w:eastAsiaTheme="minorEastAsia"/>
                <w:lang w:val="en-US"/>
              </w:rPr>
              <w:t>ization</w:t>
            </w:r>
            <w:proofErr w:type="spellEnd"/>
          </w:p>
          <w:p w14:paraId="6D3DF12F" w14:textId="2B62B01C" w:rsidR="2E2722E3" w:rsidRDefault="536518EA" w:rsidP="63282111">
            <w:pPr>
              <w:jc w:val="center"/>
            </w:pPr>
            <w:r w:rsidRPr="63282111">
              <w:rPr>
                <w:rFonts w:eastAsia="Calibri"/>
              </w:rPr>
              <w:t xml:space="preserve"> </w:t>
            </w:r>
          </w:p>
          <w:p w14:paraId="7871A220" w14:textId="0754A77A" w:rsidR="2E2722E3" w:rsidRDefault="536518EA" w:rsidP="63282111">
            <w:r w:rsidRPr="63282111">
              <w:rPr>
                <w:rFonts w:ascii="Segoe UI" w:eastAsia="Segoe UI" w:hAnsi="Segoe UI" w:cs="Segoe UI"/>
                <w:color w:val="242424"/>
              </w:rPr>
              <w:t xml:space="preserve">The </w:t>
            </w:r>
            <w:hyperlink r:id="rId13">
              <w:r w:rsidRPr="63282111">
                <w:rPr>
                  <w:rStyle w:val="Hyperlink"/>
                  <w:rFonts w:asciiTheme="minorHAnsi" w:eastAsiaTheme="minorEastAsia" w:hAnsiTheme="minorHAnsi" w:cstheme="minorBidi"/>
                </w:rPr>
                <w:t>SUMAS CRS program</w:t>
              </w:r>
            </w:hyperlink>
            <w:r w:rsidRPr="63282111">
              <w:rPr>
                <w:rFonts w:asciiTheme="minorHAnsi" w:eastAsiaTheme="minorEastAsia" w:hAnsiTheme="minorHAnsi" w:cstheme="minorBidi"/>
                <w:color w:val="242424"/>
              </w:rPr>
              <w:t xml:space="preserve"> </w:t>
            </w:r>
            <w:r w:rsidRPr="63282111">
              <w:rPr>
                <w:rFonts w:eastAsiaTheme="minorEastAsia"/>
              </w:rPr>
              <w:t xml:space="preserve">is appropriate for all students who are interested in </w:t>
            </w:r>
            <w:r w:rsidRPr="63282111">
              <w:rPr>
                <w:rFonts w:eastAsiaTheme="minorEastAsia"/>
                <w:lang w:val="en-US"/>
              </w:rPr>
              <w:t xml:space="preserve">becoming responsible leaders in different business fields. </w:t>
            </w:r>
          </w:p>
          <w:p w14:paraId="3CA14A8B" w14:textId="21AD73EA" w:rsidR="2E2722E3" w:rsidRDefault="536518EA" w:rsidP="63282111">
            <w:r w:rsidRPr="63282111">
              <w:rPr>
                <w:rFonts w:ascii="Segoe UI" w:eastAsia="Segoe UI" w:hAnsi="Segoe UI" w:cs="Segoe UI"/>
                <w:lang w:val="en-US"/>
              </w:rPr>
              <w:t xml:space="preserve"> </w:t>
            </w:r>
          </w:p>
          <w:p w14:paraId="35E97E92" w14:textId="0AE04A61" w:rsidR="2E2722E3" w:rsidRDefault="536518EA" w:rsidP="005C280F">
            <w:pPr>
              <w:jc w:val="both"/>
            </w:pPr>
            <w:r w:rsidRPr="63282111">
              <w:rPr>
                <w:rFonts w:eastAsiaTheme="minorEastAsia"/>
                <w:lang w:val="en-US"/>
              </w:rPr>
              <w:t xml:space="preserve">Upon completion of the SUMAS </w:t>
            </w:r>
            <w:proofErr w:type="spellStart"/>
            <w:r w:rsidRPr="63282111">
              <w:rPr>
                <w:rFonts w:eastAsiaTheme="minorEastAsia"/>
                <w:lang w:val="en-US"/>
              </w:rPr>
              <w:t>CrS</w:t>
            </w:r>
            <w:proofErr w:type="spellEnd"/>
            <w:r w:rsidRPr="63282111">
              <w:rPr>
                <w:rFonts w:eastAsiaTheme="minorEastAsia"/>
                <w:lang w:val="en-US"/>
              </w:rPr>
              <w:t xml:space="preserve"> program </w:t>
            </w:r>
            <w:r w:rsidRPr="63282111">
              <w:rPr>
                <w:rFonts w:eastAsiaTheme="minorEastAsia"/>
              </w:rPr>
              <w:t xml:space="preserve">students will </w:t>
            </w:r>
            <w:r w:rsidRPr="63282111">
              <w:rPr>
                <w:rFonts w:eastAsiaTheme="minorEastAsia"/>
                <w:lang w:val="en-US"/>
              </w:rPr>
              <w:t xml:space="preserve">obtain direct entry into the SUMAS Bachelor program and receive 21 US academic credits to fast-track their bachelor studies in only 5 semesters (instead of 6 semesters). SUMAS </w:t>
            </w:r>
            <w:proofErr w:type="spellStart"/>
            <w:r w:rsidRPr="63282111">
              <w:rPr>
                <w:rFonts w:eastAsiaTheme="minorEastAsia"/>
                <w:lang w:val="en-US"/>
              </w:rPr>
              <w:t>CrS</w:t>
            </w:r>
            <w:proofErr w:type="spellEnd"/>
            <w:r w:rsidRPr="63282111">
              <w:rPr>
                <w:rFonts w:eastAsiaTheme="minorEastAsia"/>
                <w:lang w:val="en-US"/>
              </w:rPr>
              <w:t xml:space="preserve"> Alumni have </w:t>
            </w:r>
            <w:r w:rsidR="546130C3" w:rsidRPr="63282111">
              <w:rPr>
                <w:rFonts w:eastAsiaTheme="minorEastAsia"/>
                <w:lang w:val="en-US"/>
              </w:rPr>
              <w:t xml:space="preserve">also </w:t>
            </w:r>
            <w:r w:rsidRPr="63282111">
              <w:rPr>
                <w:rFonts w:eastAsiaTheme="minorEastAsia"/>
                <w:lang w:val="en-US"/>
              </w:rPr>
              <w:t>been accepted to more than</w:t>
            </w:r>
            <w:r w:rsidRPr="63282111">
              <w:rPr>
                <w:rFonts w:ascii="Segoe UI" w:eastAsia="Segoe UI" w:hAnsi="Segoe UI" w:cs="Segoe UI"/>
                <w:color w:val="242424"/>
                <w:lang w:val="en-US"/>
              </w:rPr>
              <w:t xml:space="preserve"> </w:t>
            </w:r>
            <w:hyperlink r:id="rId14">
              <w:r w:rsidRPr="63282111">
                <w:rPr>
                  <w:rStyle w:val="Hyperlink"/>
                  <w:rFonts w:asciiTheme="minorHAnsi" w:eastAsiaTheme="minorEastAsia" w:hAnsiTheme="minorHAnsi" w:cstheme="minorBidi"/>
                  <w:lang w:val="en-US"/>
                </w:rPr>
                <w:t>60 prestigious Universities worldwide</w:t>
              </w:r>
            </w:hyperlink>
            <w:r w:rsidRPr="63282111">
              <w:rPr>
                <w:rFonts w:ascii="Segoe UI" w:eastAsia="Segoe UI" w:hAnsi="Segoe UI" w:cs="Segoe UI"/>
                <w:color w:val="242424"/>
                <w:lang w:val="en-US"/>
              </w:rPr>
              <w:t>.</w:t>
            </w:r>
          </w:p>
        </w:tc>
      </w:tr>
    </w:tbl>
    <w:p w14:paraId="6D90BD2F" w14:textId="7FBEEAAE" w:rsidR="2E2722E3" w:rsidRDefault="2E2722E3" w:rsidP="51CB82B1"/>
    <w:p w14:paraId="46231C59" w14:textId="310E1DD3" w:rsidR="63282111" w:rsidRDefault="63282111" w:rsidP="63282111">
      <w:pPr>
        <w:jc w:val="both"/>
        <w:rPr>
          <w:rFonts w:eastAsia="Calibri"/>
          <w:b/>
          <w:bCs/>
          <w:lang w:val="en-US"/>
        </w:rPr>
      </w:pPr>
    </w:p>
    <w:p w14:paraId="50F81D44" w14:textId="00EB37C5" w:rsidR="63282111" w:rsidRDefault="63282111" w:rsidP="63282111">
      <w:pPr>
        <w:jc w:val="both"/>
        <w:rPr>
          <w:rFonts w:eastAsia="Calibri"/>
          <w:b/>
          <w:bCs/>
          <w:lang w:val="en-US"/>
        </w:rPr>
      </w:pPr>
    </w:p>
    <w:p w14:paraId="714AFF46" w14:textId="1ACDD644" w:rsidR="63282111" w:rsidRDefault="63282111" w:rsidP="63282111">
      <w:pPr>
        <w:jc w:val="both"/>
        <w:rPr>
          <w:rFonts w:eastAsia="Calibri"/>
          <w:b/>
          <w:bCs/>
          <w:lang w:val="en-US"/>
        </w:rPr>
      </w:pPr>
    </w:p>
    <w:p w14:paraId="006B3647" w14:textId="77777777" w:rsidR="005C280F" w:rsidRDefault="005C280F" w:rsidP="63282111">
      <w:pPr>
        <w:jc w:val="both"/>
        <w:rPr>
          <w:rFonts w:eastAsia="Calibri"/>
          <w:b/>
          <w:bCs/>
          <w:lang w:val="en-US"/>
        </w:rPr>
      </w:pPr>
    </w:p>
    <w:p w14:paraId="3072B3A0" w14:textId="77777777" w:rsidR="005C280F" w:rsidRDefault="005C280F" w:rsidP="63282111">
      <w:pPr>
        <w:jc w:val="both"/>
        <w:rPr>
          <w:rFonts w:eastAsia="Calibri"/>
          <w:b/>
          <w:bCs/>
          <w:lang w:val="en-US"/>
        </w:rPr>
      </w:pPr>
    </w:p>
    <w:p w14:paraId="749B55A8" w14:textId="66AD223C" w:rsidR="3693A246" w:rsidRDefault="3693A246" w:rsidP="2E2722E3">
      <w:pPr>
        <w:jc w:val="both"/>
      </w:pPr>
      <w:r w:rsidRPr="2E2722E3">
        <w:rPr>
          <w:rFonts w:eastAsia="Calibri"/>
          <w:b/>
          <w:bCs/>
          <w:lang w:val="en-US"/>
        </w:rPr>
        <w:lastRenderedPageBreak/>
        <w:t>How does SUMAS contribute to the worldwide university recognition of the IBCP?</w:t>
      </w:r>
    </w:p>
    <w:p w14:paraId="0EB4E5F5" w14:textId="611D6A5E" w:rsidR="3693A246" w:rsidRDefault="3693A246" w:rsidP="2E2722E3">
      <w:pPr>
        <w:jc w:val="both"/>
      </w:pPr>
      <w:r w:rsidRPr="2E2722E3">
        <w:rPr>
          <w:rFonts w:eastAsia="Calibri"/>
          <w:b/>
          <w:bCs/>
          <w:lang w:val="en-US"/>
        </w:rPr>
        <w:t xml:space="preserve"> </w:t>
      </w:r>
    </w:p>
    <w:p w14:paraId="655D9E83" w14:textId="1DEB2563" w:rsidR="2A3CF4D5" w:rsidRDefault="5805CB1C" w:rsidP="0DBD30F3">
      <w:pPr>
        <w:jc w:val="both"/>
        <w:rPr>
          <w:rFonts w:eastAsia="Calibri"/>
          <w:lang w:val="en-US"/>
        </w:rPr>
      </w:pPr>
      <w:r w:rsidRPr="0DBD30F3">
        <w:rPr>
          <w:rFonts w:eastAsia="Calibri"/>
          <w:color w:val="000000" w:themeColor="text1"/>
          <w:lang w:val="en-US"/>
        </w:rPr>
        <w:t>First, SUMAS is constantly collecting data from schools about their students’ university applications and their acceptance to the Higher Institutions</w:t>
      </w:r>
      <w:r w:rsidR="44CCB43B" w:rsidRPr="0DBD30F3">
        <w:rPr>
          <w:rFonts w:eastAsiaTheme="minorEastAsia"/>
          <w:color w:val="000000" w:themeColor="text1"/>
          <w:lang w:val="en-US"/>
        </w:rPr>
        <w:t>,</w:t>
      </w:r>
      <w:r w:rsidRPr="0DBD30F3">
        <w:rPr>
          <w:rFonts w:eastAsiaTheme="minorEastAsia"/>
          <w:color w:val="000000" w:themeColor="text1"/>
          <w:lang w:val="en-US"/>
        </w:rPr>
        <w:t xml:space="preserve"> which is publicly available whilst keeping students’ names anonymity</w:t>
      </w:r>
      <w:r w:rsidRPr="0DBD30F3">
        <w:rPr>
          <w:rFonts w:eastAsia="Calibri"/>
          <w:color w:val="000000" w:themeColor="text1"/>
          <w:lang w:val="en-US"/>
        </w:rPr>
        <w:t xml:space="preserve">.  </w:t>
      </w:r>
      <w:r w:rsidRPr="0DBD30F3">
        <w:rPr>
          <w:rFonts w:eastAsia="Calibri"/>
          <w:lang w:val="en-US"/>
        </w:rPr>
        <w:t xml:space="preserve"> </w:t>
      </w:r>
    </w:p>
    <w:p w14:paraId="3C9B3AAA" w14:textId="6E088456" w:rsidR="2E2722E3" w:rsidRDefault="2E2722E3" w:rsidP="2E2722E3">
      <w:pPr>
        <w:jc w:val="both"/>
        <w:rPr>
          <w:rFonts w:eastAsia="Calibri"/>
          <w:lang w:val="en-US"/>
        </w:rPr>
      </w:pPr>
    </w:p>
    <w:p w14:paraId="7E1CD6C7" w14:textId="2746D828" w:rsidR="251EF6A7" w:rsidRDefault="7C7D4E56" w:rsidP="0DBD30F3">
      <w:pPr>
        <w:jc w:val="both"/>
        <w:rPr>
          <w:rFonts w:eastAsia="Calibri"/>
          <w:lang w:val="en-US"/>
        </w:rPr>
      </w:pPr>
      <w:r w:rsidRPr="0DBD30F3">
        <w:rPr>
          <w:rFonts w:eastAsia="Calibri"/>
          <w:lang w:val="en-US"/>
        </w:rPr>
        <w:t>Secondly, w</w:t>
      </w:r>
      <w:r w:rsidR="1B65634C" w:rsidRPr="0DBD30F3">
        <w:rPr>
          <w:rFonts w:eastAsia="Calibri"/>
          <w:lang w:val="en-US"/>
        </w:rPr>
        <w:t>e gather information of the chosen DP Subjects as part of IBCP program. We gradually accumulate the data about IB students’ profiles and success factors of their application process.</w:t>
      </w:r>
    </w:p>
    <w:p w14:paraId="1A35BE8C" w14:textId="37D4EA93" w:rsidR="2E2722E3" w:rsidRDefault="2E2722E3" w:rsidP="2E2722E3">
      <w:pPr>
        <w:jc w:val="both"/>
        <w:rPr>
          <w:rFonts w:eastAsia="Calibri"/>
          <w:lang w:val="en-US"/>
        </w:rPr>
      </w:pPr>
    </w:p>
    <w:p w14:paraId="1F2590BF" w14:textId="2898C57F" w:rsidR="3693A246" w:rsidRDefault="1B65634C" w:rsidP="0DBD30F3">
      <w:pPr>
        <w:jc w:val="both"/>
        <w:rPr>
          <w:rFonts w:eastAsia="Calibri"/>
          <w:lang w:val="en-US"/>
        </w:rPr>
      </w:pPr>
      <w:r w:rsidRPr="0DBD30F3">
        <w:rPr>
          <w:rFonts w:eastAsia="Calibri"/>
          <w:lang w:val="en-US"/>
        </w:rPr>
        <w:t xml:space="preserve">Finally, we support students by approaching </w:t>
      </w:r>
      <w:r w:rsidR="2D9FF77D" w:rsidRPr="0DBD30F3">
        <w:rPr>
          <w:rFonts w:eastAsia="Calibri"/>
          <w:lang w:val="en-US"/>
        </w:rPr>
        <w:t>universities to</w:t>
      </w:r>
      <w:r w:rsidRPr="0DBD30F3">
        <w:rPr>
          <w:rFonts w:eastAsia="Calibri"/>
          <w:lang w:val="en-US"/>
        </w:rPr>
        <w:t xml:space="preserve"> familiarize them with the SUMAS </w:t>
      </w:r>
      <w:proofErr w:type="spellStart"/>
      <w:r w:rsidRPr="0DBD30F3">
        <w:rPr>
          <w:rFonts w:eastAsia="Calibri"/>
          <w:lang w:val="en-US"/>
        </w:rPr>
        <w:t>CrS</w:t>
      </w:r>
      <w:proofErr w:type="spellEnd"/>
      <w:r w:rsidRPr="0DBD30F3">
        <w:rPr>
          <w:rFonts w:eastAsia="Calibri"/>
          <w:lang w:val="en-US"/>
        </w:rPr>
        <w:t xml:space="preserve"> Program as part of the IBCP. We </w:t>
      </w:r>
      <w:r w:rsidR="68037F94" w:rsidRPr="0DBD30F3">
        <w:rPr>
          <w:rFonts w:eastAsia="Calibri"/>
          <w:lang w:val="en-US"/>
        </w:rPr>
        <w:t>provide them with</w:t>
      </w:r>
      <w:r w:rsidRPr="0DBD30F3">
        <w:rPr>
          <w:rFonts w:eastAsia="Calibri"/>
          <w:lang w:val="en-US"/>
        </w:rPr>
        <w:t xml:space="preserve"> information about assessment, delivery, and </w:t>
      </w:r>
      <w:r w:rsidR="14A089F4" w:rsidRPr="0DBD30F3">
        <w:rPr>
          <w:rFonts w:eastAsia="Calibri"/>
          <w:lang w:val="en-US"/>
        </w:rPr>
        <w:t>c</w:t>
      </w:r>
      <w:r w:rsidRPr="0DBD30F3">
        <w:rPr>
          <w:rFonts w:eastAsia="Calibri"/>
          <w:lang w:val="en-US"/>
        </w:rPr>
        <w:t xml:space="preserve">ontent </w:t>
      </w:r>
      <w:r w:rsidR="57082B07" w:rsidRPr="0DBD30F3">
        <w:rPr>
          <w:rFonts w:eastAsia="Calibri"/>
          <w:lang w:val="en-US"/>
        </w:rPr>
        <w:t xml:space="preserve">to </w:t>
      </w:r>
      <w:r w:rsidR="5C52E3A7" w:rsidRPr="0DBD30F3">
        <w:rPr>
          <w:rFonts w:eastAsiaTheme="minorEastAsia"/>
          <w:lang w:val="en-US"/>
        </w:rPr>
        <w:t>increase recognition of SUMAS Program and the acceptance of our students into these Higher Institutions.</w:t>
      </w:r>
    </w:p>
    <w:p w14:paraId="53BA6BDF" w14:textId="780ACA67" w:rsidR="3693A246" w:rsidRDefault="3693A246" w:rsidP="2E2722E3">
      <w:pPr>
        <w:jc w:val="both"/>
      </w:pPr>
      <w:r w:rsidRPr="2E2722E3">
        <w:rPr>
          <w:rFonts w:eastAsia="Calibri"/>
          <w:b/>
          <w:bCs/>
          <w:lang w:val="en-US"/>
        </w:rPr>
        <w:t xml:space="preserve"> </w:t>
      </w:r>
    </w:p>
    <w:p w14:paraId="32CAC28C" w14:textId="6C57AF0D" w:rsidR="3693A246" w:rsidRDefault="3693A246" w:rsidP="2E2722E3">
      <w:pPr>
        <w:jc w:val="both"/>
      </w:pPr>
      <w:r w:rsidRPr="2E2722E3">
        <w:rPr>
          <w:rFonts w:eastAsia="Calibri"/>
          <w:b/>
          <w:bCs/>
          <w:lang w:val="en-GB"/>
        </w:rPr>
        <w:t xml:space="preserve">What </w:t>
      </w:r>
      <w:proofErr w:type="gramStart"/>
      <w:r w:rsidRPr="2E2722E3">
        <w:rPr>
          <w:rFonts w:eastAsia="Calibri"/>
          <w:b/>
          <w:bCs/>
          <w:lang w:val="en-GB"/>
        </w:rPr>
        <w:t>is</w:t>
      </w:r>
      <w:proofErr w:type="gramEnd"/>
      <w:r w:rsidRPr="2E2722E3">
        <w:rPr>
          <w:rFonts w:eastAsia="Calibri"/>
          <w:b/>
          <w:bCs/>
          <w:lang w:val="en-GB"/>
        </w:rPr>
        <w:t xml:space="preserve"> SUMAS </w:t>
      </w:r>
      <w:proofErr w:type="spellStart"/>
      <w:r w:rsidRPr="2E2722E3">
        <w:rPr>
          <w:rFonts w:eastAsia="Calibri"/>
          <w:b/>
          <w:bCs/>
          <w:lang w:val="en-GB"/>
        </w:rPr>
        <w:t>CrS</w:t>
      </w:r>
      <w:proofErr w:type="spellEnd"/>
      <w:r w:rsidRPr="2E2722E3">
        <w:rPr>
          <w:rFonts w:eastAsia="Calibri"/>
          <w:b/>
          <w:bCs/>
          <w:lang w:val="en-GB"/>
        </w:rPr>
        <w:t xml:space="preserve"> (Career-related Studies) ® Business &amp; Sustainability Program?</w:t>
      </w:r>
    </w:p>
    <w:p w14:paraId="7FCF7CAF" w14:textId="11A1F16F" w:rsidR="3693A246" w:rsidRDefault="3693A246" w:rsidP="2E2722E3">
      <w:pPr>
        <w:jc w:val="both"/>
      </w:pPr>
      <w:r w:rsidRPr="2E2722E3">
        <w:rPr>
          <w:rFonts w:eastAsia="Calibri"/>
          <w:lang w:val="en-GB"/>
        </w:rPr>
        <w:t xml:space="preserve"> </w:t>
      </w:r>
    </w:p>
    <w:p w14:paraId="6F151D09" w14:textId="01F09C48" w:rsidR="3693A246" w:rsidRDefault="1B65634C" w:rsidP="2E2722E3">
      <w:pPr>
        <w:jc w:val="both"/>
        <w:rPr>
          <w:rFonts w:eastAsia="Calibri"/>
          <w:lang w:val="en-GB"/>
        </w:rPr>
      </w:pPr>
      <w:r w:rsidRPr="0DBD30F3">
        <w:rPr>
          <w:rFonts w:eastAsia="Calibri"/>
          <w:lang w:val="en-GB"/>
        </w:rPr>
        <w:t xml:space="preserve">SUMAS </w:t>
      </w:r>
      <w:proofErr w:type="spellStart"/>
      <w:r w:rsidRPr="0DBD30F3">
        <w:rPr>
          <w:rFonts w:eastAsia="Calibri"/>
          <w:lang w:val="en-GB"/>
        </w:rPr>
        <w:t>CrS</w:t>
      </w:r>
      <w:proofErr w:type="spellEnd"/>
      <w:r w:rsidRPr="0DBD30F3">
        <w:rPr>
          <w:rFonts w:eastAsia="Calibri"/>
          <w:lang w:val="en-GB"/>
        </w:rPr>
        <w:t>® Business &amp; Sustainability</w:t>
      </w:r>
      <w:r w:rsidR="6293677D" w:rsidRPr="0DBD30F3">
        <w:rPr>
          <w:rFonts w:eastAsia="Calibri"/>
          <w:lang w:val="en-GB"/>
        </w:rPr>
        <w:t xml:space="preserve"> Program</w:t>
      </w:r>
      <w:r w:rsidRPr="0DBD30F3">
        <w:rPr>
          <w:rFonts w:eastAsia="Calibri"/>
          <w:lang w:val="en-GB"/>
        </w:rPr>
        <w:t xml:space="preserve"> is an innovative study </w:t>
      </w:r>
      <w:r w:rsidR="472A5AA1" w:rsidRPr="0DBD30F3">
        <w:rPr>
          <w:rFonts w:eastAsia="Calibri"/>
          <w:lang w:val="en-GB"/>
        </w:rPr>
        <w:t>course</w:t>
      </w:r>
      <w:r w:rsidRPr="0DBD30F3">
        <w:rPr>
          <w:rFonts w:eastAsia="Calibri"/>
          <w:lang w:val="en-GB"/>
        </w:rPr>
        <w:t xml:space="preserve"> </w:t>
      </w:r>
      <w:r w:rsidR="70D5BDF6" w:rsidRPr="0DBD30F3">
        <w:rPr>
          <w:rFonts w:eastAsia="Calibri"/>
          <w:lang w:val="en-GB"/>
        </w:rPr>
        <w:t>which</w:t>
      </w:r>
      <w:r w:rsidRPr="0DBD30F3">
        <w:rPr>
          <w:rFonts w:eastAsia="Calibri"/>
          <w:lang w:val="en-GB"/>
        </w:rPr>
        <w:t xml:space="preserve"> forms the CRS component of the IBCP certificate and is split </w:t>
      </w:r>
      <w:proofErr w:type="gramStart"/>
      <w:r w:rsidRPr="0DBD30F3">
        <w:rPr>
          <w:rFonts w:eastAsia="Calibri"/>
          <w:lang w:val="en-GB"/>
        </w:rPr>
        <w:t>into</w:t>
      </w:r>
      <w:proofErr w:type="gramEnd"/>
      <w:r w:rsidRPr="0DBD30F3">
        <w:rPr>
          <w:rFonts w:eastAsia="Calibri"/>
          <w:lang w:val="en-GB"/>
        </w:rPr>
        <w:t xml:space="preserve"> </w:t>
      </w:r>
    </w:p>
    <w:p w14:paraId="713057A0" w14:textId="44A5E916" w:rsidR="0DBD30F3" w:rsidRDefault="0DBD30F3" w:rsidP="0DBD30F3">
      <w:pPr>
        <w:jc w:val="both"/>
        <w:rPr>
          <w:rFonts w:eastAsia="Calibri"/>
          <w:lang w:val="en-GB"/>
        </w:rPr>
      </w:pPr>
    </w:p>
    <w:p w14:paraId="1516D569" w14:textId="236C918B" w:rsidR="36EDB4A8" w:rsidRDefault="4426727D" w:rsidP="2E2722E3">
      <w:pPr>
        <w:jc w:val="both"/>
        <w:rPr>
          <w:rFonts w:eastAsia="Calibri"/>
          <w:lang w:val="en-GB"/>
        </w:rPr>
      </w:pPr>
      <w:r w:rsidRPr="0DBD30F3">
        <w:rPr>
          <w:rFonts w:eastAsia="Calibri"/>
          <w:lang w:val="en-GB"/>
        </w:rPr>
        <w:t>(</w:t>
      </w:r>
      <w:proofErr w:type="spellStart"/>
      <w:r w:rsidRPr="0DBD30F3">
        <w:rPr>
          <w:rFonts w:eastAsia="Calibri"/>
          <w:lang w:val="en-GB"/>
        </w:rPr>
        <w:t>i</w:t>
      </w:r>
      <w:proofErr w:type="spellEnd"/>
      <w:r w:rsidRPr="0DBD30F3">
        <w:rPr>
          <w:rFonts w:eastAsia="Calibri"/>
          <w:lang w:val="en-GB"/>
        </w:rPr>
        <w:t>)</w:t>
      </w:r>
      <w:r w:rsidR="18A309E9" w:rsidRPr="0DBD30F3">
        <w:rPr>
          <w:rFonts w:eastAsia="Calibri"/>
          <w:lang w:val="en-GB"/>
        </w:rPr>
        <w:t xml:space="preserve"> </w:t>
      </w:r>
      <w:r w:rsidR="1B65634C" w:rsidRPr="0DBD30F3">
        <w:rPr>
          <w:rFonts w:eastAsia="Calibri"/>
          <w:lang w:val="en-GB"/>
        </w:rPr>
        <w:t>Foundation Courses (the total of these equivalent to one HL (High Level) subject), which focus on the Fundamentals of Sustainability, Leadership and Sustainable Innovation</w:t>
      </w:r>
      <w:r w:rsidR="1EE8FB27" w:rsidRPr="0DBD30F3">
        <w:rPr>
          <w:rFonts w:eastAsia="Calibri"/>
          <w:lang w:val="en-GB"/>
        </w:rPr>
        <w:t>,</w:t>
      </w:r>
      <w:r w:rsidR="1B65634C" w:rsidRPr="0DBD30F3">
        <w:rPr>
          <w:rFonts w:eastAsia="Calibri"/>
          <w:lang w:val="en-GB"/>
        </w:rPr>
        <w:t xml:space="preserve"> and </w:t>
      </w:r>
    </w:p>
    <w:p w14:paraId="2B5D2555" w14:textId="2288B609" w:rsidR="0DBD30F3" w:rsidRDefault="0DBD30F3" w:rsidP="0DBD30F3">
      <w:pPr>
        <w:jc w:val="both"/>
        <w:rPr>
          <w:rFonts w:eastAsia="Calibri"/>
          <w:lang w:val="en-GB"/>
        </w:rPr>
      </w:pPr>
    </w:p>
    <w:p w14:paraId="1A876E71" w14:textId="09C32F6F" w:rsidR="499D45B2" w:rsidRDefault="00D015E5" w:rsidP="2E2722E3">
      <w:pPr>
        <w:jc w:val="both"/>
        <w:rPr>
          <w:rFonts w:eastAsia="Calibri"/>
          <w:lang w:val="en-GB"/>
        </w:rPr>
      </w:pPr>
      <w:r w:rsidRPr="0DBD30F3">
        <w:rPr>
          <w:rFonts w:eastAsia="Calibri"/>
          <w:lang w:val="en-GB"/>
        </w:rPr>
        <w:t>(ii)</w:t>
      </w:r>
      <w:r w:rsidR="1B65634C" w:rsidRPr="0DBD30F3">
        <w:rPr>
          <w:rFonts w:eastAsia="Calibri"/>
          <w:lang w:val="en-GB"/>
        </w:rPr>
        <w:t xml:space="preserve"> Applied Component (equivalent to SL (Standard Level) subjects), divided into the Sustainability Leadership Camp/Experience and the Project Experience.</w:t>
      </w:r>
    </w:p>
    <w:p w14:paraId="4A4A81CE" w14:textId="5CCAC1C2" w:rsidR="3693A246" w:rsidRDefault="3693A246" w:rsidP="2E2722E3">
      <w:pPr>
        <w:jc w:val="both"/>
      </w:pPr>
      <w:r w:rsidRPr="2E2722E3">
        <w:rPr>
          <w:rFonts w:eastAsia="Calibri"/>
          <w:b/>
          <w:bCs/>
          <w:lang w:val="en-GB"/>
        </w:rPr>
        <w:t xml:space="preserve"> </w:t>
      </w:r>
    </w:p>
    <w:p w14:paraId="6E3184FA" w14:textId="588B9ABA" w:rsidR="3693A246" w:rsidRDefault="3693A246" w:rsidP="2E2722E3">
      <w:pPr>
        <w:jc w:val="both"/>
      </w:pPr>
      <w:r w:rsidRPr="2E2722E3">
        <w:rPr>
          <w:rFonts w:eastAsia="Calibri"/>
          <w:b/>
          <w:bCs/>
          <w:lang w:val="en-GB"/>
        </w:rPr>
        <w:t xml:space="preserve">Who should be studying the SUMAS </w:t>
      </w:r>
      <w:proofErr w:type="spellStart"/>
      <w:r w:rsidRPr="2E2722E3">
        <w:rPr>
          <w:rFonts w:eastAsia="Calibri"/>
          <w:b/>
          <w:bCs/>
          <w:lang w:val="en-GB"/>
        </w:rPr>
        <w:t>CrS</w:t>
      </w:r>
      <w:proofErr w:type="spellEnd"/>
      <w:r w:rsidRPr="2E2722E3">
        <w:rPr>
          <w:rFonts w:eastAsia="Calibri"/>
          <w:b/>
          <w:bCs/>
          <w:lang w:val="en-GB"/>
        </w:rPr>
        <w:t>® Program Business &amp; Sustainability?</w:t>
      </w:r>
    </w:p>
    <w:p w14:paraId="3E563698" w14:textId="30E827CA" w:rsidR="3693A246" w:rsidRDefault="5004F1B9" w:rsidP="2E2722E3">
      <w:pPr>
        <w:jc w:val="both"/>
      </w:pPr>
      <w:r w:rsidRPr="5D388A71">
        <w:rPr>
          <w:rFonts w:eastAsia="Calibri"/>
          <w:lang w:val="en-GB"/>
        </w:rPr>
        <w:t xml:space="preserve"> </w:t>
      </w:r>
    </w:p>
    <w:p w14:paraId="687986CF" w14:textId="717E70B0" w:rsidR="3693A246" w:rsidRDefault="57A454C1" w:rsidP="5D388A71">
      <w:pPr>
        <w:jc w:val="both"/>
        <w:rPr>
          <w:rFonts w:eastAsia="Calibri"/>
          <w:lang w:val="en-GB"/>
        </w:rPr>
      </w:pPr>
      <w:r w:rsidRPr="5D388A71">
        <w:rPr>
          <w:rFonts w:eastAsia="Calibri"/>
          <w:color w:val="374151"/>
          <w:lang w:val="en-GB"/>
        </w:rPr>
        <w:t xml:space="preserve">We highly recommend that students who have an interest in Business and/or Sustainability consider enrolling in SUMAS </w:t>
      </w:r>
      <w:proofErr w:type="spellStart"/>
      <w:r w:rsidRPr="5D388A71">
        <w:rPr>
          <w:rFonts w:eastAsia="Calibri"/>
          <w:color w:val="374151"/>
          <w:lang w:val="en-GB"/>
        </w:rPr>
        <w:t>CrS</w:t>
      </w:r>
      <w:proofErr w:type="spellEnd"/>
      <w:r w:rsidRPr="5D388A71">
        <w:rPr>
          <w:rFonts w:eastAsia="Calibri"/>
          <w:color w:val="374151"/>
          <w:lang w:val="en-GB"/>
        </w:rPr>
        <w:t>® as part of their IBCP certificate.</w:t>
      </w:r>
      <w:r w:rsidR="5004F1B9" w:rsidRPr="5D388A71">
        <w:rPr>
          <w:rFonts w:eastAsia="Calibri"/>
          <w:lang w:val="en-GB"/>
        </w:rPr>
        <w:t xml:space="preserve"> SUMAS </w:t>
      </w:r>
      <w:proofErr w:type="spellStart"/>
      <w:r w:rsidR="5004F1B9" w:rsidRPr="5D388A71">
        <w:rPr>
          <w:rFonts w:eastAsia="Calibri"/>
          <w:lang w:val="en-GB"/>
        </w:rPr>
        <w:t>CrS</w:t>
      </w:r>
      <w:proofErr w:type="spellEnd"/>
      <w:r w:rsidR="5004F1B9" w:rsidRPr="5D388A71">
        <w:rPr>
          <w:rFonts w:eastAsia="Calibri"/>
          <w:lang w:val="en-GB"/>
        </w:rPr>
        <w:t xml:space="preserve">® “Business &amp; Sustainability” program is designed for students pursuing career-related education during the last two years of their high-school. </w:t>
      </w:r>
      <w:r w:rsidR="7F42341B" w:rsidRPr="5D388A71">
        <w:rPr>
          <w:rFonts w:eastAsia="Calibri"/>
          <w:color w:val="374151"/>
          <w:lang w:val="en-GB"/>
        </w:rPr>
        <w:t>This program is suitable for any student who wants to learn about responsible management across various industries.</w:t>
      </w:r>
      <w:r w:rsidR="5004F1B9" w:rsidRPr="5D388A71">
        <w:rPr>
          <w:rFonts w:eastAsia="Calibri"/>
          <w:lang w:val="en-GB"/>
        </w:rPr>
        <w:t xml:space="preserve"> </w:t>
      </w:r>
      <w:r w:rsidR="041DDB0B" w:rsidRPr="5D388A71">
        <w:rPr>
          <w:rFonts w:eastAsia="Calibri"/>
          <w:color w:val="374151"/>
          <w:lang w:val="en-GB"/>
        </w:rPr>
        <w:t>Its primary goal is to equip students with a solid foundation in sustainability management and foster their development as responsible leaders.</w:t>
      </w:r>
    </w:p>
    <w:p w14:paraId="563BF332" w14:textId="087239E1" w:rsidR="3693A246" w:rsidRDefault="3693A246" w:rsidP="2E2722E3">
      <w:pPr>
        <w:jc w:val="both"/>
      </w:pPr>
      <w:r w:rsidRPr="2E2722E3">
        <w:rPr>
          <w:rFonts w:eastAsia="Calibri"/>
          <w:lang w:val="en-GB"/>
        </w:rPr>
        <w:t xml:space="preserve"> </w:t>
      </w:r>
    </w:p>
    <w:p w14:paraId="7C5F6F22" w14:textId="0530A963" w:rsidR="3693A246" w:rsidRDefault="3693A246" w:rsidP="2E2722E3">
      <w:pPr>
        <w:jc w:val="both"/>
      </w:pPr>
      <w:r w:rsidRPr="2E2722E3">
        <w:rPr>
          <w:rFonts w:eastAsia="Calibri"/>
          <w:b/>
          <w:bCs/>
          <w:lang w:val="en-GB"/>
        </w:rPr>
        <w:t xml:space="preserve">What is the profile of a </w:t>
      </w:r>
      <w:r w:rsidRPr="2E2722E3">
        <w:rPr>
          <w:rFonts w:eastAsia="Calibri"/>
          <w:b/>
          <w:bCs/>
          <w:lang w:val="en-US"/>
        </w:rPr>
        <w:t xml:space="preserve">SUMAS </w:t>
      </w:r>
      <w:proofErr w:type="spellStart"/>
      <w:r w:rsidRPr="2E2722E3">
        <w:rPr>
          <w:rFonts w:eastAsia="Calibri"/>
          <w:b/>
          <w:bCs/>
          <w:lang w:val="en-GB"/>
        </w:rPr>
        <w:t>CrS</w:t>
      </w:r>
      <w:proofErr w:type="spellEnd"/>
      <w:r w:rsidRPr="2E2722E3">
        <w:rPr>
          <w:rFonts w:eastAsia="Calibri"/>
          <w:b/>
          <w:bCs/>
          <w:lang w:val="en-GB"/>
        </w:rPr>
        <w:t>® student?</w:t>
      </w:r>
    </w:p>
    <w:p w14:paraId="5584B543" w14:textId="2E2A867A" w:rsidR="3693A246" w:rsidRDefault="750C88C7" w:rsidP="63282111">
      <w:pPr>
        <w:pStyle w:val="Heading2"/>
        <w:jc w:val="both"/>
        <w:rPr>
          <w:lang w:val="en-GB"/>
        </w:rPr>
      </w:pPr>
      <w:r w:rsidRPr="63282111">
        <w:rPr>
          <w:rFonts w:ascii="Calibri" w:eastAsia="Calibri" w:hAnsi="Calibri" w:cs="Calibri"/>
          <w:b w:val="0"/>
          <w:bCs w:val="0"/>
          <w:sz w:val="22"/>
          <w:szCs w:val="22"/>
          <w:lang w:val="en-GB"/>
        </w:rPr>
        <w:t xml:space="preserve">SUMAS </w:t>
      </w:r>
      <w:proofErr w:type="spellStart"/>
      <w:r w:rsidRPr="63282111">
        <w:rPr>
          <w:rFonts w:ascii="Calibri" w:eastAsia="Calibri" w:hAnsi="Calibri" w:cs="Calibri"/>
          <w:b w:val="0"/>
          <w:bCs w:val="0"/>
          <w:sz w:val="22"/>
          <w:szCs w:val="22"/>
          <w:lang w:val="en-GB"/>
        </w:rPr>
        <w:t>CrS</w:t>
      </w:r>
      <w:proofErr w:type="spellEnd"/>
      <w:r w:rsidRPr="63282111">
        <w:rPr>
          <w:rFonts w:ascii="Calibri" w:eastAsia="Calibri" w:hAnsi="Calibri" w:cs="Calibri"/>
          <w:b w:val="0"/>
          <w:bCs w:val="0"/>
          <w:sz w:val="22"/>
          <w:szCs w:val="22"/>
          <w:lang w:val="en-GB"/>
        </w:rPr>
        <w:t xml:space="preserve"> Students are the ones Who Know What They Want! SUMAS Career-related Studies® “Business &amp; Sustainability” are designed for self-confident students, who have a clear idea about their career path. Students will pursue career-related education during the last two years of their high-school. This study program is relevant for all students who are interested in responsible management applicable in different fields. Students enrolled on the SUMAS </w:t>
      </w:r>
      <w:proofErr w:type="spellStart"/>
      <w:r w:rsidRPr="63282111">
        <w:rPr>
          <w:rFonts w:ascii="Calibri" w:eastAsia="Calibri" w:hAnsi="Calibri" w:cs="Calibri"/>
          <w:b w:val="0"/>
          <w:bCs w:val="0"/>
          <w:sz w:val="22"/>
          <w:szCs w:val="22"/>
          <w:lang w:val="en-GB"/>
        </w:rPr>
        <w:t>CrS</w:t>
      </w:r>
      <w:proofErr w:type="spellEnd"/>
      <w:r w:rsidRPr="63282111">
        <w:rPr>
          <w:rFonts w:ascii="Calibri" w:eastAsia="Calibri" w:hAnsi="Calibri" w:cs="Calibri"/>
          <w:b w:val="0"/>
          <w:bCs w:val="0"/>
          <w:sz w:val="22"/>
          <w:szCs w:val="22"/>
          <w:lang w:val="en-GB"/>
        </w:rPr>
        <w:t>® have a clear area of interest or passion, in this case linked to business and/or sustainability. They are independent and determined, looking to broaden their horizons and discover how they can make lasting change with their education and through the</w:t>
      </w:r>
      <w:r w:rsidR="59B08824" w:rsidRPr="63282111">
        <w:rPr>
          <w:rFonts w:ascii="Calibri" w:eastAsia="Calibri" w:hAnsi="Calibri" w:cs="Calibri"/>
          <w:b w:val="0"/>
          <w:bCs w:val="0"/>
          <w:sz w:val="22"/>
          <w:szCs w:val="22"/>
          <w:lang w:val="en-GB"/>
        </w:rPr>
        <w:t>ir career choice</w:t>
      </w:r>
      <w:r w:rsidRPr="63282111">
        <w:rPr>
          <w:rFonts w:ascii="Calibri" w:eastAsia="Calibri" w:hAnsi="Calibri" w:cs="Calibri"/>
          <w:b w:val="0"/>
          <w:bCs w:val="0"/>
          <w:sz w:val="22"/>
          <w:szCs w:val="22"/>
          <w:lang w:val="en-GB"/>
        </w:rPr>
        <w:t xml:space="preserve">. SUMAS </w:t>
      </w:r>
      <w:proofErr w:type="spellStart"/>
      <w:r w:rsidRPr="63282111">
        <w:rPr>
          <w:rFonts w:ascii="Calibri" w:eastAsia="Calibri" w:hAnsi="Calibri" w:cs="Calibri"/>
          <w:b w:val="0"/>
          <w:bCs w:val="0"/>
          <w:sz w:val="22"/>
          <w:szCs w:val="22"/>
          <w:lang w:val="en-GB"/>
        </w:rPr>
        <w:t>CrS</w:t>
      </w:r>
      <w:proofErr w:type="spellEnd"/>
      <w:r w:rsidRPr="63282111">
        <w:rPr>
          <w:rFonts w:ascii="Calibri" w:eastAsia="Calibri" w:hAnsi="Calibri" w:cs="Calibri"/>
          <w:b w:val="0"/>
          <w:bCs w:val="0"/>
          <w:sz w:val="22"/>
          <w:szCs w:val="22"/>
          <w:lang w:val="en-GB"/>
        </w:rPr>
        <w:t xml:space="preserve"> students are high achievers, change agents, inclusive leaders, and visionary thinkers.</w:t>
      </w:r>
      <w:r w:rsidR="34A9E773" w:rsidRPr="63282111">
        <w:rPr>
          <w:rFonts w:ascii="Calibri" w:eastAsia="Calibri" w:hAnsi="Calibri" w:cs="Calibri"/>
          <w:b w:val="0"/>
          <w:bCs w:val="0"/>
          <w:sz w:val="22"/>
          <w:szCs w:val="22"/>
          <w:lang w:val="en-GB"/>
        </w:rPr>
        <w:t xml:space="preserve"> </w:t>
      </w:r>
    </w:p>
    <w:p w14:paraId="3A5ED63F" w14:textId="3B61D7DB" w:rsidR="3693A246" w:rsidRPr="005C280F" w:rsidRDefault="4962D997" w:rsidP="0B4EE125">
      <w:pPr>
        <w:pStyle w:val="Heading2"/>
        <w:rPr>
          <w:lang w:val="en-GB"/>
        </w:rPr>
      </w:pPr>
      <w:r w:rsidRPr="0B4EE125">
        <w:rPr>
          <w:rFonts w:ascii="Calibri" w:eastAsia="Calibri" w:hAnsi="Calibri" w:cs="Calibri"/>
          <w:b w:val="0"/>
          <w:bCs w:val="0"/>
          <w:sz w:val="22"/>
          <w:szCs w:val="22"/>
          <w:lang w:val="en-GB"/>
        </w:rPr>
        <w:t xml:space="preserve">For more information, click </w:t>
      </w:r>
      <w:hyperlink r:id="rId15">
        <w:r w:rsidRPr="0B4EE125">
          <w:rPr>
            <w:rStyle w:val="Hyperlink"/>
            <w:rFonts w:ascii="Calibri" w:eastAsia="Calibri" w:hAnsi="Calibri" w:cs="Calibri"/>
            <w:b w:val="0"/>
            <w:bCs w:val="0"/>
            <w:sz w:val="22"/>
            <w:szCs w:val="22"/>
            <w:lang w:val="en-GB"/>
          </w:rPr>
          <w:t>here</w:t>
        </w:r>
      </w:hyperlink>
    </w:p>
    <w:p w14:paraId="3C8E74AB" w14:textId="20C1BE7C" w:rsidR="3693A246" w:rsidRPr="005C280F" w:rsidRDefault="750C88C7" w:rsidP="005C280F">
      <w:pPr>
        <w:pStyle w:val="Heading2"/>
        <w:rPr>
          <w:lang w:val="en-GB"/>
        </w:rPr>
      </w:pPr>
      <w:r w:rsidRPr="63282111">
        <w:rPr>
          <w:rFonts w:ascii="Calibri" w:eastAsia="Calibri" w:hAnsi="Calibri" w:cs="Calibri"/>
          <w:sz w:val="22"/>
          <w:szCs w:val="22"/>
          <w:lang w:val="en-GB"/>
        </w:rPr>
        <w:t xml:space="preserve">Which DP Courses are recommended by SUMAS to enrich the SUMAS </w:t>
      </w:r>
      <w:proofErr w:type="spellStart"/>
      <w:r w:rsidRPr="63282111">
        <w:rPr>
          <w:rFonts w:ascii="Calibri" w:eastAsia="Calibri" w:hAnsi="Calibri" w:cs="Calibri"/>
          <w:sz w:val="22"/>
          <w:szCs w:val="22"/>
          <w:lang w:val="en-GB"/>
        </w:rPr>
        <w:t>CrS</w:t>
      </w:r>
      <w:proofErr w:type="spellEnd"/>
      <w:r w:rsidRPr="63282111">
        <w:rPr>
          <w:rFonts w:ascii="Calibri" w:eastAsia="Calibri" w:hAnsi="Calibri" w:cs="Calibri"/>
          <w:sz w:val="22"/>
          <w:szCs w:val="22"/>
          <w:lang w:val="en-GB"/>
        </w:rPr>
        <w:t>® Program experience?</w:t>
      </w:r>
    </w:p>
    <w:p w14:paraId="32EF3C23" w14:textId="6D1D9603" w:rsidR="3693A246" w:rsidRDefault="68269DAD" w:rsidP="0B4EE125">
      <w:pPr>
        <w:jc w:val="both"/>
        <w:rPr>
          <w:rFonts w:eastAsia="Calibri"/>
          <w:lang w:val="en-GB"/>
        </w:rPr>
      </w:pPr>
      <w:r w:rsidRPr="0B4EE125">
        <w:rPr>
          <w:rFonts w:eastAsia="Calibri"/>
          <w:lang w:val="en-GB"/>
        </w:rPr>
        <w:t xml:space="preserve">All DP Courses that are relevant to Sustainable Development are recommended. </w:t>
      </w:r>
      <w:r w:rsidR="1FE0017E" w:rsidRPr="0B4EE125">
        <w:rPr>
          <w:rFonts w:eastAsia="Calibri"/>
          <w:lang w:val="en-GB"/>
        </w:rPr>
        <w:t>T</w:t>
      </w:r>
      <w:r w:rsidR="1FE0017E" w:rsidRPr="0B4EE125">
        <w:rPr>
          <w:rFonts w:eastAsia="Calibri"/>
          <w:color w:val="374151"/>
          <w:lang w:val="en-GB"/>
        </w:rPr>
        <w:t>his encompasses subjects such as business and management, economics, environmental systems and society, and information technology in a global society.</w:t>
      </w:r>
      <w:r w:rsidRPr="0B4EE125">
        <w:rPr>
          <w:rFonts w:eastAsia="Calibri"/>
          <w:lang w:val="en-GB"/>
        </w:rPr>
        <w:t xml:space="preserve"> </w:t>
      </w:r>
      <w:r w:rsidR="0E8E14BC" w:rsidRPr="0B4EE125">
        <w:rPr>
          <w:rFonts w:eastAsia="Calibri"/>
          <w:color w:val="374151"/>
          <w:lang w:val="en-GB"/>
        </w:rPr>
        <w:t xml:space="preserve">Students may also select additional subjects based on the specific requirements of their chosen universities. It is crucial for students to align their DP subject choices with their future career objectives and university preferences. </w:t>
      </w:r>
      <w:r w:rsidRPr="0B4EE125">
        <w:rPr>
          <w:rFonts w:eastAsia="Calibri"/>
          <w:b/>
          <w:bCs/>
          <w:lang w:val="en-GB"/>
        </w:rPr>
        <w:t xml:space="preserve"> </w:t>
      </w:r>
      <w:r w:rsidRPr="0B4EE125">
        <w:rPr>
          <w:rFonts w:eastAsia="Calibri"/>
          <w:lang w:val="en-GB"/>
        </w:rPr>
        <w:t xml:space="preserve">It is </w:t>
      </w:r>
      <w:r w:rsidR="4060B707" w:rsidRPr="0B4EE125">
        <w:rPr>
          <w:rFonts w:eastAsia="Calibri"/>
          <w:lang w:val="en-GB"/>
        </w:rPr>
        <w:t>essential</w:t>
      </w:r>
      <w:r w:rsidRPr="0B4EE125">
        <w:rPr>
          <w:rFonts w:eastAsia="Calibri"/>
          <w:lang w:val="en-GB"/>
        </w:rPr>
        <w:t xml:space="preserve"> to apply for the right department </w:t>
      </w:r>
      <w:r w:rsidR="08E1EE62" w:rsidRPr="0B4EE125">
        <w:rPr>
          <w:rFonts w:eastAsia="Calibri"/>
          <w:lang w:val="en-GB"/>
        </w:rPr>
        <w:t xml:space="preserve">as </w:t>
      </w:r>
      <w:r w:rsidRPr="0B4EE125">
        <w:rPr>
          <w:rFonts w:eastAsia="Calibri"/>
          <w:lang w:val="en-GB"/>
        </w:rPr>
        <w:t xml:space="preserve">per the Candidate's subjects. </w:t>
      </w:r>
    </w:p>
    <w:p w14:paraId="49E020B0" w14:textId="5E7DB706" w:rsidR="3693A246" w:rsidRDefault="3693A246" w:rsidP="0B4EE125">
      <w:pPr>
        <w:jc w:val="both"/>
        <w:rPr>
          <w:rFonts w:eastAsia="Calibri"/>
          <w:lang w:val="en-GB"/>
        </w:rPr>
      </w:pPr>
      <w:r w:rsidRPr="0B4EE125">
        <w:rPr>
          <w:rFonts w:eastAsia="Calibri"/>
          <w:lang w:val="en-GB"/>
        </w:rPr>
        <w:t xml:space="preserve"> </w:t>
      </w:r>
    </w:p>
    <w:p w14:paraId="1E854AB7" w14:textId="77777777" w:rsidR="005C280F" w:rsidRDefault="005C280F" w:rsidP="2E2722E3">
      <w:pPr>
        <w:jc w:val="both"/>
        <w:rPr>
          <w:rFonts w:eastAsia="Calibri"/>
          <w:b/>
          <w:bCs/>
          <w:lang w:val="en-GB"/>
        </w:rPr>
      </w:pPr>
    </w:p>
    <w:p w14:paraId="29FED941" w14:textId="38CFFF63" w:rsidR="3693A246" w:rsidRDefault="3693A246" w:rsidP="2E2722E3">
      <w:pPr>
        <w:jc w:val="both"/>
      </w:pPr>
      <w:r w:rsidRPr="2E2722E3">
        <w:rPr>
          <w:rFonts w:eastAsia="Calibri"/>
          <w:b/>
          <w:bCs/>
          <w:lang w:val="en-GB"/>
        </w:rPr>
        <w:lastRenderedPageBreak/>
        <w:t xml:space="preserve">How is SUMAS </w:t>
      </w:r>
      <w:proofErr w:type="spellStart"/>
      <w:r w:rsidRPr="2E2722E3">
        <w:rPr>
          <w:rFonts w:eastAsia="Calibri"/>
          <w:b/>
          <w:bCs/>
          <w:lang w:val="en-GB"/>
        </w:rPr>
        <w:t>CrS</w:t>
      </w:r>
      <w:proofErr w:type="spellEnd"/>
      <w:r w:rsidRPr="2E2722E3">
        <w:rPr>
          <w:rFonts w:eastAsia="Calibri"/>
          <w:b/>
          <w:bCs/>
          <w:lang w:val="en-GB"/>
        </w:rPr>
        <w:t>® Business &amp; Sustainability recognized by universities?</w:t>
      </w:r>
    </w:p>
    <w:p w14:paraId="43A46E9D" w14:textId="13DB5839" w:rsidR="3693A246" w:rsidRDefault="3693A246" w:rsidP="2E2722E3">
      <w:pPr>
        <w:jc w:val="both"/>
      </w:pPr>
    </w:p>
    <w:p w14:paraId="00FC53A8" w14:textId="63B6EE90" w:rsidR="2E2722E3" w:rsidRDefault="750C88C7" w:rsidP="451BFAAB">
      <w:pPr>
        <w:jc w:val="both"/>
        <w:rPr>
          <w:rFonts w:eastAsia="Calibri"/>
          <w:highlight w:val="cyan"/>
          <w:lang w:val="en-GB"/>
        </w:rPr>
      </w:pPr>
      <w:r w:rsidRPr="63282111">
        <w:rPr>
          <w:rFonts w:eastAsia="Calibri"/>
          <w:lang w:val="en-GB"/>
        </w:rPr>
        <w:t xml:space="preserve">Upon completion of the IBCP, each student is awarded their IBCP certificate and a SUMAS </w:t>
      </w:r>
      <w:proofErr w:type="spellStart"/>
      <w:r w:rsidRPr="63282111">
        <w:rPr>
          <w:rFonts w:eastAsia="Calibri"/>
          <w:lang w:val="en-GB"/>
        </w:rPr>
        <w:t>CrS</w:t>
      </w:r>
      <w:proofErr w:type="spellEnd"/>
      <w:r w:rsidRPr="63282111">
        <w:rPr>
          <w:rFonts w:eastAsia="Calibri"/>
          <w:lang w:val="en-GB"/>
        </w:rPr>
        <w:t xml:space="preserve">® Certificate of Achievement and transcripts from the Sustainability Management School (SUMAS). </w:t>
      </w:r>
    </w:p>
    <w:p w14:paraId="278B08B2" w14:textId="77777777" w:rsidR="00AF5243" w:rsidRDefault="00AF5243" w:rsidP="00AF5243">
      <w:pPr>
        <w:rPr>
          <w:rFonts w:eastAsia="Calibri"/>
          <w:b/>
          <w:bCs/>
          <w:lang w:val="en-GB"/>
        </w:rPr>
      </w:pPr>
    </w:p>
    <w:p w14:paraId="7DC4CFCD" w14:textId="77777777" w:rsidR="00AF5243" w:rsidRDefault="00AF5243" w:rsidP="00AF5243">
      <w:pPr>
        <w:rPr>
          <w:rFonts w:eastAsia="Calibri"/>
          <w:b/>
          <w:bCs/>
          <w:lang w:val="en-GB"/>
        </w:rPr>
      </w:pPr>
    </w:p>
    <w:p w14:paraId="30BCB8CE" w14:textId="4BDDDB67" w:rsidR="00F34A87" w:rsidRPr="005C280F" w:rsidRDefault="00AF5243" w:rsidP="00AF5243">
      <w:pPr>
        <w:rPr>
          <w:b/>
          <w:bCs/>
        </w:rPr>
      </w:pPr>
      <w:r>
        <w:rPr>
          <w:rFonts w:eastAsia="Calibri"/>
          <w:b/>
          <w:bCs/>
          <w:lang w:val="en-GB"/>
        </w:rPr>
        <w:t xml:space="preserve">                        </w:t>
      </w:r>
      <w:r w:rsidR="3E95E73D" w:rsidRPr="2E2722E3">
        <w:rPr>
          <w:rFonts w:eastAsia="Calibri"/>
          <w:b/>
          <w:bCs/>
          <w:lang w:val="en-GB"/>
        </w:rPr>
        <w:t>Sample of IBCP Certificate</w:t>
      </w:r>
      <w:r w:rsidR="00F34A87">
        <w:rPr>
          <w:rFonts w:eastAsia="Calibri"/>
          <w:b/>
          <w:bCs/>
          <w:lang w:val="en-GB"/>
        </w:rPr>
        <w:t xml:space="preserve">                        </w:t>
      </w:r>
      <w:r>
        <w:rPr>
          <w:rFonts w:eastAsia="Calibri"/>
          <w:b/>
          <w:bCs/>
          <w:lang w:val="en-GB"/>
        </w:rPr>
        <w:t xml:space="preserve">                                     </w:t>
      </w:r>
      <w:r w:rsidR="00F34A87" w:rsidRPr="63282111">
        <w:rPr>
          <w:b/>
          <w:bCs/>
        </w:rPr>
        <w:t>Sample of Final Transcript</w:t>
      </w:r>
    </w:p>
    <w:p w14:paraId="483B3577" w14:textId="77777777" w:rsidR="00F34A87" w:rsidRDefault="00F34A87" w:rsidP="00F34A87">
      <w:pPr>
        <w:rPr>
          <w:rFonts w:eastAsia="Calibri"/>
          <w:b/>
          <w:bCs/>
        </w:rPr>
      </w:pPr>
    </w:p>
    <w:p w14:paraId="17A40CFC" w14:textId="7E389394" w:rsidR="2E2722E3" w:rsidRDefault="00AF5243" w:rsidP="00F34A87">
      <w:pPr>
        <w:rPr>
          <w:rFonts w:eastAsia="Calibri"/>
          <w:lang w:val="en-GB"/>
        </w:rPr>
      </w:pPr>
      <w:r>
        <w:rPr>
          <w:rFonts w:eastAsia="Calibri"/>
          <w:lang w:val="en-GB"/>
        </w:rPr>
        <w:t xml:space="preserve">      </w:t>
      </w:r>
      <w:r w:rsidR="00F34A87">
        <w:rPr>
          <w:noProof/>
        </w:rPr>
        <w:drawing>
          <wp:inline distT="0" distB="0" distL="0" distR="0" wp14:anchorId="2C7740A8" wp14:editId="75F84AB0">
            <wp:extent cx="2581687" cy="3634047"/>
            <wp:effectExtent l="0" t="0" r="9525" b="5080"/>
            <wp:docPr id="868641653" name="Picture 868641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90101" cy="3645891"/>
                    </a:xfrm>
                    <a:prstGeom prst="rect">
                      <a:avLst/>
                    </a:prstGeom>
                  </pic:spPr>
                </pic:pic>
              </a:graphicData>
            </a:graphic>
          </wp:inline>
        </w:drawing>
      </w:r>
      <w:r w:rsidR="750C88C7" w:rsidRPr="63282111">
        <w:rPr>
          <w:rFonts w:eastAsia="Calibri"/>
          <w:lang w:val="en-GB"/>
        </w:rPr>
        <w:t xml:space="preserve"> </w:t>
      </w:r>
      <w:r>
        <w:rPr>
          <w:rFonts w:eastAsia="Calibri"/>
          <w:lang w:val="en-GB"/>
        </w:rPr>
        <w:t xml:space="preserve">                         </w:t>
      </w:r>
      <w:r>
        <w:rPr>
          <w:noProof/>
        </w:rPr>
        <w:drawing>
          <wp:inline distT="0" distB="0" distL="0" distR="0" wp14:anchorId="301EFBD7" wp14:editId="2FB0382E">
            <wp:extent cx="2818504" cy="3685736"/>
            <wp:effectExtent l="0" t="0" r="1270" b="0"/>
            <wp:docPr id="618356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356445" name=""/>
                    <pic:cNvPicPr/>
                  </pic:nvPicPr>
                  <pic:blipFill>
                    <a:blip r:embed="rId17"/>
                    <a:stretch>
                      <a:fillRect/>
                    </a:stretch>
                  </pic:blipFill>
                  <pic:spPr>
                    <a:xfrm>
                      <a:off x="0" y="0"/>
                      <a:ext cx="2822380" cy="3690804"/>
                    </a:xfrm>
                    <a:prstGeom prst="rect">
                      <a:avLst/>
                    </a:prstGeom>
                  </pic:spPr>
                </pic:pic>
              </a:graphicData>
            </a:graphic>
          </wp:inline>
        </w:drawing>
      </w:r>
    </w:p>
    <w:p w14:paraId="0D6250C2" w14:textId="77777777" w:rsidR="00AF5243" w:rsidRDefault="00AF5243" w:rsidP="00F34A87">
      <w:pPr>
        <w:rPr>
          <w:rFonts w:eastAsia="Calibri"/>
          <w:lang w:val="en-GB"/>
        </w:rPr>
      </w:pPr>
    </w:p>
    <w:p w14:paraId="305AC75F" w14:textId="3E3D1A3D" w:rsidR="145D450E" w:rsidRDefault="145D450E" w:rsidP="00AF5243"/>
    <w:p w14:paraId="6F35F344" w14:textId="55D2A9E0" w:rsidR="3693A246" w:rsidRDefault="0E45A689" w:rsidP="005C280F">
      <w:pPr>
        <w:rPr>
          <w:rFonts w:eastAsia="Calibri"/>
          <w:lang w:val="en-GB"/>
        </w:rPr>
      </w:pPr>
      <w:r w:rsidRPr="63282111">
        <w:rPr>
          <w:rFonts w:eastAsia="Calibri"/>
          <w:lang w:val="en-GB"/>
        </w:rPr>
        <w:t xml:space="preserve">The IBCP with SUMAS </w:t>
      </w:r>
      <w:proofErr w:type="spellStart"/>
      <w:r w:rsidRPr="63282111">
        <w:rPr>
          <w:rFonts w:eastAsia="Calibri"/>
          <w:lang w:val="en-GB"/>
        </w:rPr>
        <w:t>CrS</w:t>
      </w:r>
      <w:proofErr w:type="spellEnd"/>
      <w:r w:rsidRPr="63282111">
        <w:rPr>
          <w:rFonts w:eastAsia="Calibri"/>
          <w:lang w:val="en-GB"/>
        </w:rPr>
        <w:t>® Business &amp; Sustainability</w:t>
      </w:r>
      <w:r w:rsidR="4BD2468C" w:rsidRPr="63282111">
        <w:rPr>
          <w:rFonts w:eastAsia="Calibri"/>
          <w:lang w:val="en-GB"/>
        </w:rPr>
        <w:t>, alongside other qualifications,</w:t>
      </w:r>
      <w:r w:rsidRPr="63282111">
        <w:rPr>
          <w:rFonts w:eastAsia="Calibri"/>
          <w:lang w:val="en-GB"/>
        </w:rPr>
        <w:t xml:space="preserve"> is recognized for entry into Higher Educatio</w:t>
      </w:r>
      <w:r w:rsidR="625E2A7E" w:rsidRPr="63282111">
        <w:rPr>
          <w:rFonts w:eastAsia="Calibri"/>
          <w:lang w:val="en-GB"/>
        </w:rPr>
        <w:t xml:space="preserve">n </w:t>
      </w:r>
      <w:r w:rsidRPr="63282111">
        <w:rPr>
          <w:rFonts w:eastAsia="Calibri"/>
          <w:lang w:val="en-GB"/>
        </w:rPr>
        <w:t xml:space="preserve">at </w:t>
      </w:r>
      <w:r w:rsidR="3B06F5F9" w:rsidRPr="63282111">
        <w:rPr>
          <w:rFonts w:eastAsia="Calibri"/>
          <w:lang w:val="en-GB"/>
        </w:rPr>
        <w:t xml:space="preserve">the </w:t>
      </w:r>
      <w:r w:rsidRPr="63282111">
        <w:rPr>
          <w:rFonts w:eastAsia="Calibri"/>
          <w:lang w:val="en-GB"/>
        </w:rPr>
        <w:t xml:space="preserve">University of Brighton, University of Glasgow, University of Chichester, University of Plymouth, University of </w:t>
      </w:r>
      <w:proofErr w:type="gramStart"/>
      <w:r w:rsidRPr="63282111">
        <w:rPr>
          <w:rFonts w:eastAsia="Calibri"/>
          <w:lang w:val="en-GB"/>
        </w:rPr>
        <w:t>Sheffield</w:t>
      </w:r>
      <w:proofErr w:type="gramEnd"/>
      <w:r w:rsidRPr="63282111">
        <w:rPr>
          <w:rFonts w:eastAsia="Calibri"/>
          <w:lang w:val="en-GB"/>
        </w:rPr>
        <w:t xml:space="preserve"> and Sustainability Management School (SUMAS). </w:t>
      </w:r>
      <w:r w:rsidR="3693A246">
        <w:br/>
      </w:r>
    </w:p>
    <w:p w14:paraId="4CBA7A93" w14:textId="1033C524" w:rsidR="3693A246" w:rsidRDefault="3693A246" w:rsidP="2E2722E3">
      <w:pPr>
        <w:jc w:val="both"/>
      </w:pPr>
      <w:r w:rsidRPr="2E2722E3">
        <w:rPr>
          <w:rFonts w:eastAsia="Calibri"/>
          <w:lang w:val="en-GB"/>
        </w:rPr>
        <w:t>It is also recognized on a case-by-case basis at Keele University, University of Essex, Glion Institute of Higher Education and Berklee College of Music.</w:t>
      </w:r>
    </w:p>
    <w:p w14:paraId="07D032D9" w14:textId="247AAB32" w:rsidR="3693A246" w:rsidRDefault="3693A246" w:rsidP="2E2722E3">
      <w:pPr>
        <w:jc w:val="both"/>
      </w:pPr>
      <w:r w:rsidRPr="2E2722E3">
        <w:rPr>
          <w:rFonts w:eastAsia="Calibri"/>
          <w:lang w:val="en-GB"/>
        </w:rPr>
        <w:t xml:space="preserve"> </w:t>
      </w:r>
    </w:p>
    <w:p w14:paraId="24F155BD" w14:textId="6E7A1CA4" w:rsidR="3693A246" w:rsidRDefault="1B65634C" w:rsidP="51CB82B1">
      <w:pPr>
        <w:jc w:val="both"/>
        <w:rPr>
          <w:rFonts w:eastAsia="Calibri"/>
          <w:lang w:val="en-GB"/>
        </w:rPr>
      </w:pPr>
      <w:r w:rsidRPr="51CB82B1">
        <w:rPr>
          <w:rFonts w:eastAsia="Calibri"/>
          <w:lang w:val="en-GB"/>
        </w:rPr>
        <w:t xml:space="preserve">Based on individual application, SUMAS </w:t>
      </w:r>
      <w:proofErr w:type="spellStart"/>
      <w:r w:rsidRPr="51CB82B1">
        <w:rPr>
          <w:rFonts w:eastAsia="Calibri"/>
          <w:lang w:val="en-GB"/>
        </w:rPr>
        <w:t>CrS</w:t>
      </w:r>
      <w:proofErr w:type="spellEnd"/>
      <w:r w:rsidRPr="51CB82B1">
        <w:rPr>
          <w:rFonts w:eastAsia="Calibri"/>
          <w:lang w:val="en-GB"/>
        </w:rPr>
        <w:t xml:space="preserve">® alumni have also gone on to study at </w:t>
      </w:r>
      <w:proofErr w:type="spellStart"/>
      <w:r w:rsidRPr="51CB82B1">
        <w:rPr>
          <w:rFonts w:eastAsia="Calibri"/>
          <w:lang w:val="en-GB"/>
        </w:rPr>
        <w:t>Università</w:t>
      </w:r>
      <w:proofErr w:type="spellEnd"/>
      <w:r w:rsidRPr="51CB82B1">
        <w:rPr>
          <w:rFonts w:eastAsia="Calibri"/>
          <w:lang w:val="en-GB"/>
        </w:rPr>
        <w:t xml:space="preserve"> Bocconi, Instituto </w:t>
      </w:r>
      <w:proofErr w:type="spellStart"/>
      <w:r w:rsidRPr="51CB82B1">
        <w:rPr>
          <w:rFonts w:eastAsia="Calibri"/>
          <w:lang w:val="en-GB"/>
        </w:rPr>
        <w:t>Maragoni</w:t>
      </w:r>
      <w:proofErr w:type="spellEnd"/>
      <w:r w:rsidRPr="51CB82B1">
        <w:rPr>
          <w:rFonts w:eastAsia="Calibri"/>
          <w:lang w:val="en-GB"/>
        </w:rPr>
        <w:t xml:space="preserve">, John Cabot University, Ecole </w:t>
      </w:r>
      <w:proofErr w:type="spellStart"/>
      <w:r w:rsidRPr="51CB82B1">
        <w:rPr>
          <w:rFonts w:eastAsia="Calibri"/>
          <w:lang w:val="en-GB"/>
        </w:rPr>
        <w:t>Hotelière</w:t>
      </w:r>
      <w:proofErr w:type="spellEnd"/>
      <w:r w:rsidRPr="51CB82B1">
        <w:rPr>
          <w:rFonts w:eastAsia="Calibri"/>
          <w:lang w:val="en-GB"/>
        </w:rPr>
        <w:t xml:space="preserve"> de Lausanne, International University in Geneva, Brunel University London, Durham University, King’s College London, Newcastle University, Loughborough University, Queen Mary University, University of Leeds, University of Kent, University of Sussex, Simon Fraser University, Liverpool University (Suzhou), University of Canterbury (New Zealand)</w:t>
      </w:r>
      <w:r w:rsidR="73802A26" w:rsidRPr="51CB82B1">
        <w:rPr>
          <w:rFonts w:eastAsia="Calibri"/>
          <w:lang w:val="en-GB"/>
        </w:rPr>
        <w:t>, Richmond University (UK), The American International, University in London, St Mary's University,  University of La Verne, Arizona State University, Lancaster University, Leeds Beckett University</w:t>
      </w:r>
      <w:r w:rsidR="2FEBDB7F" w:rsidRPr="51CB82B1">
        <w:rPr>
          <w:rFonts w:eastAsia="Calibri"/>
          <w:lang w:val="en-GB"/>
        </w:rPr>
        <w:t xml:space="preserve">, </w:t>
      </w:r>
      <w:r w:rsidR="73802A26" w:rsidRPr="51CB82B1">
        <w:rPr>
          <w:rFonts w:eastAsia="Calibri"/>
          <w:lang w:val="en-GB"/>
        </w:rPr>
        <w:t>Hawaii Pacific University</w:t>
      </w:r>
      <w:r w:rsidR="2DDF5CFA" w:rsidRPr="51CB82B1">
        <w:rPr>
          <w:rFonts w:eastAsia="Calibri"/>
          <w:lang w:val="en-GB"/>
        </w:rPr>
        <w:t>.</w:t>
      </w:r>
    </w:p>
    <w:p w14:paraId="1FEC5348" w14:textId="594089E0" w:rsidR="3693A246" w:rsidRDefault="3693A246" w:rsidP="51CB82B1">
      <w:pPr>
        <w:jc w:val="both"/>
        <w:rPr>
          <w:rFonts w:eastAsia="Calibri"/>
          <w:lang w:val="en-GB"/>
        </w:rPr>
      </w:pPr>
    </w:p>
    <w:p w14:paraId="56179C98" w14:textId="0A2F21F2" w:rsidR="3693A246" w:rsidRDefault="2DDF5CFA" w:rsidP="51CB82B1">
      <w:pPr>
        <w:jc w:val="both"/>
        <w:rPr>
          <w:rFonts w:eastAsia="Calibri"/>
          <w:lang w:val="en-GB"/>
        </w:rPr>
      </w:pPr>
      <w:r w:rsidRPr="51CB82B1">
        <w:rPr>
          <w:rFonts w:eastAsia="Calibri"/>
          <w:lang w:val="en-GB"/>
        </w:rPr>
        <w:t xml:space="preserve">See the </w:t>
      </w:r>
      <w:r w:rsidR="78CD3CD1" w:rsidRPr="51CB82B1">
        <w:rPr>
          <w:rFonts w:eastAsia="Calibri"/>
          <w:lang w:val="en-GB"/>
        </w:rPr>
        <w:t xml:space="preserve">latest </w:t>
      </w:r>
      <w:r w:rsidRPr="51CB82B1">
        <w:rPr>
          <w:rFonts w:eastAsia="Calibri"/>
          <w:lang w:val="en-GB"/>
        </w:rPr>
        <w:t xml:space="preserve">list of the universities </w:t>
      </w:r>
      <w:hyperlink r:id="rId18">
        <w:r w:rsidRPr="51CB82B1">
          <w:rPr>
            <w:rStyle w:val="Hyperlink"/>
            <w:rFonts w:eastAsia="Calibri"/>
            <w:lang w:val="en-GB"/>
          </w:rPr>
          <w:t>here</w:t>
        </w:r>
      </w:hyperlink>
    </w:p>
    <w:p w14:paraId="3F56C6E3" w14:textId="0DA819B8" w:rsidR="3693A246" w:rsidRDefault="3693A246" w:rsidP="51CB82B1">
      <w:pPr>
        <w:jc w:val="both"/>
        <w:rPr>
          <w:rFonts w:eastAsia="Calibri"/>
          <w:lang w:val="en-GB"/>
        </w:rPr>
      </w:pPr>
    </w:p>
    <w:p w14:paraId="1067E1B5" w14:textId="77777777" w:rsidR="00A175C0" w:rsidRDefault="00A175C0" w:rsidP="2E2722E3">
      <w:pPr>
        <w:jc w:val="both"/>
        <w:rPr>
          <w:rFonts w:eastAsia="Calibri"/>
          <w:b/>
          <w:bCs/>
          <w:lang w:val="en-GB"/>
        </w:rPr>
      </w:pPr>
    </w:p>
    <w:p w14:paraId="55E4BE13" w14:textId="77777777" w:rsidR="00A175C0" w:rsidRDefault="00A175C0" w:rsidP="2E2722E3">
      <w:pPr>
        <w:jc w:val="both"/>
        <w:rPr>
          <w:rFonts w:eastAsia="Calibri"/>
          <w:b/>
          <w:bCs/>
          <w:lang w:val="en-GB"/>
        </w:rPr>
      </w:pPr>
    </w:p>
    <w:p w14:paraId="5A417F00" w14:textId="77777777" w:rsidR="00A175C0" w:rsidRDefault="00A175C0" w:rsidP="2E2722E3">
      <w:pPr>
        <w:jc w:val="both"/>
        <w:rPr>
          <w:rFonts w:eastAsia="Calibri"/>
          <w:b/>
          <w:bCs/>
          <w:lang w:val="en-GB"/>
        </w:rPr>
      </w:pPr>
    </w:p>
    <w:p w14:paraId="171146F7" w14:textId="435CCD6C" w:rsidR="3693A246" w:rsidRDefault="3693A246" w:rsidP="2E2722E3">
      <w:pPr>
        <w:jc w:val="both"/>
      </w:pPr>
      <w:r w:rsidRPr="2E2722E3">
        <w:rPr>
          <w:rFonts w:eastAsia="Calibri"/>
          <w:b/>
          <w:bCs/>
          <w:lang w:val="en-GB"/>
        </w:rPr>
        <w:lastRenderedPageBreak/>
        <w:t xml:space="preserve">What is the Fast Track of SUMAS </w:t>
      </w:r>
      <w:proofErr w:type="spellStart"/>
      <w:r w:rsidRPr="2E2722E3">
        <w:rPr>
          <w:rFonts w:eastAsia="Calibri"/>
          <w:b/>
          <w:bCs/>
          <w:lang w:val="en-GB"/>
        </w:rPr>
        <w:t>CrS</w:t>
      </w:r>
      <w:proofErr w:type="spellEnd"/>
      <w:r w:rsidRPr="2E2722E3">
        <w:rPr>
          <w:rFonts w:eastAsia="Calibri"/>
          <w:b/>
          <w:bCs/>
          <w:lang w:val="en-GB"/>
        </w:rPr>
        <w:t xml:space="preserve"> students entering the SUMAS BBA (Bachelor of Business Administration) Programs?</w:t>
      </w:r>
    </w:p>
    <w:p w14:paraId="780CAB6E" w14:textId="33D08555" w:rsidR="3693A246" w:rsidRDefault="3693A246" w:rsidP="2E2722E3">
      <w:pPr>
        <w:jc w:val="both"/>
      </w:pPr>
      <w:r w:rsidRPr="2E2722E3">
        <w:rPr>
          <w:rFonts w:eastAsia="Calibri"/>
          <w:b/>
          <w:bCs/>
          <w:lang w:val="en-GB"/>
        </w:rPr>
        <w:t xml:space="preserve"> </w:t>
      </w:r>
    </w:p>
    <w:p w14:paraId="3CEDBBBB" w14:textId="2665D8C9" w:rsidR="3693A246" w:rsidRDefault="5004F1B9" w:rsidP="2E2722E3">
      <w:pPr>
        <w:jc w:val="both"/>
        <w:rPr>
          <w:rFonts w:eastAsia="Calibri"/>
          <w:lang w:val="en-GB"/>
        </w:rPr>
      </w:pPr>
      <w:r w:rsidRPr="0B4EE125">
        <w:rPr>
          <w:rFonts w:eastAsia="Calibri"/>
          <w:lang w:val="en-GB"/>
        </w:rPr>
        <w:t xml:space="preserve">Students who successfully complete SUMAS </w:t>
      </w:r>
      <w:proofErr w:type="spellStart"/>
      <w:r w:rsidRPr="0B4EE125">
        <w:rPr>
          <w:rFonts w:eastAsia="Calibri"/>
          <w:lang w:val="en-GB"/>
        </w:rPr>
        <w:t>CrS</w:t>
      </w:r>
      <w:proofErr w:type="spellEnd"/>
      <w:r w:rsidRPr="0B4EE125">
        <w:rPr>
          <w:rFonts w:eastAsia="Calibri"/>
          <w:lang w:val="en-GB"/>
        </w:rPr>
        <w:t xml:space="preserve">® Business &amp; Sustainability Program are awarded 21 US credits which may be transferred to the SUMAS BBA in Sustainability Management (or </w:t>
      </w:r>
      <w:r w:rsidR="492EB768" w:rsidRPr="0B4EE125">
        <w:rPr>
          <w:rFonts w:eastAsia="Calibri"/>
          <w:color w:val="374151"/>
          <w:lang w:val="en-GB"/>
        </w:rPr>
        <w:t>another major within our program offerings</w:t>
      </w:r>
      <w:r w:rsidRPr="0B4EE125">
        <w:rPr>
          <w:rFonts w:eastAsia="Calibri"/>
          <w:lang w:val="en-GB"/>
        </w:rPr>
        <w:t xml:space="preserve">). SUMAS Academic Credits are </w:t>
      </w:r>
      <w:r w:rsidR="1CD42A60" w:rsidRPr="0B4EE125">
        <w:rPr>
          <w:rFonts w:eastAsia="Calibri"/>
          <w:lang w:val="en-GB"/>
        </w:rPr>
        <w:t>earned</w:t>
      </w:r>
      <w:r w:rsidRPr="0B4EE125">
        <w:rPr>
          <w:rFonts w:eastAsia="Calibri"/>
          <w:lang w:val="en-GB"/>
        </w:rPr>
        <w:t xml:space="preserve"> upon completion of the SUMAS </w:t>
      </w:r>
      <w:proofErr w:type="spellStart"/>
      <w:r w:rsidRPr="0B4EE125">
        <w:rPr>
          <w:rFonts w:eastAsia="Calibri"/>
          <w:lang w:val="en-GB"/>
        </w:rPr>
        <w:t>CrS</w:t>
      </w:r>
      <w:proofErr w:type="spellEnd"/>
      <w:r w:rsidRPr="0B4EE125">
        <w:rPr>
          <w:rFonts w:eastAsia="Calibri"/>
          <w:lang w:val="en-GB"/>
        </w:rPr>
        <w:t>® Program. The last semester of BBA corresponds to 21 US Credits</w:t>
      </w:r>
      <w:r w:rsidR="01DB436D" w:rsidRPr="0B4EE125">
        <w:rPr>
          <w:rFonts w:eastAsia="Calibri"/>
          <w:lang w:val="en-GB"/>
        </w:rPr>
        <w:t xml:space="preserve">, </w:t>
      </w:r>
      <w:r w:rsidR="1DC2AE4B" w:rsidRPr="0B4EE125">
        <w:rPr>
          <w:rFonts w:eastAsia="Calibri"/>
          <w:lang w:val="en-GB"/>
        </w:rPr>
        <w:t>which translates to</w:t>
      </w:r>
      <w:r w:rsidRPr="0B4EE125">
        <w:rPr>
          <w:rFonts w:eastAsia="Calibri"/>
          <w:lang w:val="en-GB"/>
        </w:rPr>
        <w:t xml:space="preserve"> 1 semester of the SUMAS BBA Program</w:t>
      </w:r>
      <w:r w:rsidR="299E78D7" w:rsidRPr="0B4EE125">
        <w:rPr>
          <w:rFonts w:eastAsia="Calibri"/>
          <w:lang w:val="en-GB"/>
        </w:rPr>
        <w:t xml:space="preserve"> completed by students</w:t>
      </w:r>
      <w:r w:rsidRPr="0B4EE125">
        <w:rPr>
          <w:rFonts w:eastAsia="Calibri"/>
          <w:lang w:val="en-GB"/>
        </w:rPr>
        <w:t xml:space="preserve"> during their </w:t>
      </w:r>
      <w:proofErr w:type="spellStart"/>
      <w:r w:rsidRPr="0B4EE125">
        <w:rPr>
          <w:rFonts w:eastAsia="Calibri"/>
          <w:lang w:val="en-GB"/>
        </w:rPr>
        <w:t>CrS</w:t>
      </w:r>
      <w:proofErr w:type="spellEnd"/>
      <w:r w:rsidRPr="0B4EE125">
        <w:rPr>
          <w:rFonts w:eastAsia="Calibri"/>
          <w:lang w:val="en-GB"/>
        </w:rPr>
        <w:t xml:space="preserve"> Studies with SUMAS</w:t>
      </w:r>
      <w:r w:rsidR="2A0F0D0A" w:rsidRPr="0B4EE125">
        <w:rPr>
          <w:rFonts w:eastAsia="Calibri"/>
          <w:lang w:val="en-GB"/>
        </w:rPr>
        <w:t>. This exemption offers them</w:t>
      </w:r>
      <w:r w:rsidR="1AB63233" w:rsidRPr="0B4EE125">
        <w:rPr>
          <w:rFonts w:eastAsia="Calibri"/>
          <w:lang w:val="en-GB"/>
        </w:rPr>
        <w:t xml:space="preserve"> </w:t>
      </w:r>
      <w:r w:rsidRPr="0B4EE125">
        <w:rPr>
          <w:rFonts w:eastAsia="Calibri"/>
          <w:lang w:val="en-GB"/>
        </w:rPr>
        <w:t xml:space="preserve">a competitive advantage </w:t>
      </w:r>
      <w:r w:rsidR="6457A51C" w:rsidRPr="0B4EE125">
        <w:rPr>
          <w:rFonts w:eastAsia="Calibri"/>
          <w:lang w:val="en-GB"/>
        </w:rPr>
        <w:t>and</w:t>
      </w:r>
      <w:r w:rsidRPr="0B4EE125">
        <w:rPr>
          <w:rFonts w:eastAsia="Calibri"/>
          <w:lang w:val="en-GB"/>
        </w:rPr>
        <w:t xml:space="preserve"> a winning start to </w:t>
      </w:r>
      <w:r w:rsidR="2619C004" w:rsidRPr="0B4EE125">
        <w:rPr>
          <w:rFonts w:eastAsia="Calibri"/>
          <w:lang w:val="en-GB"/>
        </w:rPr>
        <w:t>ours</w:t>
      </w:r>
      <w:r w:rsidRPr="0B4EE125">
        <w:rPr>
          <w:rFonts w:eastAsia="Calibri"/>
          <w:lang w:val="en-GB"/>
        </w:rPr>
        <w:t xml:space="preserve"> </w:t>
      </w:r>
      <w:hyperlink r:id="rId19">
        <w:r w:rsidR="4E0A6F3D" w:rsidRPr="0B4EE125">
          <w:rPr>
            <w:rStyle w:val="Hyperlink"/>
            <w:rFonts w:eastAsia="Calibri"/>
            <w:lang w:val="en-GB"/>
          </w:rPr>
          <w:t>Bachelor programs</w:t>
        </w:r>
      </w:hyperlink>
      <w:r w:rsidR="4E0A6F3D" w:rsidRPr="0B4EE125">
        <w:rPr>
          <w:rFonts w:eastAsia="Calibri"/>
          <w:color w:val="000000" w:themeColor="text1"/>
          <w:lang w:val="en-GB"/>
        </w:rPr>
        <w:t>.</w:t>
      </w:r>
    </w:p>
    <w:p w14:paraId="54544B7D" w14:textId="70B767E5" w:rsidR="2E2722E3" w:rsidRDefault="2E2722E3" w:rsidP="2E2722E3">
      <w:pPr>
        <w:jc w:val="both"/>
        <w:rPr>
          <w:rFonts w:eastAsia="Calibri"/>
          <w:color w:val="000000" w:themeColor="text1"/>
          <w:highlight w:val="cyan"/>
          <w:lang w:val="en-GB"/>
        </w:rPr>
      </w:pPr>
    </w:p>
    <w:p w14:paraId="62988E68" w14:textId="13B17D14" w:rsidR="0ED42C4A" w:rsidRDefault="0EFB1439" w:rsidP="0B4EE125">
      <w:pPr>
        <w:jc w:val="both"/>
        <w:rPr>
          <w:rFonts w:eastAsia="Calibri"/>
          <w:color w:val="000000" w:themeColor="text1"/>
          <w:lang w:val="en-GB"/>
        </w:rPr>
      </w:pPr>
      <w:r w:rsidRPr="0B4EE125">
        <w:rPr>
          <w:rFonts w:eastAsia="Calibri"/>
          <w:color w:val="000000" w:themeColor="text1"/>
          <w:lang w:val="en-GB"/>
        </w:rPr>
        <w:t>In addition, t</w:t>
      </w:r>
      <w:r w:rsidR="0ED42C4A" w:rsidRPr="0B4EE125">
        <w:rPr>
          <w:rFonts w:eastAsia="Calibri"/>
          <w:color w:val="000000" w:themeColor="text1"/>
          <w:lang w:val="en-GB"/>
        </w:rPr>
        <w:t xml:space="preserve">he cost savings gained from the exemption of 1 semester is equivalent to </w:t>
      </w:r>
      <w:r w:rsidR="0A0CFBA6" w:rsidRPr="0B4EE125">
        <w:rPr>
          <w:rFonts w:eastAsia="Calibri"/>
          <w:color w:val="000000" w:themeColor="text1"/>
          <w:lang w:val="en-GB"/>
        </w:rPr>
        <w:t>9,400</w:t>
      </w:r>
      <w:r w:rsidR="5FF4957D" w:rsidRPr="0B4EE125">
        <w:rPr>
          <w:rFonts w:eastAsia="Calibri"/>
          <w:color w:val="000000" w:themeColor="text1"/>
          <w:lang w:val="en-GB"/>
        </w:rPr>
        <w:t xml:space="preserve"> EURO.</w:t>
      </w:r>
    </w:p>
    <w:p w14:paraId="3F099128" w14:textId="2E355BEF" w:rsidR="3693A246" w:rsidRDefault="3693A246" w:rsidP="2E2722E3">
      <w:pPr>
        <w:jc w:val="both"/>
      </w:pPr>
      <w:r w:rsidRPr="2E2722E3">
        <w:rPr>
          <w:rFonts w:eastAsia="Calibri"/>
          <w:b/>
          <w:bCs/>
          <w:lang w:val="en-GB"/>
        </w:rPr>
        <w:t xml:space="preserve"> </w:t>
      </w:r>
    </w:p>
    <w:p w14:paraId="56FC7CEB" w14:textId="117000C2" w:rsidR="3693A246" w:rsidRDefault="3693A246" w:rsidP="2E2722E3">
      <w:pPr>
        <w:jc w:val="both"/>
      </w:pPr>
      <w:r w:rsidRPr="2E2722E3">
        <w:rPr>
          <w:rFonts w:eastAsia="Calibri"/>
          <w:b/>
          <w:bCs/>
          <w:lang w:val="en-GB"/>
        </w:rPr>
        <w:t>What is the Conversion of the SUMAS Academic Credits?</w:t>
      </w:r>
    </w:p>
    <w:p w14:paraId="4931DE40" w14:textId="7A860A34" w:rsidR="3693A246" w:rsidRDefault="3693A246" w:rsidP="2E2722E3">
      <w:pPr>
        <w:jc w:val="both"/>
      </w:pPr>
      <w:r w:rsidRPr="2E2722E3">
        <w:rPr>
          <w:rFonts w:eastAsia="Calibri"/>
          <w:b/>
          <w:bCs/>
          <w:lang w:val="en-GB"/>
        </w:rPr>
        <w:t xml:space="preserve"> </w:t>
      </w:r>
    </w:p>
    <w:p w14:paraId="01D17CCA" w14:textId="496DAD7D" w:rsidR="3693A246" w:rsidRDefault="3693A246" w:rsidP="2E2722E3">
      <w:pPr>
        <w:jc w:val="both"/>
      </w:pPr>
      <w:r w:rsidRPr="0A0C95B2">
        <w:rPr>
          <w:rFonts w:eastAsia="Calibri"/>
          <w:lang w:val="en-GB"/>
        </w:rPr>
        <w:t xml:space="preserve">SUMAS credits follow the US credit system. The twenty-one credits achieved upon completion of SUMAS </w:t>
      </w:r>
      <w:proofErr w:type="spellStart"/>
      <w:r w:rsidRPr="0A0C95B2">
        <w:rPr>
          <w:rFonts w:eastAsia="Calibri"/>
          <w:lang w:val="en-GB"/>
        </w:rPr>
        <w:t>CrS</w:t>
      </w:r>
      <w:proofErr w:type="spellEnd"/>
      <w:r w:rsidRPr="0A0C95B2">
        <w:rPr>
          <w:rFonts w:eastAsia="Calibri"/>
          <w:lang w:val="en-GB"/>
        </w:rPr>
        <w:t>® convert to forty-two ECTS.</w:t>
      </w:r>
    </w:p>
    <w:p w14:paraId="09568B32" w14:textId="3EA44B31" w:rsidR="0A0C95B2" w:rsidRDefault="0A0C95B2" w:rsidP="0A0C95B2">
      <w:pPr>
        <w:jc w:val="both"/>
        <w:rPr>
          <w:rFonts w:eastAsia="Calibri"/>
          <w:lang w:val="en-GB"/>
        </w:rPr>
      </w:pPr>
    </w:p>
    <w:p w14:paraId="52D95E80" w14:textId="28B3CADC" w:rsidR="3693A246" w:rsidRDefault="3693A246" w:rsidP="451BFAAB">
      <w:pPr>
        <w:jc w:val="both"/>
        <w:rPr>
          <w:rFonts w:eastAsia="Calibri"/>
          <w:b/>
          <w:bCs/>
          <w:lang w:val="en-US"/>
        </w:rPr>
      </w:pPr>
      <w:r w:rsidRPr="51CB82B1">
        <w:rPr>
          <w:rFonts w:eastAsia="Calibri"/>
          <w:lang w:val="en-US"/>
        </w:rPr>
        <w:t xml:space="preserve">The following table shows the grade conversion between SUMAS </w:t>
      </w:r>
      <w:proofErr w:type="spellStart"/>
      <w:r w:rsidRPr="51CB82B1">
        <w:rPr>
          <w:rFonts w:eastAsia="Calibri"/>
          <w:lang w:val="en-US"/>
        </w:rPr>
        <w:t>CrS</w:t>
      </w:r>
      <w:proofErr w:type="spellEnd"/>
      <w:r w:rsidRPr="51CB82B1">
        <w:rPr>
          <w:rFonts w:eastAsia="Calibri"/>
          <w:lang w:val="en-US"/>
        </w:rPr>
        <w:t xml:space="preserve">® Business &amp; Sustainability Courses, IB Grades and UCAS Tariff Points. All three SUMAS </w:t>
      </w:r>
      <w:proofErr w:type="spellStart"/>
      <w:r w:rsidRPr="51CB82B1">
        <w:rPr>
          <w:rFonts w:eastAsia="Calibri"/>
          <w:lang w:val="en-US"/>
        </w:rPr>
        <w:t>CrS</w:t>
      </w:r>
      <w:proofErr w:type="spellEnd"/>
      <w:r w:rsidRPr="51CB82B1">
        <w:rPr>
          <w:rFonts w:eastAsia="Calibri"/>
          <w:lang w:val="en-US"/>
        </w:rPr>
        <w:t>® Business &amp; Sustainability Foundation Courses are equivalent to one IB Higher Level. The Applied Component is equivalent to one Standard Level.</w:t>
      </w:r>
      <w:r w:rsidR="4609E454" w:rsidRPr="51CB82B1">
        <w:rPr>
          <w:rFonts w:eastAsia="Calibri"/>
          <w:lang w:val="en-US"/>
        </w:rPr>
        <w:t xml:space="preserve"> </w:t>
      </w:r>
    </w:p>
    <w:p w14:paraId="10AFC955" w14:textId="33469B29" w:rsidR="2E2722E3" w:rsidRDefault="2E2722E3" w:rsidP="51CB82B1">
      <w:pPr>
        <w:jc w:val="both"/>
        <w:rPr>
          <w:rFonts w:eastAsia="Calibri"/>
          <w:lang w:val="en-US"/>
        </w:rPr>
      </w:pPr>
    </w:p>
    <w:p w14:paraId="24C60BE4" w14:textId="1EBAE5A4" w:rsidR="005C280F" w:rsidRPr="004B6FA0" w:rsidRDefault="13F68096" w:rsidP="2E2722E3">
      <w:pPr>
        <w:jc w:val="both"/>
      </w:pPr>
      <w:r>
        <w:rPr>
          <w:noProof/>
        </w:rPr>
        <w:drawing>
          <wp:inline distT="0" distB="0" distL="0" distR="0" wp14:anchorId="26DC5D7F" wp14:editId="55DDEFB7">
            <wp:extent cx="6752494" cy="2025748"/>
            <wp:effectExtent l="0" t="0" r="0" b="0"/>
            <wp:docPr id="474018032" name="Picture 474018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771851" cy="2031555"/>
                    </a:xfrm>
                    <a:prstGeom prst="rect">
                      <a:avLst/>
                    </a:prstGeom>
                  </pic:spPr>
                </pic:pic>
              </a:graphicData>
            </a:graphic>
          </wp:inline>
        </w:drawing>
      </w:r>
    </w:p>
    <w:p w14:paraId="56FA581A" w14:textId="77777777" w:rsidR="005C280F" w:rsidRDefault="005C280F" w:rsidP="2E2722E3">
      <w:pPr>
        <w:jc w:val="both"/>
        <w:rPr>
          <w:rFonts w:eastAsia="Calibri"/>
          <w:b/>
          <w:bCs/>
          <w:lang w:val="en-GB"/>
        </w:rPr>
      </w:pPr>
    </w:p>
    <w:p w14:paraId="18B09B52" w14:textId="5851D8E3" w:rsidR="3693A246" w:rsidRDefault="3693A246" w:rsidP="2E2722E3">
      <w:pPr>
        <w:jc w:val="both"/>
      </w:pPr>
      <w:r w:rsidRPr="2E2722E3">
        <w:rPr>
          <w:rFonts w:eastAsia="Calibri"/>
          <w:b/>
          <w:bCs/>
          <w:lang w:val="en-GB"/>
        </w:rPr>
        <w:t xml:space="preserve">What is the difference between Standard Level and </w:t>
      </w:r>
      <w:r w:rsidR="5AAAFA8B" w:rsidRPr="2E2722E3">
        <w:rPr>
          <w:rFonts w:eastAsia="Calibri"/>
          <w:b/>
          <w:bCs/>
          <w:lang w:val="en-GB"/>
        </w:rPr>
        <w:t>High-Level</w:t>
      </w:r>
      <w:r w:rsidRPr="2E2722E3">
        <w:rPr>
          <w:rFonts w:eastAsia="Calibri"/>
          <w:b/>
          <w:bCs/>
          <w:lang w:val="en-GB"/>
        </w:rPr>
        <w:t xml:space="preserve"> Courses?</w:t>
      </w:r>
    </w:p>
    <w:p w14:paraId="461FA7FF" w14:textId="19F761CD" w:rsidR="3693A246" w:rsidRDefault="3693A246" w:rsidP="2E2722E3">
      <w:pPr>
        <w:jc w:val="both"/>
      </w:pPr>
      <w:r w:rsidRPr="2E2722E3">
        <w:rPr>
          <w:rFonts w:eastAsia="Calibri"/>
          <w:b/>
          <w:bCs/>
          <w:lang w:val="en-GB"/>
        </w:rPr>
        <w:t xml:space="preserve"> </w:t>
      </w:r>
    </w:p>
    <w:p w14:paraId="29BDB8BE" w14:textId="2D692DD9" w:rsidR="3693A246" w:rsidRDefault="3693A246" w:rsidP="0A0C95B2">
      <w:pPr>
        <w:jc w:val="both"/>
        <w:rPr>
          <w:rFonts w:eastAsia="Calibri"/>
          <w:lang w:val="en-GB"/>
        </w:rPr>
      </w:pPr>
      <w:r w:rsidRPr="0A0C95B2">
        <w:rPr>
          <w:rFonts w:eastAsia="Calibri"/>
          <w:lang w:val="en-GB"/>
        </w:rPr>
        <w:t xml:space="preserve">The complete SUMAS </w:t>
      </w:r>
      <w:proofErr w:type="spellStart"/>
      <w:r w:rsidRPr="0A0C95B2">
        <w:rPr>
          <w:rFonts w:eastAsia="Calibri"/>
          <w:lang w:val="en-GB"/>
        </w:rPr>
        <w:t>CrS</w:t>
      </w:r>
      <w:proofErr w:type="spellEnd"/>
      <w:r w:rsidRPr="0A0C95B2">
        <w:rPr>
          <w:rFonts w:eastAsia="Calibri"/>
          <w:lang w:val="en-GB"/>
        </w:rPr>
        <w:t xml:space="preserve">® Business &amp; Sustainability consists of 240 guided learning hours (equivalent to one Higher Level Course within the IB Program) and 150 hours of applied learning experience (equivalent to Standard Level Courses within the IB Program). </w:t>
      </w:r>
    </w:p>
    <w:p w14:paraId="2E39BD72" w14:textId="60BCF8BE" w:rsidR="3693A246" w:rsidRDefault="3693A246" w:rsidP="0A0C95B2">
      <w:pPr>
        <w:jc w:val="both"/>
        <w:rPr>
          <w:rFonts w:eastAsia="Calibri"/>
          <w:lang w:val="en-GB"/>
        </w:rPr>
      </w:pPr>
    </w:p>
    <w:p w14:paraId="12A1872C" w14:textId="46B0DEFE" w:rsidR="3693A246" w:rsidRDefault="1B65634C" w:rsidP="0B4EE125">
      <w:pPr>
        <w:jc w:val="both"/>
        <w:rPr>
          <w:rFonts w:eastAsia="Calibri"/>
          <w:lang w:val="en-GB"/>
        </w:rPr>
      </w:pPr>
      <w:r w:rsidRPr="0B4EE125">
        <w:rPr>
          <w:rFonts w:eastAsia="Calibri"/>
          <w:lang w:val="en-GB"/>
        </w:rPr>
        <w:t xml:space="preserve">The guided learning hours </w:t>
      </w:r>
      <w:r w:rsidR="013EDE8F" w:rsidRPr="0B4EE125">
        <w:rPr>
          <w:rFonts w:eastAsia="Calibri"/>
          <w:lang w:val="en-GB"/>
        </w:rPr>
        <w:t>in</w:t>
      </w:r>
      <w:r w:rsidRPr="0B4EE125">
        <w:rPr>
          <w:rFonts w:eastAsia="Calibri"/>
          <w:lang w:val="en-GB"/>
        </w:rPr>
        <w:t xml:space="preserve"> our Foundation Courses: </w:t>
      </w:r>
      <w:r w:rsidR="241E4F7D" w:rsidRPr="0B4EE125">
        <w:rPr>
          <w:rFonts w:eastAsia="Calibri"/>
          <w:lang w:val="en-GB"/>
        </w:rPr>
        <w:t>(</w:t>
      </w:r>
      <w:proofErr w:type="spellStart"/>
      <w:r w:rsidR="241E4F7D" w:rsidRPr="0B4EE125">
        <w:rPr>
          <w:rFonts w:eastAsia="Calibri"/>
          <w:lang w:val="en-GB"/>
        </w:rPr>
        <w:t>i</w:t>
      </w:r>
      <w:proofErr w:type="spellEnd"/>
      <w:r w:rsidR="241E4F7D" w:rsidRPr="0B4EE125">
        <w:rPr>
          <w:rFonts w:eastAsia="Calibri"/>
          <w:lang w:val="en-GB"/>
        </w:rPr>
        <w:t>)</w:t>
      </w:r>
      <w:r w:rsidRPr="0B4EE125">
        <w:rPr>
          <w:rFonts w:eastAsia="Calibri"/>
          <w:lang w:val="en-GB"/>
        </w:rPr>
        <w:t xml:space="preserve">Fundamentals of Sustainability, </w:t>
      </w:r>
      <w:r w:rsidR="70C3FA7A" w:rsidRPr="0B4EE125">
        <w:rPr>
          <w:rFonts w:eastAsia="Calibri"/>
          <w:lang w:val="en-GB"/>
        </w:rPr>
        <w:t xml:space="preserve">(ii) </w:t>
      </w:r>
      <w:r w:rsidRPr="0B4EE125">
        <w:rPr>
          <w:rFonts w:eastAsia="Calibri"/>
          <w:lang w:val="en-GB"/>
        </w:rPr>
        <w:t xml:space="preserve">Sustainable Innovation, and </w:t>
      </w:r>
      <w:r w:rsidR="48A3D276" w:rsidRPr="0B4EE125">
        <w:rPr>
          <w:rFonts w:eastAsia="Calibri"/>
          <w:lang w:val="en-GB"/>
        </w:rPr>
        <w:t xml:space="preserve">(iii) </w:t>
      </w:r>
      <w:r w:rsidRPr="0B4EE125">
        <w:rPr>
          <w:rFonts w:eastAsia="Calibri"/>
          <w:lang w:val="en-GB"/>
        </w:rPr>
        <w:t xml:space="preserve">Leadership. The applied learning experience is formed by the Applied Component of our courses: Sustainability Leadership Experience and Project Experience in </w:t>
      </w:r>
      <w:r w:rsidR="6AA10977" w:rsidRPr="0B4EE125">
        <w:rPr>
          <w:rFonts w:eastAsia="Calibri"/>
          <w:lang w:val="en-GB"/>
        </w:rPr>
        <w:t>Sustainable Hospitality, Sustainable Culinary Art, Sustainable Fashion, Sustainable Finance and Digital Innovation, Nature Conservation, and Sustainable Tourism.</w:t>
      </w:r>
    </w:p>
    <w:p w14:paraId="508D1D78" w14:textId="4E95FF3C" w:rsidR="3693A246" w:rsidRDefault="3693A246" w:rsidP="2E2722E3">
      <w:pPr>
        <w:jc w:val="both"/>
      </w:pPr>
      <w:r w:rsidRPr="51CB82B1">
        <w:rPr>
          <w:rFonts w:eastAsia="Calibri"/>
          <w:lang w:val="en-GB"/>
        </w:rPr>
        <w:t xml:space="preserve"> </w:t>
      </w:r>
    </w:p>
    <w:p w14:paraId="1CD49391" w14:textId="4B8C1459" w:rsidR="51CB82B1" w:rsidRDefault="51CB82B1" w:rsidP="51CB82B1">
      <w:pPr>
        <w:jc w:val="both"/>
      </w:pPr>
    </w:p>
    <w:p w14:paraId="7BE6371B" w14:textId="603BAF03" w:rsidR="4709CA78" w:rsidRDefault="4709CA78" w:rsidP="51CB82B1">
      <w:pPr>
        <w:jc w:val="both"/>
      </w:pPr>
      <w:r>
        <w:rPr>
          <w:noProof/>
        </w:rPr>
        <w:lastRenderedPageBreak/>
        <w:drawing>
          <wp:inline distT="0" distB="0" distL="0" distR="0" wp14:anchorId="3F301BB2" wp14:editId="3CC57BFA">
            <wp:extent cx="5587618" cy="3143036"/>
            <wp:effectExtent l="0" t="0" r="0" b="0"/>
            <wp:docPr id="544411827" name="Picture 544411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5587618" cy="3143036"/>
                    </a:xfrm>
                    <a:prstGeom prst="rect">
                      <a:avLst/>
                    </a:prstGeom>
                  </pic:spPr>
                </pic:pic>
              </a:graphicData>
            </a:graphic>
          </wp:inline>
        </w:drawing>
      </w:r>
    </w:p>
    <w:p w14:paraId="25202EF1" w14:textId="33A84A4B" w:rsidR="51CB82B1" w:rsidRDefault="51CB82B1" w:rsidP="51CB82B1">
      <w:pPr>
        <w:jc w:val="both"/>
        <w:rPr>
          <w:rFonts w:eastAsia="Calibri"/>
          <w:lang w:val="en-GB"/>
        </w:rPr>
      </w:pPr>
    </w:p>
    <w:p w14:paraId="72E19433" w14:textId="613D29CB" w:rsidR="005C280F" w:rsidRDefault="3693A246" w:rsidP="2E2722E3">
      <w:pPr>
        <w:jc w:val="both"/>
        <w:rPr>
          <w:rFonts w:eastAsia="Calibri"/>
          <w:b/>
          <w:bCs/>
          <w:lang w:val="en-GB"/>
        </w:rPr>
      </w:pPr>
      <w:r w:rsidRPr="2E2722E3">
        <w:rPr>
          <w:rFonts w:eastAsia="Calibri"/>
          <w:b/>
          <w:bCs/>
          <w:lang w:val="en-GB"/>
        </w:rPr>
        <w:t xml:space="preserve">What is the structure and timeline of the SUMAS </w:t>
      </w:r>
      <w:proofErr w:type="spellStart"/>
      <w:r w:rsidRPr="2E2722E3">
        <w:rPr>
          <w:rFonts w:eastAsia="Calibri"/>
          <w:b/>
          <w:bCs/>
          <w:lang w:val="en-GB"/>
        </w:rPr>
        <w:t>CrS</w:t>
      </w:r>
      <w:proofErr w:type="spellEnd"/>
      <w:r w:rsidRPr="2E2722E3">
        <w:rPr>
          <w:rFonts w:eastAsia="Calibri"/>
          <w:b/>
          <w:bCs/>
          <w:lang w:val="en-GB"/>
        </w:rPr>
        <w:t xml:space="preserve"> Program? </w:t>
      </w:r>
    </w:p>
    <w:p w14:paraId="667BFD2B" w14:textId="3DAC404D" w:rsidR="005C280F" w:rsidRDefault="005C280F" w:rsidP="2E2722E3">
      <w:pPr>
        <w:jc w:val="both"/>
      </w:pPr>
      <w:r>
        <w:rPr>
          <w:noProof/>
        </w:rPr>
        <w:drawing>
          <wp:inline distT="0" distB="0" distL="0" distR="0" wp14:anchorId="142B901C" wp14:editId="1119D520">
            <wp:extent cx="6571576" cy="1930400"/>
            <wp:effectExtent l="0" t="0" r="1270" b="0"/>
            <wp:docPr id="1251807999" name="Picture 1251807999" descr="A green and black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807999" name="Picture 1251807999" descr="A green and black text&#10;&#10;Description automatically generated with medium confidence"/>
                    <pic:cNvPicPr/>
                  </pic:nvPicPr>
                  <pic:blipFill>
                    <a:blip r:embed="rId22">
                      <a:extLst>
                        <a:ext uri="{28A0092B-C50C-407E-A947-70E740481C1C}">
                          <a14:useLocalDpi xmlns:a14="http://schemas.microsoft.com/office/drawing/2010/main" val="0"/>
                        </a:ext>
                      </a:extLst>
                    </a:blip>
                    <a:stretch>
                      <a:fillRect/>
                    </a:stretch>
                  </pic:blipFill>
                  <pic:spPr>
                    <a:xfrm>
                      <a:off x="0" y="0"/>
                      <a:ext cx="6577124" cy="1932030"/>
                    </a:xfrm>
                    <a:prstGeom prst="rect">
                      <a:avLst/>
                    </a:prstGeom>
                  </pic:spPr>
                </pic:pic>
              </a:graphicData>
            </a:graphic>
          </wp:inline>
        </w:drawing>
      </w:r>
    </w:p>
    <w:p w14:paraId="5D8C3AB4" w14:textId="277E34F8" w:rsidR="3693A246" w:rsidRDefault="5004F1B9" w:rsidP="2E2722E3">
      <w:pPr>
        <w:jc w:val="both"/>
      </w:pPr>
      <w:r w:rsidRPr="5D388A71">
        <w:rPr>
          <w:rFonts w:eastAsia="Calibri"/>
          <w:lang w:val="en-US"/>
        </w:rPr>
        <w:t xml:space="preserve"> </w:t>
      </w:r>
    </w:p>
    <w:p w14:paraId="4A9AFCD9" w14:textId="086F2258" w:rsidR="574F6E8C" w:rsidRDefault="622E367C" w:rsidP="0B4EE125">
      <w:pPr>
        <w:jc w:val="both"/>
        <w:rPr>
          <w:rFonts w:eastAsia="Calibri"/>
          <w:color w:val="374151"/>
          <w:lang w:val="en-GB"/>
        </w:rPr>
      </w:pPr>
      <w:r w:rsidRPr="0B4EE125">
        <w:rPr>
          <w:rFonts w:eastAsia="Calibri"/>
          <w:color w:val="374151"/>
          <w:lang w:val="en-GB"/>
        </w:rPr>
        <w:t xml:space="preserve">The SUMAS </w:t>
      </w:r>
      <w:proofErr w:type="spellStart"/>
      <w:r w:rsidRPr="0B4EE125">
        <w:rPr>
          <w:rFonts w:eastAsia="Calibri"/>
          <w:color w:val="374151"/>
          <w:lang w:val="en-GB"/>
        </w:rPr>
        <w:t>CrS</w:t>
      </w:r>
      <w:proofErr w:type="spellEnd"/>
      <w:r w:rsidRPr="0B4EE125">
        <w:rPr>
          <w:rFonts w:eastAsia="Calibri"/>
          <w:color w:val="374151"/>
          <w:lang w:val="en-GB"/>
        </w:rPr>
        <w:t xml:space="preserve"> Program follows a specific structure and timeline. To begin, there is a Sustainability Leadership Camp/Experience, which serves as an introduction to the full program. During the 1st Academic Year, the Fundamentals of Sustainability (Foundation Course) is delivered, providing a solid foundation in Business and Sustainability. In the 2nd Academic Year, the Sustainable Innovation (Foundation Course) is taught, covering advanced sustainability concepts like the circular economy and relevant business dimensions. </w:t>
      </w:r>
      <w:r w:rsidR="13FA738F" w:rsidRPr="0B4EE125">
        <w:rPr>
          <w:rFonts w:eastAsia="Calibri"/>
          <w:color w:val="374151"/>
          <w:lang w:val="en-GB"/>
        </w:rPr>
        <w:t>The Project Experience</w:t>
      </w:r>
      <w:r w:rsidRPr="0B4EE125">
        <w:rPr>
          <w:rFonts w:eastAsia="Calibri"/>
          <w:color w:val="374151"/>
          <w:lang w:val="en-GB"/>
        </w:rPr>
        <w:t xml:space="preserve"> </w:t>
      </w:r>
      <w:r w:rsidR="25CA2264" w:rsidRPr="0B4EE125">
        <w:rPr>
          <w:rFonts w:eastAsia="Calibri"/>
          <w:color w:val="374151"/>
          <w:lang w:val="en-GB"/>
        </w:rPr>
        <w:t>is a choice of</w:t>
      </w:r>
      <w:r w:rsidRPr="0B4EE125">
        <w:rPr>
          <w:rFonts w:eastAsia="Calibri"/>
          <w:color w:val="374151"/>
          <w:lang w:val="en-GB"/>
        </w:rPr>
        <w:t xml:space="preserve"> one of six </w:t>
      </w:r>
      <w:r w:rsidR="5E457849" w:rsidRPr="0B4EE125">
        <w:rPr>
          <w:rFonts w:eastAsia="Calibri"/>
          <w:color w:val="374151"/>
          <w:lang w:val="en-GB"/>
        </w:rPr>
        <w:t>pathways</w:t>
      </w:r>
      <w:r w:rsidRPr="0B4EE125">
        <w:rPr>
          <w:rFonts w:eastAsia="Calibri"/>
          <w:color w:val="374151"/>
          <w:lang w:val="en-GB"/>
        </w:rPr>
        <w:t xml:space="preserve"> (Sustainable Fashion, Sustainable Hospitality, Sustainable Culinary Arts, Nature Conservation, Sustainable Tourism, Sustainable Finance and Digitalization), </w:t>
      </w:r>
      <w:r w:rsidR="015D2A90" w:rsidRPr="0B4EE125">
        <w:rPr>
          <w:rFonts w:eastAsia="Calibri"/>
          <w:color w:val="374151"/>
          <w:lang w:val="en-GB"/>
        </w:rPr>
        <w:t xml:space="preserve">that </w:t>
      </w:r>
      <w:r w:rsidRPr="0B4EE125">
        <w:rPr>
          <w:rFonts w:eastAsia="Calibri"/>
          <w:color w:val="374151"/>
          <w:lang w:val="en-GB"/>
        </w:rPr>
        <w:t>can be scheduled at a convenient time within the two years of the program. Lastly, the Leadership (Foundation Course) starts during the 1st Academic Year and concludes in the 2nd Academic Year.</w:t>
      </w:r>
    </w:p>
    <w:p w14:paraId="04CC6929" w14:textId="3CAB1A69" w:rsidR="5D388A71" w:rsidRDefault="5D388A71" w:rsidP="5D388A71">
      <w:pPr>
        <w:jc w:val="both"/>
        <w:rPr>
          <w:rFonts w:eastAsia="Calibri"/>
          <w:color w:val="374151"/>
          <w:lang w:val="en-GB"/>
        </w:rPr>
      </w:pPr>
    </w:p>
    <w:p w14:paraId="3A6B15D0" w14:textId="3AD7C1C9" w:rsidR="574F6E8C" w:rsidRDefault="622E367C" w:rsidP="5D388A71">
      <w:pPr>
        <w:jc w:val="both"/>
        <w:rPr>
          <w:rFonts w:eastAsia="Calibri"/>
          <w:color w:val="374151"/>
          <w:lang w:val="en-GB"/>
        </w:rPr>
      </w:pPr>
      <w:r w:rsidRPr="0DBD30F3">
        <w:rPr>
          <w:rFonts w:eastAsia="Calibri"/>
          <w:color w:val="374151"/>
          <w:lang w:val="en-GB"/>
        </w:rPr>
        <w:t>The Foundation Courses are delivered over a duration of 20 weeks (minimum) to 28 weeks (maximum) during the final two years of High School. Each course entails 80 guided learning hours (GLH), resulting in a total of 240 guided learning hours upon completion of all three courses.</w:t>
      </w:r>
    </w:p>
    <w:p w14:paraId="58AA8766" w14:textId="3CA5D5B3" w:rsidR="3693A246" w:rsidRDefault="3693A246" w:rsidP="51CB82B1">
      <w:pPr>
        <w:jc w:val="both"/>
        <w:rPr>
          <w:rFonts w:eastAsia="Calibri"/>
          <w:lang w:val="en-GB"/>
        </w:rPr>
      </w:pPr>
    </w:p>
    <w:p w14:paraId="7256719C" w14:textId="45022A29" w:rsidR="3693A246" w:rsidRDefault="3693A246" w:rsidP="2E2722E3">
      <w:pPr>
        <w:jc w:val="both"/>
      </w:pPr>
      <w:r w:rsidRPr="2E2722E3">
        <w:rPr>
          <w:rFonts w:eastAsia="Calibri"/>
          <w:b/>
          <w:bCs/>
          <w:lang w:val="en-GB"/>
        </w:rPr>
        <w:t>What is the difference between Foundation Courses and the Applied Component?</w:t>
      </w:r>
    </w:p>
    <w:p w14:paraId="79CB1D06" w14:textId="1C26C031" w:rsidR="3693A246" w:rsidRDefault="3693A246" w:rsidP="2E2722E3">
      <w:pPr>
        <w:jc w:val="both"/>
      </w:pPr>
      <w:r w:rsidRPr="2E2722E3">
        <w:rPr>
          <w:rFonts w:eastAsia="Calibri"/>
          <w:b/>
          <w:bCs/>
          <w:lang w:val="en-GB"/>
        </w:rPr>
        <w:t xml:space="preserve"> </w:t>
      </w:r>
    </w:p>
    <w:p w14:paraId="0F74B7D5" w14:textId="186ABBE1" w:rsidR="3693A246" w:rsidRDefault="1A82B16E" w:rsidP="451BFAAB">
      <w:pPr>
        <w:jc w:val="both"/>
        <w:rPr>
          <w:rFonts w:eastAsia="Calibri"/>
          <w:lang w:val="en-US"/>
        </w:rPr>
      </w:pPr>
      <w:r w:rsidRPr="63282111">
        <w:rPr>
          <w:rFonts w:eastAsia="Calibri"/>
          <w:lang w:val="en-US"/>
        </w:rPr>
        <w:t xml:space="preserve">The complete Business and Sustainability program consists of 240 guided learning hours (equivalent to High Level Courses within IB Program/Foundation Courses) and 150 hours applied learning experience (equivalent to Standard Level Courses within IB Program/Applied Component). As part of the Applied Component, students participate in both a Sustainability Leadership Camp/Experience and a </w:t>
      </w:r>
      <w:r w:rsidR="4D99910E" w:rsidRPr="63282111">
        <w:rPr>
          <w:rFonts w:eastAsia="Calibri"/>
          <w:lang w:val="en-US"/>
        </w:rPr>
        <w:t>P</w:t>
      </w:r>
      <w:r w:rsidRPr="63282111">
        <w:rPr>
          <w:rFonts w:eastAsia="Calibri"/>
          <w:lang w:val="en-US"/>
        </w:rPr>
        <w:t xml:space="preserve">roject. </w:t>
      </w:r>
    </w:p>
    <w:p w14:paraId="04BF4475" w14:textId="570660D9" w:rsidR="0B4EE125" w:rsidRDefault="0B4EE125" w:rsidP="0B4EE125">
      <w:pPr>
        <w:jc w:val="both"/>
        <w:rPr>
          <w:rFonts w:eastAsia="Calibri"/>
          <w:lang w:val="en-US"/>
        </w:rPr>
      </w:pPr>
    </w:p>
    <w:p w14:paraId="73504187" w14:textId="0135A24B" w:rsidR="3693A246" w:rsidRDefault="3693A246" w:rsidP="0A0C95B2">
      <w:pPr>
        <w:jc w:val="both"/>
      </w:pPr>
      <w:r w:rsidRPr="0A0C95B2">
        <w:rPr>
          <w:rFonts w:eastAsia="Calibri"/>
          <w:lang w:val="en-GB"/>
        </w:rPr>
        <w:t xml:space="preserve">The Foundation Courses are rooted in theoretical background, while Applied Component is more focused on business application based on a real context project with Industry Partners as part of our Sustainability Network. </w:t>
      </w:r>
      <w:r w:rsidR="5ECEE26B" w:rsidRPr="0A0C95B2">
        <w:rPr>
          <w:rFonts w:eastAsia="Calibri"/>
          <w:lang w:val="en-GB"/>
        </w:rPr>
        <w:t>Both, foundation courses and applied component, are broad and draw upon core knowledge and a variety of inter-disciplinary skills that can be transferred to multiple industries.</w:t>
      </w:r>
    </w:p>
    <w:p w14:paraId="3CE0C801" w14:textId="5A12057B" w:rsidR="3693A246" w:rsidRDefault="3693A246" w:rsidP="0A0C95B2">
      <w:pPr>
        <w:jc w:val="both"/>
        <w:rPr>
          <w:rFonts w:eastAsia="Calibri"/>
          <w:lang w:val="en-GB"/>
        </w:rPr>
      </w:pPr>
    </w:p>
    <w:p w14:paraId="00478F74" w14:textId="3E42192C" w:rsidR="3693A246" w:rsidRDefault="3693A246" w:rsidP="2E2722E3">
      <w:pPr>
        <w:jc w:val="both"/>
      </w:pPr>
      <w:r w:rsidRPr="0A0C95B2">
        <w:rPr>
          <w:rFonts w:eastAsia="Calibri"/>
          <w:b/>
          <w:bCs/>
          <w:lang w:val="en-GB"/>
        </w:rPr>
        <w:t>What are the topics/areas covered in the Foundation Courses?</w:t>
      </w:r>
    </w:p>
    <w:p w14:paraId="36633B34" w14:textId="1D7885CF" w:rsidR="3693A246" w:rsidRDefault="3693A246" w:rsidP="2E2722E3">
      <w:pPr>
        <w:jc w:val="both"/>
      </w:pPr>
      <w:r w:rsidRPr="2E2722E3">
        <w:rPr>
          <w:rFonts w:eastAsia="Calibri"/>
          <w:lang w:val="en-GB"/>
        </w:rPr>
        <w:t xml:space="preserve"> </w:t>
      </w:r>
    </w:p>
    <w:p w14:paraId="35C63115" w14:textId="05F2FAAD" w:rsidR="3693A246" w:rsidRDefault="3693A246" w:rsidP="2E2722E3">
      <w:pPr>
        <w:jc w:val="both"/>
      </w:pPr>
      <w:r w:rsidRPr="2E2722E3">
        <w:rPr>
          <w:rFonts w:eastAsia="Calibri"/>
          <w:b/>
          <w:bCs/>
          <w:lang w:val="en-US"/>
        </w:rPr>
        <w:t>Fundamentals of Sustainability</w:t>
      </w:r>
      <w:r w:rsidRPr="2E2722E3">
        <w:rPr>
          <w:rFonts w:eastAsia="Calibri"/>
          <w:lang w:val="en-US"/>
        </w:rPr>
        <w:t xml:space="preserve"> </w:t>
      </w:r>
      <w:proofErr w:type="spellStart"/>
      <w:r w:rsidRPr="2E2722E3">
        <w:rPr>
          <w:rFonts w:eastAsia="Calibri"/>
          <w:lang w:val="en-US"/>
        </w:rPr>
        <w:t>CrS</w:t>
      </w:r>
      <w:proofErr w:type="spellEnd"/>
      <w:r w:rsidRPr="2E2722E3">
        <w:rPr>
          <w:rFonts w:eastAsia="Calibri"/>
          <w:lang w:val="en-US"/>
        </w:rPr>
        <w:t xml:space="preserve"> Course provides students with a solid basic understanding of the main aspects of sustainability and prepares them for the advanced courses.</w:t>
      </w:r>
    </w:p>
    <w:p w14:paraId="562BD8FF" w14:textId="111E58A1" w:rsidR="3693A246" w:rsidRDefault="3693A246" w:rsidP="2E2722E3">
      <w:pPr>
        <w:jc w:val="both"/>
      </w:pPr>
      <w:r w:rsidRPr="2E2722E3">
        <w:rPr>
          <w:rFonts w:eastAsia="Calibri"/>
          <w:lang w:val="en-US"/>
        </w:rPr>
        <w:t xml:space="preserve"> </w:t>
      </w:r>
    </w:p>
    <w:p w14:paraId="2284FD27" w14:textId="0C5BB50F" w:rsidR="3693A246" w:rsidRDefault="3693A246" w:rsidP="005C280F">
      <w:pPr>
        <w:pStyle w:val="ListParagraph"/>
        <w:numPr>
          <w:ilvl w:val="0"/>
          <w:numId w:val="4"/>
        </w:numPr>
        <w:jc w:val="both"/>
        <w:rPr>
          <w:rFonts w:asciiTheme="minorHAnsi" w:eastAsiaTheme="minorEastAsia" w:hAnsiTheme="minorHAnsi" w:cstheme="minorBidi"/>
          <w:lang w:val="en-US"/>
        </w:rPr>
      </w:pPr>
      <w:r w:rsidRPr="0A0C95B2">
        <w:rPr>
          <w:rFonts w:asciiTheme="minorHAnsi" w:eastAsiaTheme="minorEastAsia" w:hAnsiTheme="minorHAnsi" w:cstheme="minorBidi"/>
          <w:lang w:val="en-US"/>
        </w:rPr>
        <w:t>Key dimensions of sustainability</w:t>
      </w:r>
    </w:p>
    <w:p w14:paraId="1F411FB9" w14:textId="7F198F60" w:rsidR="3693A246" w:rsidRDefault="3693A246" w:rsidP="005C280F">
      <w:pPr>
        <w:pStyle w:val="ListParagraph"/>
        <w:numPr>
          <w:ilvl w:val="0"/>
          <w:numId w:val="4"/>
        </w:numPr>
        <w:jc w:val="both"/>
        <w:rPr>
          <w:rFonts w:asciiTheme="minorHAnsi" w:eastAsiaTheme="minorEastAsia" w:hAnsiTheme="minorHAnsi" w:cstheme="minorBidi"/>
          <w:lang w:val="en-US"/>
        </w:rPr>
      </w:pPr>
      <w:r w:rsidRPr="0A0C95B2">
        <w:rPr>
          <w:rFonts w:asciiTheme="minorHAnsi" w:eastAsiaTheme="minorEastAsia" w:hAnsiTheme="minorHAnsi" w:cstheme="minorBidi"/>
          <w:lang w:val="en-US"/>
        </w:rPr>
        <w:t>The biosphere, cycles</w:t>
      </w:r>
      <w:r w:rsidRPr="0A0C95B2">
        <w:rPr>
          <w:rFonts w:asciiTheme="minorHAnsi" w:eastAsiaTheme="minorEastAsia" w:hAnsiTheme="minorHAnsi" w:cstheme="minorBidi"/>
          <w:lang w:val="en-GB"/>
        </w:rPr>
        <w:t>,</w:t>
      </w:r>
      <w:r w:rsidRPr="0A0C95B2">
        <w:rPr>
          <w:rFonts w:asciiTheme="minorHAnsi" w:eastAsiaTheme="minorEastAsia" w:hAnsiTheme="minorHAnsi" w:cstheme="minorBidi"/>
          <w:lang w:val="en-US"/>
        </w:rPr>
        <w:t xml:space="preserve"> and ecosystems</w:t>
      </w:r>
    </w:p>
    <w:p w14:paraId="3FE6AC86" w14:textId="3E3DC507" w:rsidR="3693A246" w:rsidRDefault="3693A246" w:rsidP="005C280F">
      <w:pPr>
        <w:pStyle w:val="ListParagraph"/>
        <w:numPr>
          <w:ilvl w:val="0"/>
          <w:numId w:val="4"/>
        </w:numPr>
        <w:jc w:val="both"/>
        <w:rPr>
          <w:rFonts w:asciiTheme="minorHAnsi" w:eastAsiaTheme="minorEastAsia" w:hAnsiTheme="minorHAnsi" w:cstheme="minorBidi"/>
          <w:lang w:val="en-US"/>
        </w:rPr>
      </w:pPr>
      <w:r w:rsidRPr="0A0C95B2">
        <w:rPr>
          <w:rFonts w:asciiTheme="minorHAnsi" w:eastAsiaTheme="minorEastAsia" w:hAnsiTheme="minorHAnsi" w:cstheme="minorBidi"/>
          <w:lang w:val="en-US"/>
        </w:rPr>
        <w:t>Climate change</w:t>
      </w:r>
    </w:p>
    <w:p w14:paraId="712D31DB" w14:textId="61233BD2" w:rsidR="3693A246" w:rsidRDefault="3693A246" w:rsidP="005C280F">
      <w:pPr>
        <w:pStyle w:val="ListParagraph"/>
        <w:numPr>
          <w:ilvl w:val="0"/>
          <w:numId w:val="4"/>
        </w:numPr>
        <w:jc w:val="both"/>
        <w:rPr>
          <w:rFonts w:asciiTheme="minorHAnsi" w:eastAsiaTheme="minorEastAsia" w:hAnsiTheme="minorHAnsi" w:cstheme="minorBidi"/>
          <w:lang w:val="en-US"/>
        </w:rPr>
      </w:pPr>
      <w:r w:rsidRPr="0A0C95B2">
        <w:rPr>
          <w:rFonts w:asciiTheme="minorHAnsi" w:eastAsiaTheme="minorEastAsia" w:hAnsiTheme="minorHAnsi" w:cstheme="minorBidi"/>
          <w:lang w:val="en-US"/>
        </w:rPr>
        <w:t>Impact of daily personal and business decisions on the environment</w:t>
      </w:r>
    </w:p>
    <w:p w14:paraId="2B8B1ABF" w14:textId="239D3C94" w:rsidR="3693A246" w:rsidRDefault="3693A246" w:rsidP="005C280F">
      <w:pPr>
        <w:pStyle w:val="ListParagraph"/>
        <w:numPr>
          <w:ilvl w:val="0"/>
          <w:numId w:val="4"/>
        </w:numPr>
        <w:jc w:val="both"/>
        <w:rPr>
          <w:rFonts w:asciiTheme="minorHAnsi" w:eastAsiaTheme="minorEastAsia" w:hAnsiTheme="minorHAnsi" w:cstheme="minorBidi"/>
          <w:lang w:val="en-US"/>
        </w:rPr>
      </w:pPr>
      <w:r w:rsidRPr="0A0C95B2">
        <w:rPr>
          <w:rFonts w:asciiTheme="minorHAnsi" w:eastAsiaTheme="minorEastAsia" w:hAnsiTheme="minorHAnsi" w:cstheme="minorBidi"/>
          <w:lang w:val="en-US"/>
        </w:rPr>
        <w:t xml:space="preserve">Tools to quantify energy, climate and water </w:t>
      </w:r>
      <w:proofErr w:type="gramStart"/>
      <w:r w:rsidRPr="0A0C95B2">
        <w:rPr>
          <w:rFonts w:asciiTheme="minorHAnsi" w:eastAsiaTheme="minorEastAsia" w:hAnsiTheme="minorHAnsi" w:cstheme="minorBidi"/>
          <w:lang w:val="en-US"/>
        </w:rPr>
        <w:t>impact</w:t>
      </w:r>
      <w:proofErr w:type="gramEnd"/>
    </w:p>
    <w:p w14:paraId="567571A4" w14:textId="5ABD529D" w:rsidR="3693A246" w:rsidRDefault="3693A246" w:rsidP="005C280F">
      <w:pPr>
        <w:pStyle w:val="ListParagraph"/>
        <w:numPr>
          <w:ilvl w:val="0"/>
          <w:numId w:val="4"/>
        </w:numPr>
        <w:jc w:val="both"/>
        <w:rPr>
          <w:rFonts w:asciiTheme="minorHAnsi" w:eastAsiaTheme="minorEastAsia" w:hAnsiTheme="minorHAnsi" w:cstheme="minorBidi"/>
          <w:lang w:val="en-US"/>
        </w:rPr>
      </w:pPr>
      <w:r w:rsidRPr="0A0C95B2">
        <w:rPr>
          <w:rFonts w:asciiTheme="minorHAnsi" w:eastAsiaTheme="minorEastAsia" w:hAnsiTheme="minorHAnsi" w:cstheme="minorBidi"/>
          <w:lang w:val="en-US"/>
        </w:rPr>
        <w:t xml:space="preserve">Pollution, electronic </w:t>
      </w:r>
      <w:proofErr w:type="gramStart"/>
      <w:r w:rsidRPr="0A0C95B2">
        <w:rPr>
          <w:rFonts w:asciiTheme="minorHAnsi" w:eastAsiaTheme="minorEastAsia" w:hAnsiTheme="minorHAnsi" w:cstheme="minorBidi"/>
          <w:lang w:val="en-US"/>
        </w:rPr>
        <w:t>waste</w:t>
      </w:r>
      <w:proofErr w:type="gramEnd"/>
      <w:r w:rsidRPr="0A0C95B2">
        <w:rPr>
          <w:rFonts w:asciiTheme="minorHAnsi" w:eastAsiaTheme="minorEastAsia" w:hAnsiTheme="minorHAnsi" w:cstheme="minorBidi"/>
          <w:lang w:val="en-US"/>
        </w:rPr>
        <w:t xml:space="preserve"> and recycling</w:t>
      </w:r>
    </w:p>
    <w:p w14:paraId="2B9659D5" w14:textId="6979E32B" w:rsidR="3693A246" w:rsidRDefault="3693A246" w:rsidP="005C280F">
      <w:pPr>
        <w:pStyle w:val="ListParagraph"/>
        <w:numPr>
          <w:ilvl w:val="0"/>
          <w:numId w:val="4"/>
        </w:numPr>
        <w:jc w:val="both"/>
        <w:rPr>
          <w:rFonts w:asciiTheme="minorHAnsi" w:eastAsiaTheme="minorEastAsia" w:hAnsiTheme="minorHAnsi" w:cstheme="minorBidi"/>
          <w:lang w:val="en-US"/>
        </w:rPr>
      </w:pPr>
      <w:r w:rsidRPr="0A0C95B2">
        <w:rPr>
          <w:rFonts w:asciiTheme="minorHAnsi" w:eastAsiaTheme="minorEastAsia" w:hAnsiTheme="minorHAnsi" w:cstheme="minorBidi"/>
          <w:lang w:val="en-US"/>
        </w:rPr>
        <w:t>Sustainable tourism, best practices in ecotourism and innovative travel destinations</w:t>
      </w:r>
    </w:p>
    <w:p w14:paraId="61A6B1A0" w14:textId="0E48E470" w:rsidR="3693A246" w:rsidRPr="004422EE" w:rsidRDefault="3693A246" w:rsidP="004422EE">
      <w:pPr>
        <w:pStyle w:val="ListParagraph"/>
        <w:numPr>
          <w:ilvl w:val="0"/>
          <w:numId w:val="4"/>
        </w:numPr>
        <w:jc w:val="both"/>
        <w:rPr>
          <w:rFonts w:asciiTheme="minorHAnsi" w:eastAsiaTheme="minorEastAsia" w:hAnsiTheme="minorHAnsi" w:cstheme="minorBidi"/>
          <w:lang w:val="en-US"/>
        </w:rPr>
      </w:pPr>
      <w:r w:rsidRPr="0A0C95B2">
        <w:rPr>
          <w:rFonts w:asciiTheme="minorHAnsi" w:eastAsiaTheme="minorEastAsia" w:hAnsiTheme="minorHAnsi" w:cstheme="minorBidi"/>
          <w:lang w:val="en-US"/>
        </w:rPr>
        <w:t>Environmental Ethics</w:t>
      </w:r>
    </w:p>
    <w:p w14:paraId="7A4CDB14" w14:textId="77777777" w:rsidR="004422EE" w:rsidRPr="004422EE" w:rsidRDefault="3693A246" w:rsidP="005E085B">
      <w:pPr>
        <w:pStyle w:val="ListParagraph"/>
        <w:numPr>
          <w:ilvl w:val="0"/>
          <w:numId w:val="4"/>
        </w:numPr>
        <w:rPr>
          <w:rFonts w:ascii="Times New Roman" w:eastAsia="Times New Roman" w:hAnsi="Times New Roman" w:cs="Times New Roman"/>
          <w:sz w:val="24"/>
          <w:szCs w:val="24"/>
          <w:lang w:val="en-US"/>
        </w:rPr>
      </w:pPr>
      <w:r w:rsidRPr="0A0C95B2">
        <w:rPr>
          <w:rFonts w:asciiTheme="minorHAnsi" w:eastAsiaTheme="minorEastAsia" w:hAnsiTheme="minorHAnsi" w:cstheme="minorBidi"/>
          <w:lang w:val="en-US"/>
        </w:rPr>
        <w:t>Corporate social responsibility</w:t>
      </w:r>
    </w:p>
    <w:p w14:paraId="033AA055" w14:textId="4B03C5E6" w:rsidR="3693A246" w:rsidRDefault="004422EE" w:rsidP="005E085B">
      <w:pPr>
        <w:pStyle w:val="ListParagraph"/>
        <w:numPr>
          <w:ilvl w:val="0"/>
          <w:numId w:val="4"/>
        </w:numPr>
        <w:rPr>
          <w:rFonts w:ascii="Times New Roman" w:eastAsia="Times New Roman" w:hAnsi="Times New Roman" w:cs="Times New Roman"/>
          <w:sz w:val="24"/>
          <w:szCs w:val="24"/>
          <w:lang w:val="en-US"/>
        </w:rPr>
      </w:pPr>
      <w:r>
        <w:rPr>
          <w:rFonts w:asciiTheme="minorHAnsi" w:eastAsiaTheme="minorEastAsia" w:hAnsiTheme="minorHAnsi" w:cstheme="minorBidi"/>
          <w:lang w:val="en-US"/>
        </w:rPr>
        <w:t>Sustainable Project Management</w:t>
      </w:r>
      <w:r w:rsidR="3693A246">
        <w:br/>
      </w:r>
      <w:r w:rsidR="3693A246" w:rsidRPr="0A0C95B2">
        <w:rPr>
          <w:rFonts w:ascii="Times New Roman" w:eastAsia="Times New Roman" w:hAnsi="Times New Roman" w:cs="Times New Roman"/>
          <w:sz w:val="24"/>
          <w:szCs w:val="24"/>
          <w:lang w:val="en-US"/>
        </w:rPr>
        <w:t xml:space="preserve">  </w:t>
      </w:r>
    </w:p>
    <w:p w14:paraId="7B53A253" w14:textId="40553B5A" w:rsidR="3693A246" w:rsidRDefault="3693A246" w:rsidP="2E2722E3">
      <w:pPr>
        <w:jc w:val="both"/>
      </w:pPr>
      <w:r w:rsidRPr="0A0C95B2">
        <w:rPr>
          <w:rFonts w:eastAsia="Calibri"/>
          <w:b/>
          <w:bCs/>
          <w:lang w:val="en-GB"/>
        </w:rPr>
        <w:t xml:space="preserve">Sustainable Innovation </w:t>
      </w:r>
      <w:proofErr w:type="spellStart"/>
      <w:r w:rsidRPr="0A0C95B2">
        <w:rPr>
          <w:rFonts w:eastAsia="Calibri"/>
          <w:lang w:val="en-GB"/>
        </w:rPr>
        <w:t>CrS</w:t>
      </w:r>
      <w:proofErr w:type="spellEnd"/>
      <w:r w:rsidRPr="0A0C95B2">
        <w:rPr>
          <w:rFonts w:eastAsia="Calibri"/>
          <w:lang w:val="en-GB"/>
        </w:rPr>
        <w:t xml:space="preserve"> Course </w:t>
      </w:r>
      <w:proofErr w:type="gramStart"/>
      <w:r w:rsidRPr="0A0C95B2">
        <w:rPr>
          <w:rFonts w:eastAsia="Calibri"/>
          <w:lang w:val="en-US"/>
        </w:rPr>
        <w:t>provides an introduction to</w:t>
      </w:r>
      <w:proofErr w:type="gramEnd"/>
      <w:r w:rsidRPr="0A0C95B2">
        <w:rPr>
          <w:rFonts w:eastAsia="Calibri"/>
          <w:lang w:val="en-US"/>
        </w:rPr>
        <w:t xml:space="preserve"> sustainable innovation with </w:t>
      </w:r>
      <w:r w:rsidR="614D7EAA" w:rsidRPr="0A0C95B2">
        <w:rPr>
          <w:rFonts w:eastAsia="Calibri"/>
          <w:lang w:val="en-US"/>
        </w:rPr>
        <w:t xml:space="preserve">a </w:t>
      </w:r>
      <w:r w:rsidR="27C4B91C" w:rsidRPr="0A0C95B2">
        <w:rPr>
          <w:rFonts w:eastAsia="Calibri"/>
          <w:lang w:val="en-US"/>
        </w:rPr>
        <w:t xml:space="preserve">main concern </w:t>
      </w:r>
      <w:r w:rsidR="614D7EAA" w:rsidRPr="0A0C95B2">
        <w:rPr>
          <w:rFonts w:eastAsia="Calibri"/>
          <w:lang w:val="en-US"/>
        </w:rPr>
        <w:t xml:space="preserve">on </w:t>
      </w:r>
      <w:r w:rsidRPr="0A0C95B2">
        <w:rPr>
          <w:rFonts w:eastAsia="Calibri"/>
          <w:lang w:val="en-US"/>
        </w:rPr>
        <w:t>resources, water, energy, human conditions, as well as the economic challenges.</w:t>
      </w:r>
    </w:p>
    <w:p w14:paraId="5FD4A16E" w14:textId="49511802" w:rsidR="3693A246" w:rsidRDefault="3693A246" w:rsidP="2E2722E3">
      <w:pPr>
        <w:jc w:val="both"/>
      </w:pPr>
      <w:r w:rsidRPr="2E2722E3">
        <w:rPr>
          <w:rFonts w:eastAsia="Calibri"/>
          <w:lang w:val="en-US"/>
        </w:rPr>
        <w:t xml:space="preserve"> </w:t>
      </w:r>
    </w:p>
    <w:p w14:paraId="49685E02" w14:textId="127473D4" w:rsidR="3693A246" w:rsidRDefault="3693A246" w:rsidP="005C280F">
      <w:pPr>
        <w:pStyle w:val="ListParagraph"/>
        <w:numPr>
          <w:ilvl w:val="0"/>
          <w:numId w:val="4"/>
        </w:numPr>
        <w:jc w:val="both"/>
        <w:rPr>
          <w:rFonts w:asciiTheme="minorHAnsi" w:eastAsiaTheme="minorEastAsia" w:hAnsiTheme="minorHAnsi" w:cstheme="minorBidi"/>
          <w:lang w:val="en-US"/>
        </w:rPr>
      </w:pPr>
      <w:r w:rsidRPr="0A0C95B2">
        <w:rPr>
          <w:rFonts w:asciiTheme="minorHAnsi" w:eastAsiaTheme="minorEastAsia" w:hAnsiTheme="minorHAnsi" w:cstheme="minorBidi"/>
          <w:lang w:val="en-US"/>
        </w:rPr>
        <w:t>Circular economy</w:t>
      </w:r>
    </w:p>
    <w:p w14:paraId="39E12264" w14:textId="7E3A337F" w:rsidR="3693A246" w:rsidRDefault="3693A246" w:rsidP="005C280F">
      <w:pPr>
        <w:pStyle w:val="ListParagraph"/>
        <w:numPr>
          <w:ilvl w:val="0"/>
          <w:numId w:val="4"/>
        </w:numPr>
        <w:jc w:val="both"/>
        <w:rPr>
          <w:rFonts w:asciiTheme="minorHAnsi" w:eastAsiaTheme="minorEastAsia" w:hAnsiTheme="minorHAnsi" w:cstheme="minorBidi"/>
          <w:lang w:val="en-US"/>
        </w:rPr>
      </w:pPr>
      <w:r w:rsidRPr="0A0C95B2">
        <w:rPr>
          <w:rFonts w:asciiTheme="minorHAnsi" w:eastAsiaTheme="minorEastAsia" w:hAnsiTheme="minorHAnsi" w:cstheme="minorBidi"/>
          <w:lang w:val="en-US"/>
        </w:rPr>
        <w:t>Performance economy</w:t>
      </w:r>
    </w:p>
    <w:p w14:paraId="1DC9C62A" w14:textId="15FB1DE0" w:rsidR="3693A246" w:rsidRDefault="3693A246" w:rsidP="005C280F">
      <w:pPr>
        <w:pStyle w:val="ListParagraph"/>
        <w:numPr>
          <w:ilvl w:val="0"/>
          <w:numId w:val="4"/>
        </w:numPr>
        <w:jc w:val="both"/>
        <w:rPr>
          <w:rFonts w:asciiTheme="minorHAnsi" w:eastAsiaTheme="minorEastAsia" w:hAnsiTheme="minorHAnsi" w:cstheme="minorBidi"/>
          <w:lang w:val="en-US"/>
        </w:rPr>
      </w:pPr>
      <w:r w:rsidRPr="0A0C95B2">
        <w:rPr>
          <w:rFonts w:asciiTheme="minorHAnsi" w:eastAsiaTheme="minorEastAsia" w:hAnsiTheme="minorHAnsi" w:cstheme="minorBidi"/>
          <w:lang w:val="en-US"/>
        </w:rPr>
        <w:t>Life-cycle analysis</w:t>
      </w:r>
    </w:p>
    <w:p w14:paraId="353AC7D8" w14:textId="0E5EDD21" w:rsidR="3693A246" w:rsidRDefault="3693A246" w:rsidP="005C280F">
      <w:pPr>
        <w:pStyle w:val="ListParagraph"/>
        <w:numPr>
          <w:ilvl w:val="0"/>
          <w:numId w:val="4"/>
        </w:numPr>
        <w:jc w:val="both"/>
        <w:rPr>
          <w:rFonts w:asciiTheme="minorHAnsi" w:eastAsiaTheme="minorEastAsia" w:hAnsiTheme="minorHAnsi" w:cstheme="minorBidi"/>
          <w:lang w:val="en-US"/>
        </w:rPr>
      </w:pPr>
      <w:r w:rsidRPr="0A0C95B2">
        <w:rPr>
          <w:rFonts w:asciiTheme="minorHAnsi" w:eastAsiaTheme="minorEastAsia" w:hAnsiTheme="minorHAnsi" w:cstheme="minorBidi"/>
          <w:lang w:val="en-US"/>
        </w:rPr>
        <w:t>Product design and innovation</w:t>
      </w:r>
    </w:p>
    <w:p w14:paraId="5D6649A9" w14:textId="783DB3D4" w:rsidR="3693A246" w:rsidRDefault="3693A246" w:rsidP="005C280F">
      <w:pPr>
        <w:pStyle w:val="ListParagraph"/>
        <w:numPr>
          <w:ilvl w:val="0"/>
          <w:numId w:val="4"/>
        </w:numPr>
        <w:jc w:val="both"/>
        <w:rPr>
          <w:rFonts w:asciiTheme="minorHAnsi" w:eastAsiaTheme="minorEastAsia" w:hAnsiTheme="minorHAnsi" w:cstheme="minorBidi"/>
          <w:lang w:val="en-US"/>
        </w:rPr>
      </w:pPr>
      <w:r w:rsidRPr="0A0C95B2">
        <w:rPr>
          <w:rFonts w:asciiTheme="minorHAnsi" w:eastAsiaTheme="minorEastAsia" w:hAnsiTheme="minorHAnsi" w:cstheme="minorBidi"/>
          <w:lang w:val="en-US"/>
        </w:rPr>
        <w:t>Material health and material reutilization</w:t>
      </w:r>
    </w:p>
    <w:p w14:paraId="27B8BBDB" w14:textId="3348533C" w:rsidR="3693A246" w:rsidRDefault="3693A246" w:rsidP="005C280F">
      <w:pPr>
        <w:pStyle w:val="ListParagraph"/>
        <w:numPr>
          <w:ilvl w:val="0"/>
          <w:numId w:val="4"/>
        </w:numPr>
        <w:jc w:val="both"/>
        <w:rPr>
          <w:rFonts w:asciiTheme="minorHAnsi" w:eastAsiaTheme="minorEastAsia" w:hAnsiTheme="minorHAnsi" w:cstheme="minorBidi"/>
          <w:lang w:val="en-US"/>
        </w:rPr>
      </w:pPr>
      <w:r w:rsidRPr="0A0C95B2">
        <w:rPr>
          <w:rFonts w:asciiTheme="minorHAnsi" w:eastAsiaTheme="minorEastAsia" w:hAnsiTheme="minorHAnsi" w:cstheme="minorBidi"/>
          <w:lang w:val="en-US"/>
        </w:rPr>
        <w:t>Sustainable Innovation of Energy</w:t>
      </w:r>
    </w:p>
    <w:p w14:paraId="5DC59BB9" w14:textId="09068F21" w:rsidR="3693A246" w:rsidRDefault="3693A246" w:rsidP="005C280F">
      <w:pPr>
        <w:pStyle w:val="ListParagraph"/>
        <w:numPr>
          <w:ilvl w:val="0"/>
          <w:numId w:val="4"/>
        </w:numPr>
        <w:jc w:val="both"/>
        <w:rPr>
          <w:rFonts w:asciiTheme="minorHAnsi" w:eastAsiaTheme="minorEastAsia" w:hAnsiTheme="minorHAnsi" w:cstheme="minorBidi"/>
          <w:lang w:val="en-US"/>
        </w:rPr>
      </w:pPr>
      <w:r w:rsidRPr="0A0C95B2">
        <w:rPr>
          <w:rFonts w:asciiTheme="minorHAnsi" w:eastAsiaTheme="minorEastAsia" w:hAnsiTheme="minorHAnsi" w:cstheme="minorBidi"/>
          <w:lang w:val="en-US"/>
        </w:rPr>
        <w:t>Sustainable Innovation of Materials</w:t>
      </w:r>
    </w:p>
    <w:p w14:paraId="22B1A745" w14:textId="35674676" w:rsidR="3693A246" w:rsidRDefault="3693A246" w:rsidP="005C280F">
      <w:pPr>
        <w:pStyle w:val="ListParagraph"/>
        <w:numPr>
          <w:ilvl w:val="0"/>
          <w:numId w:val="4"/>
        </w:numPr>
        <w:jc w:val="both"/>
        <w:rPr>
          <w:rFonts w:asciiTheme="minorHAnsi" w:eastAsiaTheme="minorEastAsia" w:hAnsiTheme="minorHAnsi" w:cstheme="minorBidi"/>
          <w:lang w:val="en-US"/>
        </w:rPr>
      </w:pPr>
      <w:r w:rsidRPr="0A0C95B2">
        <w:rPr>
          <w:rFonts w:asciiTheme="minorHAnsi" w:eastAsiaTheme="minorEastAsia" w:hAnsiTheme="minorHAnsi" w:cstheme="minorBidi"/>
          <w:lang w:val="en-US"/>
        </w:rPr>
        <w:t>Supply to value chain Management</w:t>
      </w:r>
    </w:p>
    <w:p w14:paraId="016CEE26" w14:textId="77777777" w:rsidR="00F42124" w:rsidRPr="00F42124" w:rsidRDefault="3693A246" w:rsidP="00FE68E9">
      <w:pPr>
        <w:pStyle w:val="ListParagraph"/>
        <w:numPr>
          <w:ilvl w:val="0"/>
          <w:numId w:val="4"/>
        </w:numPr>
        <w:rPr>
          <w:rFonts w:ascii="Times New Roman" w:eastAsia="Times New Roman" w:hAnsi="Times New Roman" w:cs="Times New Roman"/>
          <w:sz w:val="24"/>
          <w:szCs w:val="24"/>
          <w:lang w:val="en-US"/>
        </w:rPr>
      </w:pPr>
      <w:r w:rsidRPr="0A0C95B2">
        <w:rPr>
          <w:rFonts w:asciiTheme="minorHAnsi" w:eastAsiaTheme="minorEastAsia" w:hAnsiTheme="minorHAnsi" w:cstheme="minorBidi"/>
          <w:lang w:val="en-US"/>
        </w:rPr>
        <w:t>Sustainable innovation in various industries</w:t>
      </w:r>
    </w:p>
    <w:p w14:paraId="11B28A6D" w14:textId="651E3791" w:rsidR="3693A246" w:rsidRDefault="00F42124" w:rsidP="00FE68E9">
      <w:pPr>
        <w:pStyle w:val="ListParagraph"/>
        <w:numPr>
          <w:ilvl w:val="0"/>
          <w:numId w:val="4"/>
        </w:numPr>
        <w:rPr>
          <w:rFonts w:ascii="Times New Roman" w:eastAsia="Times New Roman" w:hAnsi="Times New Roman" w:cs="Times New Roman"/>
          <w:sz w:val="24"/>
          <w:szCs w:val="24"/>
          <w:lang w:val="en-US"/>
        </w:rPr>
      </w:pPr>
      <w:r>
        <w:rPr>
          <w:rFonts w:asciiTheme="minorHAnsi" w:eastAsiaTheme="minorEastAsia" w:hAnsiTheme="minorHAnsi" w:cstheme="minorBidi"/>
          <w:lang w:val="en-US"/>
        </w:rPr>
        <w:t>Sustainable Project Management</w:t>
      </w:r>
      <w:r w:rsidR="3693A246">
        <w:br/>
      </w:r>
      <w:r w:rsidR="3693A246" w:rsidRPr="0A0C95B2">
        <w:rPr>
          <w:rFonts w:ascii="Times New Roman" w:eastAsia="Times New Roman" w:hAnsi="Times New Roman" w:cs="Times New Roman"/>
          <w:sz w:val="24"/>
          <w:szCs w:val="24"/>
          <w:lang w:val="en-US"/>
        </w:rPr>
        <w:t xml:space="preserve">  </w:t>
      </w:r>
    </w:p>
    <w:p w14:paraId="2086D208" w14:textId="757F6818" w:rsidR="3693A246" w:rsidRDefault="3693A246" w:rsidP="2E2722E3">
      <w:pPr>
        <w:jc w:val="both"/>
      </w:pPr>
      <w:r w:rsidRPr="0A0C95B2">
        <w:rPr>
          <w:rFonts w:eastAsia="Calibri"/>
          <w:b/>
          <w:bCs/>
          <w:lang w:val="en-GB"/>
        </w:rPr>
        <w:t>Leadership</w:t>
      </w:r>
      <w:r w:rsidRPr="0A0C95B2">
        <w:rPr>
          <w:rFonts w:eastAsia="Calibri"/>
          <w:lang w:val="en-GB"/>
        </w:rPr>
        <w:t xml:space="preserve"> </w:t>
      </w:r>
      <w:proofErr w:type="spellStart"/>
      <w:r w:rsidRPr="0A0C95B2">
        <w:rPr>
          <w:rFonts w:eastAsia="Calibri"/>
          <w:lang w:val="en-GB"/>
        </w:rPr>
        <w:t>CrS</w:t>
      </w:r>
      <w:proofErr w:type="spellEnd"/>
      <w:r w:rsidRPr="0A0C95B2">
        <w:rPr>
          <w:rFonts w:eastAsia="Calibri"/>
          <w:lang w:val="en-GB"/>
        </w:rPr>
        <w:t xml:space="preserve"> Course </w:t>
      </w:r>
      <w:r w:rsidRPr="0A0C95B2">
        <w:rPr>
          <w:rFonts w:eastAsia="Calibri"/>
          <w:lang w:val="en-US"/>
        </w:rPr>
        <w:t xml:space="preserve">designed to raise awareness of the importance of new leadership styles to </w:t>
      </w:r>
      <w:r w:rsidR="6C4C028F" w:rsidRPr="0A0C95B2">
        <w:rPr>
          <w:rFonts w:eastAsia="Calibri"/>
          <w:lang w:val="en-US"/>
        </w:rPr>
        <w:t>meet</w:t>
      </w:r>
      <w:r w:rsidRPr="0A0C95B2">
        <w:rPr>
          <w:rFonts w:eastAsia="Calibri"/>
          <w:lang w:val="en-US"/>
        </w:rPr>
        <w:t xml:space="preserve"> the challenges facing </w:t>
      </w:r>
      <w:r w:rsidR="453DD859" w:rsidRPr="0A0C95B2">
        <w:rPr>
          <w:rFonts w:eastAsia="Calibri"/>
          <w:lang w:val="en-US"/>
        </w:rPr>
        <w:t>decision-makers</w:t>
      </w:r>
      <w:r w:rsidRPr="0A0C95B2">
        <w:rPr>
          <w:rFonts w:eastAsia="Calibri"/>
          <w:lang w:val="en-US"/>
        </w:rPr>
        <w:t xml:space="preserve"> today, in times of fast changes and cris</w:t>
      </w:r>
      <w:r w:rsidR="72B298F3" w:rsidRPr="0A0C95B2">
        <w:rPr>
          <w:rFonts w:eastAsia="Calibri"/>
          <w:lang w:val="en-US"/>
        </w:rPr>
        <w:t>i</w:t>
      </w:r>
      <w:r w:rsidRPr="0A0C95B2">
        <w:rPr>
          <w:rFonts w:eastAsia="Calibri"/>
          <w:lang w:val="en-US"/>
        </w:rPr>
        <w:t>s.</w:t>
      </w:r>
    </w:p>
    <w:p w14:paraId="37F3E34D" w14:textId="21F32D21" w:rsidR="3693A246" w:rsidRDefault="3693A246" w:rsidP="0A0C95B2">
      <w:pPr>
        <w:jc w:val="both"/>
        <w:rPr>
          <w:rFonts w:asciiTheme="minorHAnsi" w:eastAsiaTheme="minorEastAsia" w:hAnsiTheme="minorHAnsi" w:cstheme="minorBidi"/>
          <w:lang w:val="en-US"/>
        </w:rPr>
      </w:pPr>
      <w:r w:rsidRPr="0A0C95B2">
        <w:rPr>
          <w:rFonts w:eastAsia="Calibri"/>
          <w:lang w:val="en-US"/>
        </w:rPr>
        <w:t xml:space="preserve"> </w:t>
      </w:r>
    </w:p>
    <w:p w14:paraId="150EE60A" w14:textId="2B9D3AAE" w:rsidR="3693A246" w:rsidRDefault="3693A246" w:rsidP="005C280F">
      <w:pPr>
        <w:pStyle w:val="ListParagraph"/>
        <w:numPr>
          <w:ilvl w:val="0"/>
          <w:numId w:val="4"/>
        </w:numPr>
        <w:jc w:val="both"/>
        <w:rPr>
          <w:rFonts w:asciiTheme="minorHAnsi" w:eastAsiaTheme="minorEastAsia" w:hAnsiTheme="minorHAnsi" w:cstheme="minorBidi"/>
          <w:lang w:val="en-US"/>
        </w:rPr>
      </w:pPr>
      <w:r w:rsidRPr="0A0C95B2">
        <w:rPr>
          <w:rFonts w:asciiTheme="minorHAnsi" w:eastAsiaTheme="minorEastAsia" w:hAnsiTheme="minorHAnsi" w:cstheme="minorBidi"/>
          <w:lang w:val="en-US"/>
        </w:rPr>
        <w:t>Leadership &amp; Behavior Traits</w:t>
      </w:r>
    </w:p>
    <w:p w14:paraId="58A2304A" w14:textId="7CC7E8AC" w:rsidR="3693A246" w:rsidRDefault="3693A246" w:rsidP="005C280F">
      <w:pPr>
        <w:pStyle w:val="ListParagraph"/>
        <w:numPr>
          <w:ilvl w:val="0"/>
          <w:numId w:val="4"/>
        </w:numPr>
        <w:jc w:val="both"/>
        <w:rPr>
          <w:rFonts w:asciiTheme="minorHAnsi" w:eastAsiaTheme="minorEastAsia" w:hAnsiTheme="minorHAnsi" w:cstheme="minorBidi"/>
          <w:lang w:val="en-US"/>
        </w:rPr>
      </w:pPr>
      <w:r w:rsidRPr="0A0C95B2">
        <w:rPr>
          <w:rFonts w:asciiTheme="minorHAnsi" w:eastAsiaTheme="minorEastAsia" w:hAnsiTheme="minorHAnsi" w:cstheme="minorBidi"/>
          <w:lang w:val="en-US"/>
        </w:rPr>
        <w:t>Contemporary issues in leadership</w:t>
      </w:r>
    </w:p>
    <w:p w14:paraId="2914E77A" w14:textId="665A75B3" w:rsidR="3693A246" w:rsidRDefault="3693A246" w:rsidP="005C280F">
      <w:pPr>
        <w:pStyle w:val="ListParagraph"/>
        <w:numPr>
          <w:ilvl w:val="0"/>
          <w:numId w:val="4"/>
        </w:numPr>
        <w:jc w:val="both"/>
        <w:rPr>
          <w:rFonts w:asciiTheme="minorHAnsi" w:eastAsiaTheme="minorEastAsia" w:hAnsiTheme="minorHAnsi" w:cstheme="minorBidi"/>
          <w:lang w:val="en-US"/>
        </w:rPr>
      </w:pPr>
      <w:r w:rsidRPr="0A0C95B2">
        <w:rPr>
          <w:rFonts w:asciiTheme="minorHAnsi" w:eastAsiaTheme="minorEastAsia" w:hAnsiTheme="minorHAnsi" w:cstheme="minorBidi"/>
          <w:lang w:val="en-US"/>
        </w:rPr>
        <w:t xml:space="preserve">Power, </w:t>
      </w:r>
      <w:proofErr w:type="gramStart"/>
      <w:r w:rsidRPr="0A0C95B2">
        <w:rPr>
          <w:rFonts w:asciiTheme="minorHAnsi" w:eastAsiaTheme="minorEastAsia" w:hAnsiTheme="minorHAnsi" w:cstheme="minorBidi"/>
          <w:lang w:val="en-US"/>
        </w:rPr>
        <w:t>authority</w:t>
      </w:r>
      <w:proofErr w:type="gramEnd"/>
      <w:r w:rsidRPr="0A0C95B2">
        <w:rPr>
          <w:rFonts w:asciiTheme="minorHAnsi" w:eastAsiaTheme="minorEastAsia" w:hAnsiTheme="minorHAnsi" w:cstheme="minorBidi"/>
          <w:lang w:val="en-US"/>
        </w:rPr>
        <w:t xml:space="preserve"> and conformity</w:t>
      </w:r>
    </w:p>
    <w:p w14:paraId="7852201C" w14:textId="28141FBE" w:rsidR="3693A246" w:rsidRDefault="3693A246" w:rsidP="005C280F">
      <w:pPr>
        <w:pStyle w:val="ListParagraph"/>
        <w:numPr>
          <w:ilvl w:val="0"/>
          <w:numId w:val="4"/>
        </w:numPr>
        <w:jc w:val="both"/>
        <w:rPr>
          <w:rFonts w:asciiTheme="minorHAnsi" w:eastAsiaTheme="minorEastAsia" w:hAnsiTheme="minorHAnsi" w:cstheme="minorBidi"/>
          <w:lang w:val="en-US"/>
        </w:rPr>
      </w:pPr>
      <w:r w:rsidRPr="0A0C95B2">
        <w:rPr>
          <w:rFonts w:asciiTheme="minorHAnsi" w:eastAsiaTheme="minorEastAsia" w:hAnsiTheme="minorHAnsi" w:cstheme="minorBidi"/>
          <w:lang w:val="en-US"/>
        </w:rPr>
        <w:t>Group dynamics and high-performance teams</w:t>
      </w:r>
    </w:p>
    <w:p w14:paraId="54A1B4CE" w14:textId="7E84EAEB" w:rsidR="3693A246" w:rsidRDefault="3693A246" w:rsidP="005C280F">
      <w:pPr>
        <w:pStyle w:val="ListParagraph"/>
        <w:numPr>
          <w:ilvl w:val="0"/>
          <w:numId w:val="4"/>
        </w:numPr>
        <w:jc w:val="both"/>
        <w:rPr>
          <w:rFonts w:asciiTheme="minorHAnsi" w:eastAsiaTheme="minorEastAsia" w:hAnsiTheme="minorHAnsi" w:cstheme="minorBidi"/>
          <w:lang w:val="en-US"/>
        </w:rPr>
      </w:pPr>
      <w:r w:rsidRPr="0A0C95B2">
        <w:rPr>
          <w:rFonts w:asciiTheme="minorHAnsi" w:eastAsiaTheme="minorEastAsia" w:hAnsiTheme="minorHAnsi" w:cstheme="minorBidi"/>
          <w:lang w:val="en-US"/>
        </w:rPr>
        <w:t>Contingency Theories</w:t>
      </w:r>
    </w:p>
    <w:p w14:paraId="6A0FB6A0" w14:textId="3A41BAF1" w:rsidR="3693A246" w:rsidRDefault="3693A246" w:rsidP="005C280F">
      <w:pPr>
        <w:pStyle w:val="ListParagraph"/>
        <w:numPr>
          <w:ilvl w:val="0"/>
          <w:numId w:val="4"/>
        </w:numPr>
        <w:jc w:val="both"/>
        <w:rPr>
          <w:rFonts w:asciiTheme="minorHAnsi" w:eastAsiaTheme="minorEastAsia" w:hAnsiTheme="minorHAnsi" w:cstheme="minorBidi"/>
          <w:lang w:val="en-US"/>
        </w:rPr>
      </w:pPr>
      <w:r w:rsidRPr="0A0C95B2">
        <w:rPr>
          <w:rFonts w:asciiTheme="minorHAnsi" w:eastAsiaTheme="minorEastAsia" w:hAnsiTheme="minorHAnsi" w:cstheme="minorBidi"/>
          <w:lang w:val="en-US"/>
        </w:rPr>
        <w:t>Effective Leadership Styles</w:t>
      </w:r>
    </w:p>
    <w:p w14:paraId="2D874518" w14:textId="1DD6EB2F" w:rsidR="3693A246" w:rsidRDefault="3693A246" w:rsidP="005C280F">
      <w:pPr>
        <w:pStyle w:val="ListParagraph"/>
        <w:numPr>
          <w:ilvl w:val="0"/>
          <w:numId w:val="4"/>
        </w:numPr>
        <w:jc w:val="both"/>
        <w:rPr>
          <w:rFonts w:asciiTheme="minorHAnsi" w:eastAsiaTheme="minorEastAsia" w:hAnsiTheme="minorHAnsi" w:cstheme="minorBidi"/>
          <w:lang w:val="en-US"/>
        </w:rPr>
      </w:pPr>
      <w:r w:rsidRPr="0A0C95B2">
        <w:rPr>
          <w:rFonts w:asciiTheme="minorHAnsi" w:eastAsiaTheme="minorEastAsia" w:hAnsiTheme="minorHAnsi" w:cstheme="minorBidi"/>
          <w:lang w:val="en-US"/>
        </w:rPr>
        <w:t>Cross-cultural competencies</w:t>
      </w:r>
    </w:p>
    <w:p w14:paraId="4AED9A15" w14:textId="53C5952F" w:rsidR="3693A246" w:rsidRDefault="3693A246" w:rsidP="005C280F">
      <w:pPr>
        <w:pStyle w:val="ListParagraph"/>
        <w:numPr>
          <w:ilvl w:val="0"/>
          <w:numId w:val="4"/>
        </w:numPr>
        <w:jc w:val="both"/>
        <w:rPr>
          <w:rFonts w:asciiTheme="minorHAnsi" w:eastAsiaTheme="minorEastAsia" w:hAnsiTheme="minorHAnsi" w:cstheme="minorBidi"/>
          <w:lang w:val="en-US"/>
        </w:rPr>
      </w:pPr>
      <w:r w:rsidRPr="0A0C95B2">
        <w:rPr>
          <w:rFonts w:asciiTheme="minorHAnsi" w:eastAsiaTheme="minorEastAsia" w:hAnsiTheme="minorHAnsi" w:cstheme="minorBidi"/>
          <w:lang w:val="en-US"/>
        </w:rPr>
        <w:t xml:space="preserve">Change </w:t>
      </w:r>
      <w:proofErr w:type="gramStart"/>
      <w:r w:rsidRPr="0A0C95B2">
        <w:rPr>
          <w:rFonts w:asciiTheme="minorHAnsi" w:eastAsiaTheme="minorEastAsia" w:hAnsiTheme="minorHAnsi" w:cstheme="minorBidi"/>
          <w:lang w:val="en-US"/>
        </w:rPr>
        <w:t>management</w:t>
      </w:r>
      <w:proofErr w:type="gramEnd"/>
    </w:p>
    <w:p w14:paraId="5E9C460E" w14:textId="77777777" w:rsidR="00F42124" w:rsidRPr="00F42124" w:rsidRDefault="3693A246" w:rsidP="005C280F">
      <w:pPr>
        <w:pStyle w:val="ListParagraph"/>
        <w:numPr>
          <w:ilvl w:val="0"/>
          <w:numId w:val="4"/>
        </w:numPr>
        <w:rPr>
          <w:rFonts w:ascii="Times New Roman" w:eastAsia="Times New Roman" w:hAnsi="Times New Roman" w:cs="Times New Roman"/>
          <w:sz w:val="24"/>
          <w:szCs w:val="24"/>
          <w:lang w:val="en-US"/>
        </w:rPr>
      </w:pPr>
      <w:r w:rsidRPr="0A0C95B2">
        <w:rPr>
          <w:rFonts w:asciiTheme="minorHAnsi" w:eastAsiaTheme="minorEastAsia" w:hAnsiTheme="minorHAnsi" w:cstheme="minorBidi"/>
          <w:lang w:val="en-US"/>
        </w:rPr>
        <w:t>Systems</w:t>
      </w:r>
      <w:r w:rsidR="005C280F">
        <w:rPr>
          <w:rFonts w:asciiTheme="minorHAnsi" w:eastAsiaTheme="minorEastAsia" w:hAnsiTheme="minorHAnsi" w:cstheme="minorBidi"/>
          <w:lang w:val="en-US"/>
        </w:rPr>
        <w:t xml:space="preserve"> </w:t>
      </w:r>
      <w:r w:rsidRPr="0A0C95B2">
        <w:rPr>
          <w:rFonts w:asciiTheme="minorHAnsi" w:eastAsiaTheme="minorEastAsia" w:hAnsiTheme="minorHAnsi" w:cstheme="minorBidi"/>
          <w:lang w:val="en-US"/>
        </w:rPr>
        <w:t>thinking</w:t>
      </w:r>
    </w:p>
    <w:p w14:paraId="23A98135" w14:textId="5BE14D79" w:rsidR="3693A246" w:rsidRDefault="00F42124" w:rsidP="005C280F">
      <w:pPr>
        <w:pStyle w:val="ListParagraph"/>
        <w:numPr>
          <w:ilvl w:val="0"/>
          <w:numId w:val="4"/>
        </w:numPr>
        <w:rPr>
          <w:rFonts w:ascii="Times New Roman" w:eastAsia="Times New Roman" w:hAnsi="Times New Roman" w:cs="Times New Roman"/>
          <w:sz w:val="24"/>
          <w:szCs w:val="24"/>
          <w:lang w:val="en-US"/>
        </w:rPr>
      </w:pPr>
      <w:r>
        <w:rPr>
          <w:rFonts w:asciiTheme="minorHAnsi" w:eastAsiaTheme="minorEastAsia" w:hAnsiTheme="minorHAnsi" w:cstheme="minorBidi"/>
          <w:lang w:val="en-US"/>
        </w:rPr>
        <w:t>Sustainable Project Management</w:t>
      </w:r>
      <w:r w:rsidR="3693A246">
        <w:br/>
      </w:r>
      <w:r w:rsidR="3693A246" w:rsidRPr="0A0C95B2">
        <w:rPr>
          <w:rFonts w:ascii="Times New Roman" w:eastAsia="Times New Roman" w:hAnsi="Times New Roman" w:cs="Times New Roman"/>
          <w:sz w:val="24"/>
          <w:szCs w:val="24"/>
          <w:lang w:val="en-US"/>
        </w:rPr>
        <w:t xml:space="preserve"> </w:t>
      </w:r>
    </w:p>
    <w:p w14:paraId="100D4C4A" w14:textId="77777777" w:rsidR="004B6FA0" w:rsidRDefault="004B6FA0" w:rsidP="2E2722E3">
      <w:pPr>
        <w:jc w:val="both"/>
        <w:rPr>
          <w:rFonts w:eastAsia="Calibri"/>
          <w:b/>
          <w:bCs/>
          <w:lang w:val="en-GB"/>
        </w:rPr>
      </w:pPr>
    </w:p>
    <w:p w14:paraId="6A316ECA" w14:textId="7E4AA0F1" w:rsidR="3693A246" w:rsidRDefault="3693A246" w:rsidP="2E2722E3">
      <w:pPr>
        <w:jc w:val="both"/>
      </w:pPr>
      <w:r w:rsidRPr="2E2722E3">
        <w:rPr>
          <w:rFonts w:eastAsia="Calibri"/>
          <w:b/>
          <w:bCs/>
          <w:lang w:val="en-GB"/>
        </w:rPr>
        <w:lastRenderedPageBreak/>
        <w:t xml:space="preserve">What </w:t>
      </w:r>
      <w:proofErr w:type="gramStart"/>
      <w:r w:rsidRPr="2E2722E3">
        <w:rPr>
          <w:rFonts w:eastAsia="Calibri"/>
          <w:b/>
          <w:bCs/>
          <w:lang w:val="en-GB"/>
        </w:rPr>
        <w:t>is</w:t>
      </w:r>
      <w:proofErr w:type="gramEnd"/>
      <w:r w:rsidRPr="2E2722E3">
        <w:rPr>
          <w:rFonts w:eastAsia="Calibri"/>
          <w:b/>
          <w:bCs/>
          <w:lang w:val="en-GB"/>
        </w:rPr>
        <w:t xml:space="preserve"> the SUMAS </w:t>
      </w:r>
      <w:proofErr w:type="spellStart"/>
      <w:r w:rsidRPr="2E2722E3">
        <w:rPr>
          <w:rFonts w:eastAsia="Calibri"/>
          <w:b/>
          <w:bCs/>
          <w:lang w:val="en-GB"/>
        </w:rPr>
        <w:t>CrS</w:t>
      </w:r>
      <w:proofErr w:type="spellEnd"/>
      <w:r w:rsidRPr="2E2722E3">
        <w:rPr>
          <w:rFonts w:eastAsia="Calibri"/>
          <w:b/>
          <w:bCs/>
          <w:lang w:val="en-GB"/>
        </w:rPr>
        <w:t xml:space="preserve">® Applied Component? </w:t>
      </w:r>
    </w:p>
    <w:p w14:paraId="5664F1CA" w14:textId="17582A41" w:rsidR="3693A246" w:rsidRDefault="3693A246" w:rsidP="2E2722E3">
      <w:pPr>
        <w:jc w:val="both"/>
      </w:pPr>
      <w:r w:rsidRPr="2E2722E3">
        <w:rPr>
          <w:rFonts w:eastAsia="Calibri"/>
          <w:b/>
          <w:bCs/>
          <w:lang w:val="en-GB"/>
        </w:rPr>
        <w:t xml:space="preserve"> </w:t>
      </w:r>
    </w:p>
    <w:p w14:paraId="116514BB" w14:textId="47133315" w:rsidR="3693A246" w:rsidRDefault="3693A246" w:rsidP="2E2722E3">
      <w:pPr>
        <w:jc w:val="both"/>
      </w:pPr>
      <w:r w:rsidRPr="0A0C95B2">
        <w:rPr>
          <w:rFonts w:eastAsia="Calibri"/>
          <w:lang w:val="en-GB"/>
        </w:rPr>
        <w:t>It is divided into two parts. The first part is the Leadership Camp/Experience. The second part is a Project with Industry Partners. Both parts are explained in</w:t>
      </w:r>
      <w:r w:rsidR="56428A6E" w:rsidRPr="0A0C95B2">
        <w:rPr>
          <w:rFonts w:eastAsia="Calibri"/>
          <w:lang w:val="en-GB"/>
        </w:rPr>
        <w:t xml:space="preserve"> </w:t>
      </w:r>
      <w:r w:rsidRPr="0A0C95B2">
        <w:rPr>
          <w:rFonts w:eastAsia="Calibri"/>
          <w:lang w:val="en-GB"/>
        </w:rPr>
        <w:t>detail below</w:t>
      </w:r>
      <w:r w:rsidR="6545EA4C" w:rsidRPr="0A0C95B2">
        <w:rPr>
          <w:rFonts w:eastAsia="Calibri"/>
          <w:lang w:val="en-GB"/>
        </w:rPr>
        <w:t>:</w:t>
      </w:r>
    </w:p>
    <w:p w14:paraId="5FF0F385" w14:textId="20662FDE" w:rsidR="3693A246" w:rsidRDefault="3693A246" w:rsidP="2E2722E3">
      <w:pPr>
        <w:jc w:val="both"/>
      </w:pPr>
      <w:r w:rsidRPr="2E2722E3">
        <w:rPr>
          <w:rFonts w:eastAsia="Calibri"/>
          <w:b/>
          <w:bCs/>
          <w:lang w:val="en-GB"/>
        </w:rPr>
        <w:t xml:space="preserve"> </w:t>
      </w:r>
    </w:p>
    <w:p w14:paraId="450E81A7" w14:textId="44EACD44" w:rsidR="3693A246" w:rsidRDefault="3693A246" w:rsidP="2E2722E3">
      <w:pPr>
        <w:jc w:val="both"/>
      </w:pPr>
      <w:r w:rsidRPr="2E2722E3">
        <w:rPr>
          <w:rFonts w:eastAsia="Calibri"/>
          <w:b/>
          <w:bCs/>
          <w:lang w:val="en-GB"/>
        </w:rPr>
        <w:t>1</w:t>
      </w:r>
      <w:r w:rsidRPr="2E2722E3">
        <w:rPr>
          <w:rFonts w:eastAsia="Calibri"/>
          <w:b/>
          <w:bCs/>
          <w:vertAlign w:val="superscript"/>
          <w:lang w:val="en-GB"/>
        </w:rPr>
        <w:t>st</w:t>
      </w:r>
      <w:r w:rsidRPr="2E2722E3">
        <w:rPr>
          <w:rFonts w:eastAsia="Calibri"/>
          <w:b/>
          <w:bCs/>
          <w:lang w:val="en-GB"/>
        </w:rPr>
        <w:t xml:space="preserve"> Part: Applied Component (Leadership Camp/Experience)</w:t>
      </w:r>
    </w:p>
    <w:p w14:paraId="1EA1E717" w14:textId="3696FA6E" w:rsidR="3693A246" w:rsidRDefault="3693A246" w:rsidP="2E2722E3">
      <w:pPr>
        <w:jc w:val="both"/>
      </w:pPr>
      <w:r w:rsidRPr="2E2722E3">
        <w:rPr>
          <w:rFonts w:eastAsia="Calibri"/>
          <w:b/>
          <w:bCs/>
          <w:lang w:val="en-GB"/>
        </w:rPr>
        <w:t xml:space="preserve"> </w:t>
      </w:r>
    </w:p>
    <w:p w14:paraId="32AF2582" w14:textId="36F7CF0B" w:rsidR="3693A246" w:rsidRDefault="750C88C7" w:rsidP="2E2722E3">
      <w:pPr>
        <w:jc w:val="both"/>
      </w:pPr>
      <w:r w:rsidRPr="63282111">
        <w:rPr>
          <w:rFonts w:eastAsia="Calibri"/>
          <w:lang w:val="en-GB"/>
        </w:rPr>
        <w:t xml:space="preserve">The Sustainability Leadership Camp is designed by SUMAS to be completed in one of its </w:t>
      </w:r>
      <w:r w:rsidRPr="63282111">
        <w:rPr>
          <w:rFonts w:eastAsia="Calibri"/>
          <w:u w:val="single"/>
          <w:lang w:val="en-GB"/>
        </w:rPr>
        <w:t>campus regions</w:t>
      </w:r>
      <w:r w:rsidRPr="63282111">
        <w:rPr>
          <w:rFonts w:eastAsia="Calibri"/>
          <w:lang w:val="en-GB"/>
        </w:rPr>
        <w:t xml:space="preserve"> in Gland (Switzerland) or Milan (Italy). A school can choose one of these destinations for a 6-day camp or opt for a 10-day camp where students spend equal time in both locations. </w:t>
      </w:r>
    </w:p>
    <w:p w14:paraId="5A2BFCC3" w14:textId="6215C3E2" w:rsidR="63282111" w:rsidRDefault="63282111" w:rsidP="63282111">
      <w:pPr>
        <w:jc w:val="both"/>
        <w:rPr>
          <w:rFonts w:eastAsia="Calibri"/>
          <w:lang w:val="en-GB"/>
        </w:rPr>
      </w:pPr>
    </w:p>
    <w:p w14:paraId="330CC9BB" w14:textId="2842B19D" w:rsidR="3693A246" w:rsidRDefault="0FF3850A" w:rsidP="2E2722E3">
      <w:pPr>
        <w:jc w:val="both"/>
      </w:pPr>
      <w:r w:rsidRPr="63282111">
        <w:rPr>
          <w:rFonts w:eastAsia="Calibri"/>
          <w:lang w:val="en-GB"/>
        </w:rPr>
        <w:t xml:space="preserve">Alternatively, SUMAS offers </w:t>
      </w:r>
      <w:r w:rsidR="750C88C7" w:rsidRPr="63282111">
        <w:rPr>
          <w:rFonts w:eastAsia="Calibri"/>
          <w:lang w:val="en-GB"/>
        </w:rPr>
        <w:t xml:space="preserve">The Sustainability Leadership Experience </w:t>
      </w:r>
      <w:r w:rsidR="52D454D7" w:rsidRPr="63282111">
        <w:rPr>
          <w:rFonts w:eastAsia="Calibri"/>
          <w:lang w:val="en-GB"/>
        </w:rPr>
        <w:t xml:space="preserve">which </w:t>
      </w:r>
      <w:r w:rsidR="750C88C7" w:rsidRPr="63282111">
        <w:rPr>
          <w:rFonts w:eastAsia="Calibri"/>
          <w:lang w:val="en-GB"/>
        </w:rPr>
        <w:t>is delivered</w:t>
      </w:r>
      <w:r w:rsidR="2BE2A2C0" w:rsidRPr="63282111">
        <w:rPr>
          <w:rFonts w:eastAsia="Calibri"/>
          <w:lang w:val="en-GB"/>
        </w:rPr>
        <w:t xml:space="preserve"> </w:t>
      </w:r>
      <w:r w:rsidR="20FC874D" w:rsidRPr="63282111">
        <w:rPr>
          <w:rFonts w:eastAsia="Calibri"/>
          <w:lang w:val="en-GB"/>
        </w:rPr>
        <w:t>real time to students online</w:t>
      </w:r>
      <w:r w:rsidR="750C88C7" w:rsidRPr="63282111">
        <w:rPr>
          <w:rFonts w:eastAsia="Calibri"/>
          <w:lang w:val="en-GB"/>
        </w:rPr>
        <w:t>. For this option, SUMAS works with the partner school to design the online program taught over 4-8 weeks.</w:t>
      </w:r>
    </w:p>
    <w:p w14:paraId="1F5CC44E" w14:textId="4B7F2C88" w:rsidR="3693A246" w:rsidRDefault="3693A246" w:rsidP="2E2722E3">
      <w:pPr>
        <w:jc w:val="both"/>
      </w:pPr>
      <w:r w:rsidRPr="2E2722E3">
        <w:rPr>
          <w:rFonts w:eastAsia="Calibri"/>
          <w:lang w:val="en-GB"/>
        </w:rPr>
        <w:t xml:space="preserve"> </w:t>
      </w:r>
    </w:p>
    <w:p w14:paraId="6BBDFFDE" w14:textId="45A15999" w:rsidR="3693A246" w:rsidRDefault="3693A246" w:rsidP="6A4D182E">
      <w:pPr>
        <w:jc w:val="both"/>
        <w:rPr>
          <w:rFonts w:eastAsia="Calibri"/>
          <w:lang w:val="en-US"/>
        </w:rPr>
      </w:pPr>
      <w:r w:rsidRPr="6A4D182E">
        <w:rPr>
          <w:rFonts w:eastAsia="Calibri"/>
          <w:b/>
          <w:bCs/>
          <w:lang w:val="en-GB"/>
        </w:rPr>
        <w:t>Sustainability Leadership Experience/Camp</w:t>
      </w:r>
      <w:r w:rsidRPr="6A4D182E">
        <w:rPr>
          <w:rFonts w:eastAsia="Calibri"/>
          <w:lang w:val="en-GB"/>
        </w:rPr>
        <w:t xml:space="preserve"> is </w:t>
      </w:r>
      <w:r w:rsidRPr="6A4D182E">
        <w:rPr>
          <w:rFonts w:eastAsia="Calibri"/>
          <w:lang w:val="en-US"/>
        </w:rPr>
        <w:t>designed to introduce the concepts, styles, and practices of leadership. Students will be encouraged to develop and improve a range of managerial, personal sustainability and leadership skills.</w:t>
      </w:r>
      <w:r w:rsidR="758B4D79" w:rsidRPr="6A4D182E">
        <w:rPr>
          <w:rFonts w:eastAsia="Calibri"/>
          <w:lang w:val="en-US"/>
        </w:rPr>
        <w:t xml:space="preserve"> Th</w:t>
      </w:r>
      <w:r w:rsidR="6E2802B1" w:rsidRPr="6A4D182E">
        <w:rPr>
          <w:rFonts w:eastAsia="Calibri"/>
          <w:lang w:val="en-US"/>
        </w:rPr>
        <w:t>is part of the program</w:t>
      </w:r>
      <w:r w:rsidR="758B4D79" w:rsidRPr="6A4D182E">
        <w:rPr>
          <w:rFonts w:eastAsia="Calibri"/>
          <w:lang w:val="en-US"/>
        </w:rPr>
        <w:t xml:space="preserve"> aims to </w:t>
      </w:r>
    </w:p>
    <w:p w14:paraId="5F1B27F3" w14:textId="4FBFC1C5" w:rsidR="3693A246" w:rsidRDefault="3693A246" w:rsidP="2E2722E3">
      <w:pPr>
        <w:jc w:val="both"/>
      </w:pPr>
      <w:r w:rsidRPr="2E2722E3">
        <w:rPr>
          <w:rFonts w:eastAsia="Calibri"/>
          <w:lang w:val="en-US"/>
        </w:rPr>
        <w:t xml:space="preserve"> </w:t>
      </w:r>
    </w:p>
    <w:p w14:paraId="0707A526" w14:textId="0BB8C1CD" w:rsidR="3693A246" w:rsidRDefault="3693A246" w:rsidP="005C280F">
      <w:pPr>
        <w:pStyle w:val="ListParagraph"/>
        <w:numPr>
          <w:ilvl w:val="0"/>
          <w:numId w:val="4"/>
        </w:numPr>
        <w:jc w:val="both"/>
        <w:rPr>
          <w:rFonts w:asciiTheme="minorHAnsi" w:eastAsiaTheme="minorEastAsia" w:hAnsiTheme="minorHAnsi" w:cstheme="minorBidi"/>
          <w:lang w:val="en-US"/>
        </w:rPr>
      </w:pPr>
      <w:r w:rsidRPr="6A4D182E">
        <w:rPr>
          <w:rFonts w:asciiTheme="minorHAnsi" w:eastAsiaTheme="minorEastAsia" w:hAnsiTheme="minorHAnsi" w:cstheme="minorBidi"/>
          <w:lang w:val="en-US"/>
        </w:rPr>
        <w:t xml:space="preserve">Develop own </w:t>
      </w:r>
      <w:proofErr w:type="gramStart"/>
      <w:r w:rsidRPr="6A4D182E">
        <w:rPr>
          <w:rFonts w:asciiTheme="minorHAnsi" w:eastAsiaTheme="minorEastAsia" w:hAnsiTheme="minorHAnsi" w:cstheme="minorBidi"/>
          <w:lang w:val="en-US"/>
        </w:rPr>
        <w:t>self-confidence</w:t>
      </w:r>
      <w:proofErr w:type="gramEnd"/>
    </w:p>
    <w:p w14:paraId="489965F2" w14:textId="260E21FF" w:rsidR="3693A246" w:rsidRDefault="2AE2F034" w:rsidP="005C280F">
      <w:pPr>
        <w:pStyle w:val="ListParagraph"/>
        <w:numPr>
          <w:ilvl w:val="0"/>
          <w:numId w:val="4"/>
        </w:numPr>
        <w:jc w:val="both"/>
        <w:rPr>
          <w:rFonts w:asciiTheme="minorHAnsi" w:eastAsiaTheme="minorEastAsia" w:hAnsiTheme="minorHAnsi" w:cstheme="minorBidi"/>
          <w:lang w:val="en-US"/>
        </w:rPr>
      </w:pPr>
      <w:r w:rsidRPr="6A4D182E">
        <w:rPr>
          <w:rFonts w:asciiTheme="minorHAnsi" w:eastAsiaTheme="minorEastAsia" w:hAnsiTheme="minorHAnsi" w:cstheme="minorBidi"/>
          <w:lang w:val="en-US"/>
        </w:rPr>
        <w:t>Develop</w:t>
      </w:r>
      <w:r w:rsidR="3693A246" w:rsidRPr="6A4D182E">
        <w:rPr>
          <w:rFonts w:asciiTheme="minorHAnsi" w:eastAsiaTheme="minorEastAsia" w:hAnsiTheme="minorHAnsi" w:cstheme="minorBidi"/>
          <w:lang w:val="en-US"/>
        </w:rPr>
        <w:t xml:space="preserve"> presentation </w:t>
      </w:r>
      <w:proofErr w:type="gramStart"/>
      <w:r w:rsidR="3693A246" w:rsidRPr="6A4D182E">
        <w:rPr>
          <w:rFonts w:asciiTheme="minorHAnsi" w:eastAsiaTheme="minorEastAsia" w:hAnsiTheme="minorHAnsi" w:cstheme="minorBidi"/>
          <w:lang w:val="en-US"/>
        </w:rPr>
        <w:t>skills</w:t>
      </w:r>
      <w:proofErr w:type="gramEnd"/>
    </w:p>
    <w:p w14:paraId="25FBDF3D" w14:textId="2FF0724D" w:rsidR="3693A246" w:rsidRDefault="791C449C" w:rsidP="005C280F">
      <w:pPr>
        <w:pStyle w:val="ListParagraph"/>
        <w:numPr>
          <w:ilvl w:val="0"/>
          <w:numId w:val="4"/>
        </w:numPr>
        <w:jc w:val="both"/>
        <w:rPr>
          <w:rFonts w:asciiTheme="minorHAnsi" w:eastAsiaTheme="minorEastAsia" w:hAnsiTheme="minorHAnsi" w:cstheme="minorBidi"/>
          <w:lang w:val="en-US"/>
        </w:rPr>
      </w:pPr>
      <w:r w:rsidRPr="6A4D182E">
        <w:rPr>
          <w:rFonts w:asciiTheme="minorHAnsi" w:eastAsiaTheme="minorEastAsia" w:hAnsiTheme="minorHAnsi" w:cstheme="minorBidi"/>
          <w:lang w:val="en-US"/>
        </w:rPr>
        <w:t xml:space="preserve">Learn </w:t>
      </w:r>
      <w:r w:rsidR="3693A246" w:rsidRPr="6A4D182E">
        <w:rPr>
          <w:rFonts w:asciiTheme="minorHAnsi" w:eastAsiaTheme="minorEastAsia" w:hAnsiTheme="minorHAnsi" w:cstheme="minorBidi"/>
          <w:lang w:val="en-US"/>
        </w:rPr>
        <w:t>Communication and Barriers of Communication</w:t>
      </w:r>
    </w:p>
    <w:p w14:paraId="1C98A2B0" w14:textId="128DED93" w:rsidR="3693A246" w:rsidRDefault="3693A246" w:rsidP="005C280F">
      <w:pPr>
        <w:pStyle w:val="ListParagraph"/>
        <w:numPr>
          <w:ilvl w:val="0"/>
          <w:numId w:val="4"/>
        </w:numPr>
        <w:jc w:val="both"/>
        <w:rPr>
          <w:rFonts w:asciiTheme="minorHAnsi" w:eastAsiaTheme="minorEastAsia" w:hAnsiTheme="minorHAnsi" w:cstheme="minorBidi"/>
          <w:lang w:val="en-US"/>
        </w:rPr>
      </w:pPr>
      <w:r w:rsidRPr="6A4D182E">
        <w:rPr>
          <w:rFonts w:asciiTheme="minorHAnsi" w:eastAsiaTheme="minorEastAsia" w:hAnsiTheme="minorHAnsi" w:cstheme="minorBidi"/>
          <w:lang w:val="en-US"/>
        </w:rPr>
        <w:t>Manag</w:t>
      </w:r>
      <w:r w:rsidR="1ED9E4B2" w:rsidRPr="6A4D182E">
        <w:rPr>
          <w:rFonts w:asciiTheme="minorHAnsi" w:eastAsiaTheme="minorEastAsia" w:hAnsiTheme="minorHAnsi" w:cstheme="minorBidi"/>
          <w:lang w:val="en-US"/>
        </w:rPr>
        <w:t>e</w:t>
      </w:r>
      <w:r w:rsidRPr="6A4D182E">
        <w:rPr>
          <w:rFonts w:asciiTheme="minorHAnsi" w:eastAsiaTheme="minorEastAsia" w:hAnsiTheme="minorHAnsi" w:cstheme="minorBidi"/>
          <w:lang w:val="en-US"/>
        </w:rPr>
        <w:t xml:space="preserve"> intercultural </w:t>
      </w:r>
      <w:proofErr w:type="gramStart"/>
      <w:r w:rsidRPr="6A4D182E">
        <w:rPr>
          <w:rFonts w:asciiTheme="minorHAnsi" w:eastAsiaTheme="minorEastAsia" w:hAnsiTheme="minorHAnsi" w:cstheme="minorBidi"/>
          <w:lang w:val="en-US"/>
        </w:rPr>
        <w:t>contexts</w:t>
      </w:r>
      <w:proofErr w:type="gramEnd"/>
    </w:p>
    <w:p w14:paraId="70C3F354" w14:textId="6C76D311" w:rsidR="3693A246" w:rsidRDefault="31498698" w:rsidP="005C280F">
      <w:pPr>
        <w:pStyle w:val="ListParagraph"/>
        <w:numPr>
          <w:ilvl w:val="0"/>
          <w:numId w:val="4"/>
        </w:numPr>
        <w:jc w:val="both"/>
        <w:rPr>
          <w:rFonts w:asciiTheme="minorHAnsi" w:eastAsiaTheme="minorEastAsia" w:hAnsiTheme="minorHAnsi" w:cstheme="minorBidi"/>
          <w:lang w:val="en-US"/>
        </w:rPr>
      </w:pPr>
      <w:r w:rsidRPr="6A4D182E">
        <w:rPr>
          <w:rFonts w:asciiTheme="minorHAnsi" w:eastAsiaTheme="minorEastAsia" w:hAnsiTheme="minorHAnsi" w:cstheme="minorBidi"/>
          <w:lang w:val="en-US"/>
        </w:rPr>
        <w:t>Develop p</w:t>
      </w:r>
      <w:r w:rsidR="3693A246" w:rsidRPr="6A4D182E">
        <w:rPr>
          <w:rFonts w:asciiTheme="minorHAnsi" w:eastAsiaTheme="minorEastAsia" w:hAnsiTheme="minorHAnsi" w:cstheme="minorBidi"/>
          <w:lang w:val="en-US"/>
        </w:rPr>
        <w:t xml:space="preserve">ersonal </w:t>
      </w:r>
      <w:proofErr w:type="gramStart"/>
      <w:r w:rsidR="3693A246" w:rsidRPr="6A4D182E">
        <w:rPr>
          <w:rFonts w:asciiTheme="minorHAnsi" w:eastAsiaTheme="minorEastAsia" w:hAnsiTheme="minorHAnsi" w:cstheme="minorBidi"/>
          <w:lang w:val="en-US"/>
        </w:rPr>
        <w:t>Sustainability</w:t>
      </w:r>
      <w:proofErr w:type="gramEnd"/>
    </w:p>
    <w:p w14:paraId="3C70669D" w14:textId="3C94FFCE" w:rsidR="3693A246" w:rsidRDefault="2418219F" w:rsidP="005C280F">
      <w:pPr>
        <w:pStyle w:val="ListParagraph"/>
        <w:numPr>
          <w:ilvl w:val="0"/>
          <w:numId w:val="4"/>
        </w:numPr>
        <w:jc w:val="both"/>
        <w:rPr>
          <w:rFonts w:asciiTheme="minorHAnsi" w:eastAsiaTheme="minorEastAsia" w:hAnsiTheme="minorHAnsi" w:cstheme="minorBidi"/>
          <w:lang w:val="en-US"/>
        </w:rPr>
      </w:pPr>
      <w:r w:rsidRPr="6A4D182E">
        <w:rPr>
          <w:rFonts w:asciiTheme="minorHAnsi" w:eastAsiaTheme="minorEastAsia" w:hAnsiTheme="minorHAnsi" w:cstheme="minorBidi"/>
          <w:lang w:val="en-US"/>
        </w:rPr>
        <w:t xml:space="preserve">Learn </w:t>
      </w:r>
      <w:r w:rsidR="3693A246" w:rsidRPr="6A4D182E">
        <w:rPr>
          <w:rFonts w:asciiTheme="minorHAnsi" w:eastAsiaTheme="minorEastAsia" w:hAnsiTheme="minorHAnsi" w:cstheme="minorBidi"/>
          <w:lang w:val="en-US"/>
        </w:rPr>
        <w:t xml:space="preserve">Sustainable Consumption &amp; Zero-waste </w:t>
      </w:r>
      <w:proofErr w:type="gramStart"/>
      <w:r w:rsidR="3693A246" w:rsidRPr="6A4D182E">
        <w:rPr>
          <w:rFonts w:asciiTheme="minorHAnsi" w:eastAsiaTheme="minorEastAsia" w:hAnsiTheme="minorHAnsi" w:cstheme="minorBidi"/>
          <w:lang w:val="en-US"/>
        </w:rPr>
        <w:t>management</w:t>
      </w:r>
      <w:proofErr w:type="gramEnd"/>
    </w:p>
    <w:p w14:paraId="08361C99" w14:textId="36B06443" w:rsidR="3693A246" w:rsidRDefault="75D0D00B" w:rsidP="005C280F">
      <w:pPr>
        <w:pStyle w:val="ListParagraph"/>
        <w:numPr>
          <w:ilvl w:val="0"/>
          <w:numId w:val="4"/>
        </w:numPr>
      </w:pPr>
      <w:r w:rsidRPr="0B4EE125">
        <w:rPr>
          <w:rFonts w:asciiTheme="minorHAnsi" w:eastAsiaTheme="minorEastAsia" w:hAnsiTheme="minorHAnsi" w:cstheme="minorBidi"/>
          <w:lang w:val="en-US"/>
        </w:rPr>
        <w:t>Exercise w</w:t>
      </w:r>
      <w:r w:rsidR="3693A246" w:rsidRPr="0B4EE125">
        <w:rPr>
          <w:rFonts w:asciiTheme="minorHAnsi" w:eastAsiaTheme="minorEastAsia" w:hAnsiTheme="minorHAnsi" w:cstheme="minorBidi"/>
          <w:lang w:val="en-US"/>
        </w:rPr>
        <w:t>ell-being and healthy lifestyles</w:t>
      </w:r>
      <w:r w:rsidR="3693A246">
        <w:br/>
      </w:r>
      <w:r w:rsidR="3693A246" w:rsidRPr="0B4EE125">
        <w:rPr>
          <w:rFonts w:ascii="Times New Roman" w:eastAsia="Times New Roman" w:hAnsi="Times New Roman" w:cs="Times New Roman"/>
          <w:sz w:val="24"/>
          <w:szCs w:val="24"/>
          <w:lang w:val="en-US"/>
        </w:rPr>
        <w:t xml:space="preserve"> </w:t>
      </w:r>
    </w:p>
    <w:p w14:paraId="77219B1F" w14:textId="2E819A36" w:rsidR="3693A246" w:rsidRDefault="1B65634C" w:rsidP="2E2722E3">
      <w:pPr>
        <w:jc w:val="both"/>
        <w:rPr>
          <w:rFonts w:eastAsia="Calibri"/>
          <w:lang w:val="en-GB"/>
        </w:rPr>
      </w:pPr>
      <w:r w:rsidRPr="0DBD30F3">
        <w:rPr>
          <w:rFonts w:eastAsia="Calibri"/>
          <w:lang w:val="en-GB"/>
        </w:rPr>
        <w:t xml:space="preserve">SUMAS </w:t>
      </w:r>
      <w:proofErr w:type="spellStart"/>
      <w:r w:rsidRPr="0DBD30F3">
        <w:rPr>
          <w:rFonts w:eastAsia="Calibri"/>
          <w:lang w:val="en-GB"/>
        </w:rPr>
        <w:t>CrS</w:t>
      </w:r>
      <w:proofErr w:type="spellEnd"/>
      <w:r w:rsidRPr="0DBD30F3">
        <w:rPr>
          <w:rFonts w:eastAsia="Calibri"/>
          <w:lang w:val="en-GB"/>
        </w:rPr>
        <w:t xml:space="preserve">® students can come to our campuses for the Sustainability Leadership Camp, according to the program decided by their school. </w:t>
      </w:r>
      <w:r w:rsidR="4DC9A3BB" w:rsidRPr="0DBD30F3">
        <w:rPr>
          <w:rFonts w:eastAsia="Calibri"/>
          <w:lang w:val="en-GB"/>
        </w:rPr>
        <w:t xml:space="preserve">Schools would </w:t>
      </w:r>
      <w:r w:rsidRPr="0DBD30F3">
        <w:rPr>
          <w:rFonts w:eastAsia="Calibri"/>
          <w:lang w:val="en-GB"/>
        </w:rPr>
        <w:t>submit an official request for the camp at least 6 months in advance of the dates proposed.</w:t>
      </w:r>
    </w:p>
    <w:p w14:paraId="617E045C" w14:textId="7BC29590" w:rsidR="0DBD30F3" w:rsidRDefault="0DBD30F3" w:rsidP="0DBD30F3">
      <w:pPr>
        <w:jc w:val="both"/>
        <w:rPr>
          <w:rFonts w:eastAsia="Calibri"/>
          <w:lang w:val="en-GB"/>
        </w:rPr>
      </w:pPr>
    </w:p>
    <w:p w14:paraId="3A7F29FD" w14:textId="36D1F56D" w:rsidR="2D1C1654" w:rsidRDefault="2D1C1654" w:rsidP="0DBD30F3">
      <w:pPr>
        <w:jc w:val="both"/>
        <w:rPr>
          <w:rFonts w:eastAsia="Calibri"/>
          <w:b/>
          <w:bCs/>
          <w:lang w:val="en-GB"/>
        </w:rPr>
      </w:pPr>
      <w:r w:rsidRPr="0DBD30F3">
        <w:rPr>
          <w:rFonts w:eastAsia="Calibri"/>
          <w:b/>
          <w:bCs/>
          <w:lang w:val="en-GB"/>
        </w:rPr>
        <w:t>Leadership Camp</w:t>
      </w:r>
    </w:p>
    <w:p w14:paraId="671A102C" w14:textId="396A255A" w:rsidR="2E2722E3" w:rsidRDefault="2E2722E3" w:rsidP="0DBD30F3">
      <w:pPr>
        <w:rPr>
          <w:rFonts w:eastAsia="Calibri"/>
          <w:lang w:val="en-GB"/>
        </w:rPr>
      </w:pPr>
    </w:p>
    <w:p w14:paraId="0DFE892C" w14:textId="10F83183" w:rsidR="3693A246" w:rsidRDefault="7411A66B" w:rsidP="0DBD30F3">
      <w:pPr>
        <w:jc w:val="both"/>
        <w:rPr>
          <w:rFonts w:asciiTheme="minorHAnsi" w:eastAsiaTheme="minorEastAsia" w:hAnsiTheme="minorHAnsi" w:cstheme="minorBidi"/>
          <w:lang w:val="en-GB"/>
        </w:rPr>
      </w:pPr>
      <w:r w:rsidRPr="0B4EE125">
        <w:rPr>
          <w:rFonts w:asciiTheme="minorHAnsi" w:eastAsiaTheme="minorEastAsia" w:hAnsiTheme="minorHAnsi" w:cstheme="minorBidi"/>
          <w:lang w:val="en-GB"/>
        </w:rPr>
        <w:t xml:space="preserve">The </w:t>
      </w:r>
      <w:r w:rsidR="16284984" w:rsidRPr="0B4EE125">
        <w:rPr>
          <w:rFonts w:asciiTheme="minorHAnsi" w:eastAsiaTheme="minorEastAsia" w:hAnsiTheme="minorHAnsi" w:cstheme="minorBidi"/>
          <w:lang w:val="en-GB"/>
        </w:rPr>
        <w:t xml:space="preserve">SUMAS </w:t>
      </w:r>
      <w:r w:rsidR="7315DE88" w:rsidRPr="0B4EE125">
        <w:rPr>
          <w:rFonts w:asciiTheme="minorHAnsi" w:eastAsiaTheme="minorEastAsia" w:hAnsiTheme="minorHAnsi" w:cstheme="minorBidi"/>
          <w:lang w:val="en-GB"/>
        </w:rPr>
        <w:t>Leadership C</w:t>
      </w:r>
      <w:r w:rsidR="16284984" w:rsidRPr="0B4EE125">
        <w:rPr>
          <w:rFonts w:asciiTheme="minorHAnsi" w:eastAsiaTheme="minorEastAsia" w:hAnsiTheme="minorHAnsi" w:cstheme="minorBidi"/>
          <w:lang w:val="en-GB"/>
        </w:rPr>
        <w:t>amp is based on dynamic and engaging courses</w:t>
      </w:r>
      <w:r w:rsidR="0B60FDE1" w:rsidRPr="0B4EE125">
        <w:rPr>
          <w:rFonts w:asciiTheme="minorHAnsi" w:eastAsiaTheme="minorEastAsia" w:hAnsiTheme="minorHAnsi" w:cstheme="minorBidi"/>
          <w:lang w:val="en-GB"/>
        </w:rPr>
        <w:t xml:space="preserve">, </w:t>
      </w:r>
      <w:r w:rsidR="16284984" w:rsidRPr="0B4EE125">
        <w:rPr>
          <w:rFonts w:asciiTheme="minorHAnsi" w:eastAsiaTheme="minorEastAsia" w:hAnsiTheme="minorHAnsi" w:cstheme="minorBidi"/>
          <w:lang w:val="en-GB"/>
        </w:rPr>
        <w:t xml:space="preserve">different visits to International Organizations, Swiss and Italian cultural experiences, and adventurous outdoors activities. </w:t>
      </w:r>
      <w:r w:rsidR="168E96F4" w:rsidRPr="0B4EE125">
        <w:rPr>
          <w:rFonts w:eastAsia="Calibri"/>
          <w:lang w:val="en-GB"/>
        </w:rPr>
        <w:t xml:space="preserve">The objective of this camp is for students to experience real-life sustainable projects in Switzerland and Milan to fully appreciate that we can live in the present without compromising the future. </w:t>
      </w:r>
      <w:r w:rsidR="16284984" w:rsidRPr="0B4EE125">
        <w:rPr>
          <w:rFonts w:asciiTheme="minorHAnsi" w:eastAsiaTheme="minorEastAsia" w:hAnsiTheme="minorHAnsi" w:cstheme="minorBidi"/>
          <w:lang w:val="en-GB"/>
        </w:rPr>
        <w:t>Each day is focused on a different and exciting topic, such as Personal Sustainability, Sustainable Food &amp; Drinks, Leadership Skills, T</w:t>
      </w:r>
      <w:r w:rsidR="16284984" w:rsidRPr="0B4EE125">
        <w:rPr>
          <w:rFonts w:asciiTheme="minorHAnsi" w:eastAsiaTheme="minorEastAsia" w:hAnsiTheme="minorHAnsi" w:cstheme="minorBidi"/>
          <w:lang w:val="en-US"/>
        </w:rPr>
        <w:t>e</w:t>
      </w:r>
      <w:r w:rsidR="16284984" w:rsidRPr="0B4EE125">
        <w:rPr>
          <w:rFonts w:asciiTheme="minorHAnsi" w:eastAsiaTheme="minorEastAsia" w:hAnsiTheme="minorHAnsi" w:cstheme="minorBidi"/>
          <w:lang w:val="en-GB"/>
        </w:rPr>
        <w:t xml:space="preserve">am Building or Wellbeing and Healthy Lifestyles. During the camp you will be encouraged to improve a range of leadership skills as well as to gain knowledge about personal sustainability. Leadership theories will be </w:t>
      </w:r>
      <w:proofErr w:type="spellStart"/>
      <w:r w:rsidR="16284984" w:rsidRPr="0B4EE125">
        <w:rPr>
          <w:rFonts w:asciiTheme="minorHAnsi" w:eastAsiaTheme="minorEastAsia" w:hAnsiTheme="minorHAnsi" w:cstheme="minorBidi"/>
          <w:lang w:val="en-GB"/>
        </w:rPr>
        <w:t>analyzed</w:t>
      </w:r>
      <w:proofErr w:type="spellEnd"/>
      <w:r w:rsidR="16284984" w:rsidRPr="0B4EE125">
        <w:rPr>
          <w:rFonts w:asciiTheme="minorHAnsi" w:eastAsiaTheme="minorEastAsia" w:hAnsiTheme="minorHAnsi" w:cstheme="minorBidi"/>
          <w:lang w:val="en-GB"/>
        </w:rPr>
        <w:t xml:space="preserve"> and applied in real world situations. You will develop competencies that are essential to be coming responsible managers in business, while also cultivating the intercultural skills, confidence, self- </w:t>
      </w:r>
      <w:proofErr w:type="gramStart"/>
      <w:r w:rsidR="16284984" w:rsidRPr="0B4EE125">
        <w:rPr>
          <w:rFonts w:asciiTheme="minorHAnsi" w:eastAsiaTheme="minorEastAsia" w:hAnsiTheme="minorHAnsi" w:cstheme="minorBidi"/>
          <w:lang w:val="en-GB"/>
        </w:rPr>
        <w:t>esteem</w:t>
      </w:r>
      <w:proofErr w:type="gramEnd"/>
      <w:r w:rsidR="16284984" w:rsidRPr="0B4EE125">
        <w:rPr>
          <w:rFonts w:asciiTheme="minorHAnsi" w:eastAsiaTheme="minorEastAsia" w:hAnsiTheme="minorHAnsi" w:cstheme="minorBidi"/>
          <w:lang w:val="en-GB"/>
        </w:rPr>
        <w:t xml:space="preserve"> and team-work abilities that will be built through role</w:t>
      </w:r>
      <w:r w:rsidR="441117CE" w:rsidRPr="0B4EE125">
        <w:rPr>
          <w:rFonts w:asciiTheme="minorHAnsi" w:eastAsiaTheme="minorEastAsia" w:hAnsiTheme="minorHAnsi" w:cstheme="minorBidi"/>
          <w:lang w:val="en-GB"/>
        </w:rPr>
        <w:t>-play</w:t>
      </w:r>
      <w:r w:rsidR="16284984" w:rsidRPr="0B4EE125">
        <w:rPr>
          <w:rFonts w:asciiTheme="minorHAnsi" w:eastAsiaTheme="minorEastAsia" w:hAnsiTheme="minorHAnsi" w:cstheme="minorBidi"/>
          <w:lang w:val="en-GB"/>
        </w:rPr>
        <w:t xml:space="preserve"> activities and games.</w:t>
      </w:r>
      <w:r w:rsidR="68269DAD" w:rsidRPr="0B4EE125">
        <w:rPr>
          <w:rFonts w:eastAsia="Calibri"/>
          <w:lang w:val="en-GB"/>
        </w:rPr>
        <w:t xml:space="preserve"> </w:t>
      </w:r>
      <w:r w:rsidR="1B65634C" w:rsidRPr="0B4EE125">
        <w:rPr>
          <w:rFonts w:eastAsia="Calibri"/>
          <w:lang w:val="en-GB"/>
        </w:rPr>
        <w:t xml:space="preserve"> </w:t>
      </w:r>
    </w:p>
    <w:p w14:paraId="556F0AD5" w14:textId="37CF6270" w:rsidR="3693A246" w:rsidRDefault="3693A246" w:rsidP="2E2722E3">
      <w:pPr>
        <w:jc w:val="both"/>
      </w:pPr>
      <w:r w:rsidRPr="2E2722E3">
        <w:rPr>
          <w:rFonts w:eastAsia="Calibri"/>
          <w:lang w:val="en-US"/>
        </w:rPr>
        <w:t xml:space="preserve"> </w:t>
      </w:r>
    </w:p>
    <w:p w14:paraId="52F282A3" w14:textId="012DF508" w:rsidR="3693A246" w:rsidRDefault="1B65634C" w:rsidP="2E2722E3">
      <w:pPr>
        <w:jc w:val="both"/>
      </w:pPr>
      <w:r w:rsidRPr="0DBD30F3">
        <w:rPr>
          <w:rFonts w:eastAsia="Calibri"/>
          <w:b/>
          <w:bCs/>
          <w:lang w:val="en-GB"/>
        </w:rPr>
        <w:t>2</w:t>
      </w:r>
      <w:r w:rsidRPr="0DBD30F3">
        <w:rPr>
          <w:rFonts w:eastAsia="Calibri"/>
          <w:b/>
          <w:bCs/>
          <w:vertAlign w:val="superscript"/>
          <w:lang w:val="en-GB"/>
        </w:rPr>
        <w:t>nd</w:t>
      </w:r>
      <w:r w:rsidRPr="0DBD30F3">
        <w:rPr>
          <w:rFonts w:eastAsia="Calibri"/>
          <w:b/>
          <w:bCs/>
          <w:lang w:val="en-GB"/>
        </w:rPr>
        <w:t xml:space="preserve"> Part: Applied Component (Project Experience)</w:t>
      </w:r>
    </w:p>
    <w:p w14:paraId="6128A20E" w14:textId="03F1C88A" w:rsidR="3693A246" w:rsidRDefault="5004F1B9" w:rsidP="2E2722E3">
      <w:pPr>
        <w:jc w:val="both"/>
      </w:pPr>
      <w:r w:rsidRPr="5D388A71">
        <w:rPr>
          <w:rFonts w:eastAsia="Calibri"/>
          <w:b/>
          <w:bCs/>
          <w:lang w:val="en-GB"/>
        </w:rPr>
        <w:t xml:space="preserve"> </w:t>
      </w:r>
    </w:p>
    <w:p w14:paraId="30AF0CD8" w14:textId="6E970DBD" w:rsidR="124E7524" w:rsidRDefault="332C0070" w:rsidP="5D388A71">
      <w:pPr>
        <w:jc w:val="both"/>
        <w:rPr>
          <w:rFonts w:eastAsia="Calibri"/>
          <w:lang w:val="en-GB"/>
        </w:rPr>
      </w:pPr>
      <w:r w:rsidRPr="0DBD30F3">
        <w:rPr>
          <w:rFonts w:eastAsia="Calibri"/>
          <w:color w:val="374151"/>
          <w:lang w:val="en-GB"/>
        </w:rPr>
        <w:t xml:space="preserve">The Project Experience is an essential part of SUMAS </w:t>
      </w:r>
      <w:proofErr w:type="spellStart"/>
      <w:r w:rsidRPr="0DBD30F3">
        <w:rPr>
          <w:rFonts w:eastAsia="Calibri"/>
          <w:color w:val="374151"/>
          <w:lang w:val="en-GB"/>
        </w:rPr>
        <w:t>CrS</w:t>
      </w:r>
      <w:proofErr w:type="spellEnd"/>
      <w:r w:rsidRPr="0DBD30F3">
        <w:rPr>
          <w:rFonts w:eastAsia="Calibri"/>
          <w:color w:val="374151"/>
          <w:lang w:val="en-GB"/>
        </w:rPr>
        <w:t xml:space="preserve">®'s Applied Component. It provides students with an opportunity to apply their theoretical knowledge to practical projects within their chosen pathway. By actively engaging in fieldwork, students will </w:t>
      </w:r>
      <w:proofErr w:type="spellStart"/>
      <w:r w:rsidRPr="0DBD30F3">
        <w:rPr>
          <w:rFonts w:eastAsia="Calibri"/>
          <w:color w:val="374151"/>
          <w:lang w:val="en-GB"/>
        </w:rPr>
        <w:t>analyze</w:t>
      </w:r>
      <w:proofErr w:type="spellEnd"/>
      <w:r w:rsidRPr="0DBD30F3">
        <w:rPr>
          <w:rFonts w:eastAsia="Calibri"/>
          <w:color w:val="374151"/>
          <w:lang w:val="en-GB"/>
        </w:rPr>
        <w:t xml:space="preserve"> complex problems, identify stakeholders, and develop solutions. Our teaching approach emphasizes interactivity, incorporating role-play activities, in-class discussions using real cases, and video examples.</w:t>
      </w:r>
    </w:p>
    <w:p w14:paraId="043918FB" w14:textId="2ABF4A7D" w:rsidR="3693A246" w:rsidRDefault="5004F1B9" w:rsidP="5D388A71">
      <w:pPr>
        <w:jc w:val="both"/>
        <w:rPr>
          <w:rFonts w:eastAsia="Calibri"/>
          <w:b/>
          <w:bCs/>
          <w:lang w:val="en-GB"/>
        </w:rPr>
      </w:pPr>
      <w:r w:rsidRPr="5D388A71">
        <w:rPr>
          <w:rFonts w:eastAsia="Calibri"/>
          <w:b/>
          <w:bCs/>
          <w:lang w:val="en-GB"/>
        </w:rPr>
        <w:t xml:space="preserve"> </w:t>
      </w:r>
    </w:p>
    <w:p w14:paraId="62D83DE6" w14:textId="04695D3C" w:rsidR="3693A246" w:rsidRDefault="5004F1B9" w:rsidP="5D388A71">
      <w:pPr>
        <w:jc w:val="both"/>
        <w:rPr>
          <w:rFonts w:eastAsia="Calibri"/>
          <w:lang w:val="en-GB"/>
        </w:rPr>
      </w:pPr>
      <w:r w:rsidRPr="5D388A71">
        <w:rPr>
          <w:rFonts w:eastAsia="Calibri"/>
          <w:lang w:val="en-GB"/>
        </w:rPr>
        <w:t>The Applied Component o</w:t>
      </w:r>
      <w:r w:rsidR="7CA970CE" w:rsidRPr="5D388A71">
        <w:rPr>
          <w:rFonts w:eastAsia="Calibri"/>
          <w:lang w:val="en-GB"/>
        </w:rPr>
        <w:t>ffers specialized pathways in</w:t>
      </w:r>
      <w:r w:rsidRPr="5D388A71">
        <w:rPr>
          <w:rFonts w:eastAsia="Calibri"/>
          <w:lang w:val="en-GB"/>
        </w:rPr>
        <w:t xml:space="preserve"> Sustainable Fashion, Nature Conservation, Sustainable Hospitality, Sustainable Culinary Arts, Sustainable Tourism</w:t>
      </w:r>
      <w:r w:rsidR="2F97D48C" w:rsidRPr="5D388A71">
        <w:rPr>
          <w:rFonts w:eastAsia="Calibri"/>
          <w:lang w:val="en-GB"/>
        </w:rPr>
        <w:t xml:space="preserve"> or Sustainable Finance and Digitalization</w:t>
      </w:r>
      <w:r w:rsidRPr="5D388A71">
        <w:rPr>
          <w:rFonts w:eastAsia="Calibri"/>
          <w:lang w:val="en-GB"/>
        </w:rPr>
        <w:t xml:space="preserve"> to cater to </w:t>
      </w:r>
      <w:r w:rsidRPr="5D388A71">
        <w:rPr>
          <w:rFonts w:eastAsia="Calibri"/>
          <w:lang w:val="en-GB"/>
        </w:rPr>
        <w:lastRenderedPageBreak/>
        <w:t>students’ specific career interests. Should a school have a request for an alternative pathway, we are happy to work with you to create a bespoke program at an additional fee.</w:t>
      </w:r>
    </w:p>
    <w:p w14:paraId="6E19E157" w14:textId="1176B333" w:rsidR="3693A246" w:rsidRDefault="3693A246" w:rsidP="2E2722E3">
      <w:pPr>
        <w:jc w:val="both"/>
      </w:pPr>
      <w:r w:rsidRPr="2E2722E3">
        <w:rPr>
          <w:rFonts w:eastAsia="Calibri"/>
          <w:lang w:val="en-GB"/>
        </w:rPr>
        <w:t xml:space="preserve"> </w:t>
      </w:r>
    </w:p>
    <w:p w14:paraId="71F233FF" w14:textId="24D8B9C1" w:rsidR="3693A246" w:rsidRDefault="3693A246" w:rsidP="2E2722E3">
      <w:pPr>
        <w:jc w:val="both"/>
      </w:pPr>
      <w:r w:rsidRPr="2E2722E3">
        <w:rPr>
          <w:rFonts w:eastAsia="Calibri"/>
          <w:b/>
          <w:bCs/>
          <w:lang w:val="en-US"/>
        </w:rPr>
        <w:t>What exactly would be covered as part of the Applied Component?</w:t>
      </w:r>
    </w:p>
    <w:p w14:paraId="2703B326" w14:textId="1091E0D9" w:rsidR="3693A246" w:rsidRDefault="3693A246" w:rsidP="2E2722E3">
      <w:pPr>
        <w:jc w:val="both"/>
      </w:pPr>
      <w:r w:rsidRPr="2E2722E3">
        <w:rPr>
          <w:rFonts w:eastAsia="Calibri"/>
          <w:b/>
          <w:bCs/>
          <w:lang w:val="en-US"/>
        </w:rPr>
        <w:t xml:space="preserve"> </w:t>
      </w:r>
    </w:p>
    <w:p w14:paraId="4157D286" w14:textId="113D227F" w:rsidR="3693A246" w:rsidRDefault="1B65634C" w:rsidP="0B4EE125">
      <w:pPr>
        <w:jc w:val="both"/>
        <w:rPr>
          <w:rFonts w:eastAsia="Calibri"/>
          <w:b/>
          <w:bCs/>
          <w:lang w:val="en-GB"/>
        </w:rPr>
      </w:pPr>
      <w:r w:rsidRPr="0B4EE125">
        <w:rPr>
          <w:rFonts w:eastAsia="Calibri"/>
          <w:b/>
          <w:bCs/>
          <w:lang w:val="en-GB"/>
        </w:rPr>
        <w:t xml:space="preserve">Project Experience in one of the following six </w:t>
      </w:r>
      <w:r w:rsidR="04028C27" w:rsidRPr="0B4EE125">
        <w:rPr>
          <w:rFonts w:eastAsia="Calibri"/>
          <w:b/>
          <w:bCs/>
          <w:lang w:val="en-GB"/>
        </w:rPr>
        <w:t>pathways:</w:t>
      </w:r>
    </w:p>
    <w:p w14:paraId="2BB82786" w14:textId="77777777" w:rsidR="00C6007A" w:rsidRDefault="00C6007A" w:rsidP="0B4EE125">
      <w:pPr>
        <w:jc w:val="both"/>
        <w:rPr>
          <w:rFonts w:eastAsia="Calibri"/>
          <w:b/>
          <w:bCs/>
          <w:lang w:val="en-GB"/>
        </w:rPr>
      </w:pPr>
    </w:p>
    <w:p w14:paraId="5F32E468" w14:textId="66F430FC" w:rsidR="00C6007A" w:rsidRDefault="00C6007A" w:rsidP="00C6007A">
      <w:pPr>
        <w:rPr>
          <w:rFonts w:asciiTheme="minorHAnsi" w:eastAsiaTheme="minorEastAsia" w:hAnsiTheme="minorHAnsi" w:cstheme="minorBidi"/>
          <w:lang w:val="en-US"/>
        </w:rPr>
      </w:pPr>
      <w:r w:rsidRPr="0B4EE125">
        <w:rPr>
          <w:rFonts w:eastAsia="Calibri"/>
          <w:b/>
          <w:bCs/>
          <w:lang w:val="en-US"/>
        </w:rPr>
        <w:t xml:space="preserve">Pathway </w:t>
      </w:r>
      <w:r>
        <w:rPr>
          <w:rFonts w:eastAsia="Calibri"/>
          <w:b/>
          <w:bCs/>
          <w:lang w:val="en-US"/>
        </w:rPr>
        <w:t>1</w:t>
      </w:r>
      <w:r w:rsidRPr="0B4EE125">
        <w:rPr>
          <w:rFonts w:eastAsia="Calibri"/>
          <w:b/>
          <w:bCs/>
          <w:lang w:val="en-US"/>
        </w:rPr>
        <w:t xml:space="preserve">: Sustainable Hospitality </w:t>
      </w:r>
      <w:r w:rsidRPr="0B4EE125">
        <w:rPr>
          <w:rFonts w:eastAsia="Calibri"/>
          <w:lang w:val="en-US"/>
        </w:rPr>
        <w:t xml:space="preserve">pathway will help to develop leadership and intercultural skills by being engaged in field trips to leading hospitality companies under the careful guidance of experts. </w:t>
      </w:r>
      <w:r>
        <w:br/>
      </w:r>
      <w:r w:rsidRPr="0B4EE125">
        <w:rPr>
          <w:rFonts w:asciiTheme="minorHAnsi" w:eastAsiaTheme="minorEastAsia" w:hAnsiTheme="minorHAnsi" w:cstheme="minorBidi"/>
          <w:lang w:val="en-US"/>
        </w:rPr>
        <w:t xml:space="preserve"> </w:t>
      </w:r>
    </w:p>
    <w:p w14:paraId="3E714605" w14:textId="77777777" w:rsidR="00C6007A" w:rsidRDefault="00C6007A" w:rsidP="00C6007A">
      <w:pPr>
        <w:pStyle w:val="ListParagraph"/>
        <w:numPr>
          <w:ilvl w:val="0"/>
          <w:numId w:val="3"/>
        </w:numPr>
        <w:jc w:val="both"/>
        <w:rPr>
          <w:rFonts w:asciiTheme="minorHAnsi" w:eastAsiaTheme="minorEastAsia" w:hAnsiTheme="minorHAnsi" w:cstheme="minorBidi"/>
          <w:lang w:val="en-US"/>
        </w:rPr>
      </w:pPr>
      <w:r w:rsidRPr="6A4D182E">
        <w:rPr>
          <w:rFonts w:asciiTheme="minorHAnsi" w:eastAsiaTheme="minorEastAsia" w:hAnsiTheme="minorHAnsi" w:cstheme="minorBidi"/>
          <w:lang w:val="en-US"/>
        </w:rPr>
        <w:t>Core issues and challenges of Sustainable Hospitality</w:t>
      </w:r>
    </w:p>
    <w:p w14:paraId="1A97F84C" w14:textId="77777777" w:rsidR="00C6007A" w:rsidRDefault="00C6007A" w:rsidP="00C6007A">
      <w:pPr>
        <w:pStyle w:val="ListParagraph"/>
        <w:numPr>
          <w:ilvl w:val="0"/>
          <w:numId w:val="3"/>
        </w:numPr>
        <w:jc w:val="both"/>
        <w:rPr>
          <w:rFonts w:asciiTheme="minorHAnsi" w:eastAsiaTheme="minorEastAsia" w:hAnsiTheme="minorHAnsi" w:cstheme="minorBidi"/>
          <w:lang w:val="en-US"/>
        </w:rPr>
      </w:pPr>
      <w:r w:rsidRPr="6A4D182E">
        <w:rPr>
          <w:rFonts w:asciiTheme="minorHAnsi" w:eastAsiaTheme="minorEastAsia" w:hAnsiTheme="minorHAnsi" w:cstheme="minorBidi"/>
          <w:lang w:val="en-US"/>
        </w:rPr>
        <w:t>Cutting-edge theories in the field of eco-tourism</w:t>
      </w:r>
    </w:p>
    <w:p w14:paraId="531D4437" w14:textId="77777777" w:rsidR="00C6007A" w:rsidRDefault="00C6007A" w:rsidP="00C6007A">
      <w:pPr>
        <w:pStyle w:val="ListParagraph"/>
        <w:numPr>
          <w:ilvl w:val="0"/>
          <w:numId w:val="3"/>
        </w:numPr>
        <w:jc w:val="both"/>
        <w:rPr>
          <w:rFonts w:asciiTheme="minorHAnsi" w:eastAsiaTheme="minorEastAsia" w:hAnsiTheme="minorHAnsi" w:cstheme="minorBidi"/>
          <w:lang w:val="en-US"/>
        </w:rPr>
      </w:pPr>
      <w:r w:rsidRPr="6A4D182E">
        <w:rPr>
          <w:rFonts w:asciiTheme="minorHAnsi" w:eastAsiaTheme="minorEastAsia" w:hAnsiTheme="minorHAnsi" w:cstheme="minorBidi"/>
          <w:lang w:val="en-US"/>
        </w:rPr>
        <w:t>Responsible leadership and intercultural skills.</w:t>
      </w:r>
    </w:p>
    <w:p w14:paraId="24CECC32" w14:textId="77777777" w:rsidR="00C6007A" w:rsidRDefault="00C6007A" w:rsidP="00C6007A">
      <w:pPr>
        <w:pStyle w:val="ListParagraph"/>
        <w:numPr>
          <w:ilvl w:val="0"/>
          <w:numId w:val="3"/>
        </w:numPr>
        <w:jc w:val="both"/>
        <w:rPr>
          <w:rFonts w:asciiTheme="minorHAnsi" w:eastAsiaTheme="minorEastAsia" w:hAnsiTheme="minorHAnsi" w:cstheme="minorBidi"/>
          <w:lang w:val="en-US"/>
        </w:rPr>
      </w:pPr>
      <w:r w:rsidRPr="6A4D182E">
        <w:rPr>
          <w:rFonts w:asciiTheme="minorHAnsi" w:eastAsiaTheme="minorEastAsia" w:hAnsiTheme="minorHAnsi" w:cstheme="minorBidi"/>
          <w:lang w:val="en-US"/>
        </w:rPr>
        <w:t>Conscientious guests and eco-</w:t>
      </w:r>
      <w:proofErr w:type="spellStart"/>
      <w:r w:rsidRPr="6A4D182E">
        <w:rPr>
          <w:rFonts w:asciiTheme="minorHAnsi" w:eastAsiaTheme="minorEastAsia" w:hAnsiTheme="minorHAnsi" w:cstheme="minorBidi"/>
          <w:lang w:val="en-US"/>
        </w:rPr>
        <w:t>travellers</w:t>
      </w:r>
      <w:proofErr w:type="spellEnd"/>
      <w:r w:rsidRPr="6A4D182E">
        <w:rPr>
          <w:rFonts w:asciiTheme="minorHAnsi" w:eastAsiaTheme="minorEastAsia" w:hAnsiTheme="minorHAnsi" w:cstheme="minorBidi"/>
          <w:lang w:val="en-US"/>
        </w:rPr>
        <w:t xml:space="preserve"> in the hospitality sector</w:t>
      </w:r>
    </w:p>
    <w:p w14:paraId="1508DC3B" w14:textId="77777777" w:rsidR="001B0A5F" w:rsidRDefault="001B0A5F" w:rsidP="001B0A5F">
      <w:pPr>
        <w:jc w:val="both"/>
        <w:rPr>
          <w:rFonts w:asciiTheme="minorHAnsi" w:eastAsiaTheme="minorEastAsia" w:hAnsiTheme="minorHAnsi" w:cstheme="minorBidi"/>
          <w:lang w:val="en-US"/>
        </w:rPr>
      </w:pPr>
    </w:p>
    <w:p w14:paraId="778A0672" w14:textId="2F3D7656" w:rsidR="001B0A5F" w:rsidRPr="001B0A5F" w:rsidRDefault="001B0A5F" w:rsidP="001B0A5F">
      <w:pPr>
        <w:rPr>
          <w:rFonts w:asciiTheme="minorHAnsi" w:eastAsiaTheme="minorEastAsia" w:hAnsiTheme="minorHAnsi" w:cstheme="minorBidi"/>
          <w:lang w:val="en-US"/>
        </w:rPr>
      </w:pPr>
      <w:r w:rsidRPr="0B4EE125">
        <w:rPr>
          <w:rFonts w:eastAsia="Calibri"/>
          <w:b/>
          <w:bCs/>
          <w:lang w:val="en-US"/>
        </w:rPr>
        <w:t xml:space="preserve">Pathway </w:t>
      </w:r>
      <w:r>
        <w:rPr>
          <w:rFonts w:eastAsia="Calibri"/>
          <w:b/>
          <w:bCs/>
          <w:lang w:val="en-US"/>
        </w:rPr>
        <w:t>2</w:t>
      </w:r>
      <w:r w:rsidRPr="0B4EE125">
        <w:rPr>
          <w:rFonts w:eastAsia="Calibri"/>
          <w:b/>
          <w:bCs/>
          <w:lang w:val="en-US"/>
        </w:rPr>
        <w:t xml:space="preserve">: Sustainable Culinary Arts </w:t>
      </w:r>
      <w:r w:rsidRPr="0B4EE125">
        <w:rPr>
          <w:rFonts w:eastAsia="Calibri"/>
          <w:lang w:val="en-US"/>
        </w:rPr>
        <w:t>pathway</w:t>
      </w:r>
      <w:r w:rsidRPr="0B4EE125">
        <w:rPr>
          <w:rFonts w:eastAsia="Calibri"/>
          <w:lang w:val="en-GB"/>
        </w:rPr>
        <w:t xml:space="preserve"> focuses on the philosophy from farm to table and life cycle management. </w:t>
      </w:r>
      <w:r>
        <w:br/>
      </w:r>
      <w:r>
        <w:br/>
      </w:r>
      <w:r w:rsidRPr="0B4EE125">
        <w:rPr>
          <w:rFonts w:eastAsia="Calibri"/>
          <w:lang w:val="en-GB"/>
        </w:rPr>
        <w:t>“Healthy people, healthy societies, healthy planet” is the buzz sentence of responsible chefs. Students will recognize the benefits of responsible cooking, from food sourcing methods, cooking techniques, waste management to intercultural food experiences. Student will learn tools and techniques helping to meet environmental, social and economic objectives.</w:t>
      </w:r>
      <w:r>
        <w:br/>
      </w:r>
      <w:r w:rsidRPr="0B4EE125">
        <w:rPr>
          <w:rFonts w:eastAsia="Calibri"/>
          <w:lang w:val="en-GB"/>
        </w:rPr>
        <w:t xml:space="preserve"> </w:t>
      </w:r>
      <w:r>
        <w:br/>
      </w:r>
      <w:r w:rsidRPr="0B4EE125">
        <w:rPr>
          <w:rFonts w:eastAsia="Calibri"/>
          <w:lang w:val="en-GB"/>
        </w:rPr>
        <w:t xml:space="preserve">• From farm to fork </w:t>
      </w:r>
      <w:r>
        <w:br/>
      </w:r>
      <w:r w:rsidRPr="0B4EE125">
        <w:rPr>
          <w:rFonts w:eastAsia="Calibri"/>
          <w:lang w:val="en-GB"/>
        </w:rPr>
        <w:t xml:space="preserve">• Sustainable practices in food and beverage management </w:t>
      </w:r>
      <w:r>
        <w:br/>
      </w:r>
      <w:r w:rsidRPr="0B4EE125">
        <w:rPr>
          <w:rFonts w:eastAsia="Calibri"/>
          <w:lang w:val="en-GB"/>
        </w:rPr>
        <w:t xml:space="preserve">• Zero-waste </w:t>
      </w:r>
      <w:proofErr w:type="gramStart"/>
      <w:r w:rsidRPr="0B4EE125">
        <w:rPr>
          <w:rFonts w:eastAsia="Calibri"/>
          <w:lang w:val="en-GB"/>
        </w:rPr>
        <w:t>gastronomy</w:t>
      </w:r>
      <w:proofErr w:type="gramEnd"/>
    </w:p>
    <w:p w14:paraId="2E0DED75" w14:textId="24C8748E" w:rsidR="3693A246" w:rsidRDefault="3693A246" w:rsidP="2E2722E3">
      <w:pPr>
        <w:jc w:val="both"/>
      </w:pPr>
    </w:p>
    <w:p w14:paraId="55BC62EC" w14:textId="42D23499" w:rsidR="3693A246" w:rsidRDefault="51481BDF" w:rsidP="2E2722E3">
      <w:pPr>
        <w:jc w:val="both"/>
      </w:pPr>
      <w:r w:rsidRPr="0B4EE125">
        <w:rPr>
          <w:rFonts w:eastAsia="Calibri"/>
          <w:b/>
          <w:bCs/>
          <w:lang w:val="en-GB"/>
        </w:rPr>
        <w:t>Pathway</w:t>
      </w:r>
      <w:r w:rsidR="3693A246" w:rsidRPr="0B4EE125">
        <w:rPr>
          <w:rFonts w:eastAsia="Calibri"/>
          <w:b/>
          <w:bCs/>
          <w:lang w:val="en-GB"/>
        </w:rPr>
        <w:t xml:space="preserve"> </w:t>
      </w:r>
      <w:r w:rsidR="001B0A5F">
        <w:rPr>
          <w:rFonts w:eastAsia="Calibri"/>
          <w:b/>
          <w:bCs/>
          <w:lang w:val="en-GB"/>
        </w:rPr>
        <w:t>3</w:t>
      </w:r>
      <w:r w:rsidR="3693A246" w:rsidRPr="0B4EE125">
        <w:rPr>
          <w:rFonts w:eastAsia="Calibri"/>
          <w:b/>
          <w:bCs/>
          <w:lang w:val="en-GB"/>
        </w:rPr>
        <w:t xml:space="preserve">: </w:t>
      </w:r>
      <w:r w:rsidR="3693A246" w:rsidRPr="0B4EE125">
        <w:rPr>
          <w:rFonts w:eastAsia="Calibri"/>
          <w:b/>
          <w:bCs/>
          <w:lang w:val="en-US"/>
        </w:rPr>
        <w:t xml:space="preserve">Sustainable Fashion </w:t>
      </w:r>
      <w:r w:rsidR="6DC23CD2" w:rsidRPr="0B4EE125">
        <w:rPr>
          <w:rFonts w:eastAsia="Calibri"/>
          <w:lang w:val="en-US"/>
        </w:rPr>
        <w:t xml:space="preserve">pathway </w:t>
      </w:r>
      <w:r w:rsidR="3693A246" w:rsidRPr="0B4EE125">
        <w:rPr>
          <w:rFonts w:eastAsia="Calibri"/>
          <w:lang w:val="en-US"/>
        </w:rPr>
        <w:t>provides cutting edge knowledge about the core issues and challenges of sustainable fashion and integrates responsible leadership applied to the fashion sector.</w:t>
      </w:r>
    </w:p>
    <w:p w14:paraId="1FF724E4" w14:textId="4093DDA6" w:rsidR="3693A246" w:rsidRDefault="3693A246" w:rsidP="6A4D182E">
      <w:pPr>
        <w:jc w:val="both"/>
        <w:rPr>
          <w:rFonts w:asciiTheme="minorHAnsi" w:eastAsiaTheme="minorEastAsia" w:hAnsiTheme="minorHAnsi" w:cstheme="minorBidi"/>
          <w:sz w:val="20"/>
          <w:szCs w:val="20"/>
          <w:lang w:val="en-US"/>
        </w:rPr>
      </w:pPr>
      <w:r w:rsidRPr="6A4D182E">
        <w:rPr>
          <w:rFonts w:eastAsia="Calibri"/>
          <w:lang w:val="en-US"/>
        </w:rPr>
        <w:t xml:space="preserve"> </w:t>
      </w:r>
    </w:p>
    <w:p w14:paraId="4FC0511F" w14:textId="02EA834E" w:rsidR="3693A246" w:rsidRDefault="3693A246" w:rsidP="005C280F">
      <w:pPr>
        <w:pStyle w:val="ListParagraph"/>
        <w:numPr>
          <w:ilvl w:val="0"/>
          <w:numId w:val="4"/>
        </w:numPr>
        <w:jc w:val="both"/>
        <w:rPr>
          <w:rFonts w:asciiTheme="minorHAnsi" w:eastAsiaTheme="minorEastAsia" w:hAnsiTheme="minorHAnsi" w:cstheme="minorBidi"/>
          <w:lang w:val="en-US"/>
        </w:rPr>
      </w:pPr>
      <w:r w:rsidRPr="6A4D182E">
        <w:rPr>
          <w:rFonts w:asciiTheme="minorHAnsi" w:eastAsiaTheme="minorEastAsia" w:hAnsiTheme="minorHAnsi" w:cstheme="minorBidi"/>
          <w:lang w:val="en-US"/>
        </w:rPr>
        <w:t>Core issues and challenges of sustainable fashion</w:t>
      </w:r>
    </w:p>
    <w:p w14:paraId="14A817D1" w14:textId="2E0F8CEF" w:rsidR="3693A246" w:rsidRDefault="3693A246" w:rsidP="005C280F">
      <w:pPr>
        <w:pStyle w:val="ListParagraph"/>
        <w:numPr>
          <w:ilvl w:val="0"/>
          <w:numId w:val="4"/>
        </w:numPr>
        <w:jc w:val="both"/>
        <w:rPr>
          <w:rFonts w:asciiTheme="minorHAnsi" w:eastAsiaTheme="minorEastAsia" w:hAnsiTheme="minorHAnsi" w:cstheme="minorBidi"/>
          <w:lang w:val="en-US"/>
        </w:rPr>
      </w:pPr>
      <w:r w:rsidRPr="6A4D182E">
        <w:rPr>
          <w:rFonts w:asciiTheme="minorHAnsi" w:eastAsiaTheme="minorEastAsia" w:hAnsiTheme="minorHAnsi" w:cstheme="minorBidi"/>
          <w:lang w:val="en-US"/>
        </w:rPr>
        <w:t>Responsible leadership</w:t>
      </w:r>
    </w:p>
    <w:p w14:paraId="52D677D6" w14:textId="7D867767" w:rsidR="3693A246" w:rsidRDefault="3693A246" w:rsidP="005C280F">
      <w:pPr>
        <w:pStyle w:val="ListParagraph"/>
        <w:numPr>
          <w:ilvl w:val="0"/>
          <w:numId w:val="4"/>
        </w:numPr>
        <w:jc w:val="both"/>
        <w:rPr>
          <w:rFonts w:asciiTheme="minorHAnsi" w:eastAsiaTheme="minorEastAsia" w:hAnsiTheme="minorHAnsi" w:cstheme="minorBidi"/>
          <w:lang w:val="en-US"/>
        </w:rPr>
      </w:pPr>
      <w:r w:rsidRPr="6A4D182E">
        <w:rPr>
          <w:rFonts w:asciiTheme="minorHAnsi" w:eastAsiaTheme="minorEastAsia" w:hAnsiTheme="minorHAnsi" w:cstheme="minorBidi"/>
          <w:lang w:val="en-US"/>
        </w:rPr>
        <w:t>Design operations and production of eco-materials</w:t>
      </w:r>
    </w:p>
    <w:p w14:paraId="54458FEE" w14:textId="582FB8C1" w:rsidR="3693A246" w:rsidRDefault="3693A246" w:rsidP="005C280F">
      <w:pPr>
        <w:pStyle w:val="ListParagraph"/>
        <w:numPr>
          <w:ilvl w:val="0"/>
          <w:numId w:val="4"/>
        </w:numPr>
        <w:jc w:val="both"/>
        <w:rPr>
          <w:rFonts w:asciiTheme="minorHAnsi" w:eastAsiaTheme="minorEastAsia" w:hAnsiTheme="minorHAnsi" w:cstheme="minorBidi"/>
          <w:lang w:val="en-US"/>
        </w:rPr>
      </w:pPr>
      <w:r w:rsidRPr="6A4D182E">
        <w:rPr>
          <w:rFonts w:asciiTheme="minorHAnsi" w:eastAsiaTheme="minorEastAsia" w:hAnsiTheme="minorHAnsi" w:cstheme="minorBidi"/>
          <w:lang w:val="en-US"/>
        </w:rPr>
        <w:t>Green Marketing</w:t>
      </w:r>
    </w:p>
    <w:p w14:paraId="15BCC4A7" w14:textId="49FF806B" w:rsidR="3693A246" w:rsidRDefault="3693A246" w:rsidP="005C280F">
      <w:pPr>
        <w:pStyle w:val="ListParagraph"/>
        <w:numPr>
          <w:ilvl w:val="0"/>
          <w:numId w:val="4"/>
        </w:numPr>
        <w:jc w:val="both"/>
        <w:rPr>
          <w:rFonts w:asciiTheme="minorHAnsi" w:eastAsiaTheme="minorEastAsia" w:hAnsiTheme="minorHAnsi" w:cstheme="minorBidi"/>
          <w:lang w:val="en-US"/>
        </w:rPr>
      </w:pPr>
      <w:r w:rsidRPr="6A4D182E">
        <w:rPr>
          <w:rFonts w:asciiTheme="minorHAnsi" w:eastAsiaTheme="minorEastAsia" w:hAnsiTheme="minorHAnsi" w:cstheme="minorBidi"/>
          <w:lang w:val="en-US"/>
        </w:rPr>
        <w:t>Hands-on projects guided by academics, consultants</w:t>
      </w:r>
      <w:r w:rsidRPr="6A4D182E">
        <w:rPr>
          <w:rFonts w:asciiTheme="minorHAnsi" w:eastAsiaTheme="minorEastAsia" w:hAnsiTheme="minorHAnsi" w:cstheme="minorBidi"/>
          <w:lang w:val="en-GB"/>
        </w:rPr>
        <w:t>,</w:t>
      </w:r>
      <w:r w:rsidRPr="6A4D182E">
        <w:rPr>
          <w:rFonts w:asciiTheme="minorHAnsi" w:eastAsiaTheme="minorEastAsia" w:hAnsiTheme="minorHAnsi" w:cstheme="minorBidi"/>
          <w:lang w:val="en-US"/>
        </w:rPr>
        <w:t xml:space="preserve"> and </w:t>
      </w:r>
      <w:proofErr w:type="gramStart"/>
      <w:r w:rsidRPr="6A4D182E">
        <w:rPr>
          <w:rFonts w:asciiTheme="minorHAnsi" w:eastAsiaTheme="minorEastAsia" w:hAnsiTheme="minorHAnsi" w:cstheme="minorBidi"/>
          <w:lang w:val="en-US"/>
        </w:rPr>
        <w:t>professionals</w:t>
      </w:r>
      <w:proofErr w:type="gramEnd"/>
    </w:p>
    <w:p w14:paraId="094A5125" w14:textId="64A41B9B" w:rsidR="3693A246" w:rsidRDefault="3693A246" w:rsidP="2E2722E3">
      <w:pPr>
        <w:jc w:val="both"/>
      </w:pPr>
      <w:r w:rsidRPr="2E2722E3">
        <w:rPr>
          <w:rFonts w:eastAsia="Calibri"/>
          <w:lang w:val="en-US"/>
        </w:rPr>
        <w:t xml:space="preserve"> </w:t>
      </w:r>
    </w:p>
    <w:p w14:paraId="0E62E876" w14:textId="6E14A44D" w:rsidR="001B0A5F" w:rsidRDefault="001B0A5F" w:rsidP="001B0A5F">
      <w:r w:rsidRPr="0B4EE125">
        <w:rPr>
          <w:rFonts w:eastAsia="Calibri"/>
          <w:b/>
          <w:bCs/>
          <w:lang w:val="en-US"/>
        </w:rPr>
        <w:t xml:space="preserve">Pathway </w:t>
      </w:r>
      <w:r>
        <w:rPr>
          <w:rFonts w:eastAsia="Calibri"/>
          <w:b/>
          <w:bCs/>
          <w:lang w:val="en-US"/>
        </w:rPr>
        <w:t>4</w:t>
      </w:r>
      <w:r w:rsidRPr="0B4EE125">
        <w:rPr>
          <w:rFonts w:eastAsia="Calibri"/>
          <w:b/>
          <w:bCs/>
          <w:lang w:val="en-US"/>
        </w:rPr>
        <w:t>:</w:t>
      </w:r>
      <w:r w:rsidRPr="0B4EE125">
        <w:rPr>
          <w:rFonts w:eastAsia="Calibri"/>
          <w:lang w:val="en-US"/>
        </w:rPr>
        <w:t xml:space="preserve"> </w:t>
      </w:r>
      <w:r w:rsidRPr="0B4EE125">
        <w:rPr>
          <w:rFonts w:eastAsia="Calibri"/>
          <w:b/>
          <w:bCs/>
          <w:lang w:val="en-GB"/>
        </w:rPr>
        <w:t xml:space="preserve">Sustainable Finance and Digitalization </w:t>
      </w:r>
      <w:r w:rsidRPr="0B4EE125">
        <w:rPr>
          <w:rFonts w:eastAsia="Calibri"/>
          <w:lang w:val="en-US"/>
        </w:rPr>
        <w:t xml:space="preserve">pathway will offer the opportunity to explore </w:t>
      </w:r>
      <w:r w:rsidRPr="0B4EE125">
        <w:rPr>
          <w:rFonts w:eastAsia="Calibri"/>
          <w:lang w:val="en-GB"/>
        </w:rPr>
        <w:t xml:space="preserve">Green of Finance, Digital </w:t>
      </w:r>
      <w:proofErr w:type="spellStart"/>
      <w:r w:rsidRPr="0B4EE125">
        <w:rPr>
          <w:rFonts w:eastAsia="Calibri"/>
          <w:lang w:val="en-GB"/>
        </w:rPr>
        <w:t>Innovati</w:t>
      </w:r>
      <w:proofErr w:type="spellEnd"/>
      <w:r w:rsidRPr="0B4EE125">
        <w:rPr>
          <w:rFonts w:eastAsia="Calibri"/>
          <w:lang w:val="en-US"/>
        </w:rPr>
        <w:t xml:space="preserve">on, and Sustainable Investments.  </w:t>
      </w:r>
      <w:r>
        <w:br/>
      </w:r>
      <w:r>
        <w:br/>
      </w:r>
      <w:r w:rsidRPr="0B4EE125">
        <w:rPr>
          <w:rFonts w:eastAsia="Calibri"/>
          <w:lang w:val="en-US"/>
        </w:rPr>
        <w:t>Students will learn the crucial role of finance to address sustainable challenges and explore both the investment portfolio toward climate-friendly assets and the transition to a green economy. Thus, students will engage in practical applications of blockchain technologies.</w:t>
      </w:r>
      <w:r>
        <w:br/>
      </w:r>
      <w:r w:rsidRPr="0B4EE125">
        <w:rPr>
          <w:rFonts w:eastAsia="Calibri"/>
          <w:lang w:val="en-US"/>
        </w:rPr>
        <w:t xml:space="preserve">  </w:t>
      </w:r>
    </w:p>
    <w:p w14:paraId="037CB390" w14:textId="77777777" w:rsidR="001B0A5F" w:rsidRDefault="001B0A5F" w:rsidP="001B0A5F">
      <w:pPr>
        <w:pStyle w:val="ListParagraph"/>
        <w:numPr>
          <w:ilvl w:val="0"/>
          <w:numId w:val="3"/>
        </w:numPr>
        <w:jc w:val="both"/>
        <w:rPr>
          <w:rFonts w:asciiTheme="minorHAnsi" w:eastAsiaTheme="minorEastAsia" w:hAnsiTheme="minorHAnsi" w:cstheme="minorBidi"/>
          <w:lang w:val="en-US"/>
        </w:rPr>
      </w:pPr>
      <w:r w:rsidRPr="6A4D182E">
        <w:rPr>
          <w:rFonts w:asciiTheme="minorHAnsi" w:eastAsiaTheme="minorEastAsia" w:hAnsiTheme="minorHAnsi" w:cstheme="minorBidi"/>
          <w:lang w:val="en-US"/>
        </w:rPr>
        <w:t xml:space="preserve">Greening of Finance </w:t>
      </w:r>
    </w:p>
    <w:p w14:paraId="620153BB" w14:textId="77777777" w:rsidR="001B0A5F" w:rsidRDefault="001B0A5F" w:rsidP="001B0A5F">
      <w:pPr>
        <w:pStyle w:val="ListParagraph"/>
        <w:numPr>
          <w:ilvl w:val="0"/>
          <w:numId w:val="3"/>
        </w:numPr>
        <w:jc w:val="both"/>
        <w:rPr>
          <w:rFonts w:asciiTheme="minorHAnsi" w:eastAsiaTheme="minorEastAsia" w:hAnsiTheme="minorHAnsi" w:cstheme="minorBidi"/>
          <w:lang w:val="en-US"/>
        </w:rPr>
      </w:pPr>
      <w:r w:rsidRPr="6A4D182E">
        <w:rPr>
          <w:rFonts w:asciiTheme="minorHAnsi" w:eastAsiaTheme="minorEastAsia" w:hAnsiTheme="minorHAnsi" w:cstheme="minorBidi"/>
          <w:lang w:val="en-US"/>
        </w:rPr>
        <w:t xml:space="preserve">Digital Innovation </w:t>
      </w:r>
    </w:p>
    <w:p w14:paraId="67F62484" w14:textId="77777777" w:rsidR="001B0A5F" w:rsidRDefault="001B0A5F" w:rsidP="001B0A5F">
      <w:pPr>
        <w:pStyle w:val="ListParagraph"/>
        <w:numPr>
          <w:ilvl w:val="0"/>
          <w:numId w:val="3"/>
        </w:numPr>
        <w:jc w:val="both"/>
        <w:rPr>
          <w:rFonts w:asciiTheme="minorHAnsi" w:eastAsiaTheme="minorEastAsia" w:hAnsiTheme="minorHAnsi" w:cstheme="minorBidi"/>
          <w:lang w:val="en-US"/>
        </w:rPr>
      </w:pPr>
      <w:r w:rsidRPr="6A4D182E">
        <w:rPr>
          <w:rFonts w:asciiTheme="minorHAnsi" w:eastAsiaTheme="minorEastAsia" w:hAnsiTheme="minorHAnsi" w:cstheme="minorBidi"/>
          <w:lang w:val="en-US"/>
        </w:rPr>
        <w:t>Sustainable Investments</w:t>
      </w:r>
    </w:p>
    <w:p w14:paraId="1CDABBCA" w14:textId="77777777" w:rsidR="001B0A5F" w:rsidRDefault="001B0A5F" w:rsidP="005C280F">
      <w:pPr>
        <w:rPr>
          <w:rFonts w:eastAsia="Calibri"/>
          <w:b/>
          <w:bCs/>
          <w:lang w:val="en-US"/>
        </w:rPr>
      </w:pPr>
    </w:p>
    <w:p w14:paraId="3EA4BC3B" w14:textId="1E18DDA7" w:rsidR="3693A246" w:rsidRDefault="586CED0B" w:rsidP="005C280F">
      <w:r w:rsidRPr="0B4EE125">
        <w:rPr>
          <w:rFonts w:eastAsia="Calibri"/>
          <w:b/>
          <w:bCs/>
          <w:lang w:val="en-US"/>
        </w:rPr>
        <w:t xml:space="preserve">Pathway </w:t>
      </w:r>
      <w:r w:rsidR="001B0A5F">
        <w:rPr>
          <w:rFonts w:eastAsia="Calibri"/>
          <w:b/>
          <w:bCs/>
          <w:lang w:val="en-US"/>
        </w:rPr>
        <w:t>5</w:t>
      </w:r>
      <w:r w:rsidR="3693A246" w:rsidRPr="0B4EE125">
        <w:rPr>
          <w:rFonts w:eastAsia="Calibri"/>
          <w:b/>
          <w:bCs/>
          <w:lang w:val="en-US"/>
        </w:rPr>
        <w:t>: Sustainable Tourism</w:t>
      </w:r>
      <w:r w:rsidR="3693A246" w:rsidRPr="0B4EE125">
        <w:rPr>
          <w:rFonts w:eastAsia="Calibri"/>
          <w:lang w:val="en-US"/>
        </w:rPr>
        <w:t xml:space="preserve"> </w:t>
      </w:r>
      <w:r w:rsidR="266259F8" w:rsidRPr="0B4EE125">
        <w:rPr>
          <w:rFonts w:eastAsia="Calibri"/>
          <w:lang w:val="en-US"/>
        </w:rPr>
        <w:t xml:space="preserve">pathway </w:t>
      </w:r>
      <w:r w:rsidR="3693A246" w:rsidRPr="0B4EE125">
        <w:rPr>
          <w:rFonts w:eastAsia="Calibri"/>
          <w:lang w:val="en-US"/>
        </w:rPr>
        <w:t xml:space="preserve">provides </w:t>
      </w:r>
      <w:r w:rsidR="3693A246" w:rsidRPr="0B4EE125">
        <w:rPr>
          <w:rFonts w:eastAsia="Calibri"/>
          <w:lang w:val="en-GB"/>
        </w:rPr>
        <w:t>b</w:t>
      </w:r>
      <w:proofErr w:type="spellStart"/>
      <w:r w:rsidR="3693A246" w:rsidRPr="0B4EE125">
        <w:rPr>
          <w:rFonts w:eastAsia="Calibri"/>
          <w:lang w:val="en-US"/>
        </w:rPr>
        <w:t>est</w:t>
      </w:r>
      <w:proofErr w:type="spellEnd"/>
      <w:r w:rsidR="3693A246" w:rsidRPr="0B4EE125">
        <w:rPr>
          <w:rFonts w:eastAsia="Calibri"/>
          <w:lang w:val="en-US"/>
        </w:rPr>
        <w:t xml:space="preserve"> practices in Eco-tourism, Protected Areas, and Recreation Management. Protected areas are intrinsically connected to the concept of biodiversity conservation and eco-tourism. Students will be trained to understand concepts of sustainable tourism development, parks and recreation management, and best practices for responsible visitors. This </w:t>
      </w:r>
      <w:r w:rsidR="217F6BA6" w:rsidRPr="0B4EE125">
        <w:rPr>
          <w:rFonts w:eastAsia="Calibri"/>
          <w:lang w:val="en-US"/>
        </w:rPr>
        <w:t xml:space="preserve">pathway </w:t>
      </w:r>
      <w:r w:rsidR="3693A246" w:rsidRPr="0B4EE125">
        <w:rPr>
          <w:rFonts w:eastAsia="Calibri"/>
          <w:lang w:val="en-US"/>
        </w:rPr>
        <w:t xml:space="preserve">also explores how local communities can </w:t>
      </w:r>
      <w:r w:rsidR="3693A246" w:rsidRPr="0B4EE125">
        <w:rPr>
          <w:rFonts w:eastAsia="Calibri"/>
          <w:lang w:val="en-US"/>
        </w:rPr>
        <w:lastRenderedPageBreak/>
        <w:t>benefit from sustainable management of touristic areas in the long term.</w:t>
      </w:r>
      <w:r w:rsidR="3693A246">
        <w:br/>
      </w:r>
      <w:r w:rsidR="3693A246" w:rsidRPr="0B4EE125">
        <w:rPr>
          <w:rFonts w:eastAsia="Calibri"/>
          <w:lang w:val="en-US"/>
        </w:rPr>
        <w:t xml:space="preserve"> </w:t>
      </w:r>
    </w:p>
    <w:p w14:paraId="7A7BE2E6" w14:textId="32CB3E65" w:rsidR="3693A246" w:rsidRDefault="3693A246" w:rsidP="005C280F">
      <w:pPr>
        <w:pStyle w:val="ListParagraph"/>
        <w:numPr>
          <w:ilvl w:val="0"/>
          <w:numId w:val="4"/>
        </w:numPr>
        <w:jc w:val="both"/>
        <w:rPr>
          <w:rFonts w:asciiTheme="minorHAnsi" w:eastAsiaTheme="minorEastAsia" w:hAnsiTheme="minorHAnsi" w:cstheme="minorBidi"/>
          <w:lang w:val="en-US"/>
        </w:rPr>
      </w:pPr>
      <w:r w:rsidRPr="6A4D182E">
        <w:rPr>
          <w:rFonts w:asciiTheme="minorHAnsi" w:eastAsiaTheme="minorEastAsia" w:hAnsiTheme="minorHAnsi" w:cstheme="minorBidi"/>
          <w:lang w:val="en-US"/>
        </w:rPr>
        <w:t xml:space="preserve">Best practices in Eco-tourism </w:t>
      </w:r>
    </w:p>
    <w:p w14:paraId="65453F6B" w14:textId="46CB171D" w:rsidR="3693A246" w:rsidRDefault="3693A246" w:rsidP="005C280F">
      <w:pPr>
        <w:pStyle w:val="ListParagraph"/>
        <w:numPr>
          <w:ilvl w:val="0"/>
          <w:numId w:val="4"/>
        </w:numPr>
        <w:jc w:val="both"/>
        <w:rPr>
          <w:rFonts w:asciiTheme="minorHAnsi" w:eastAsiaTheme="minorEastAsia" w:hAnsiTheme="minorHAnsi" w:cstheme="minorBidi"/>
          <w:lang w:val="en-US"/>
        </w:rPr>
      </w:pPr>
      <w:r w:rsidRPr="6A4D182E">
        <w:rPr>
          <w:rFonts w:asciiTheme="minorHAnsi" w:eastAsiaTheme="minorEastAsia" w:hAnsiTheme="minorHAnsi" w:cstheme="minorBidi"/>
          <w:lang w:val="en-US"/>
        </w:rPr>
        <w:t xml:space="preserve">Impact of tourism on the local communities </w:t>
      </w:r>
    </w:p>
    <w:p w14:paraId="7CB09EC6" w14:textId="608F4854" w:rsidR="3693A246" w:rsidRDefault="3693A246" w:rsidP="005C280F">
      <w:pPr>
        <w:pStyle w:val="ListParagraph"/>
        <w:numPr>
          <w:ilvl w:val="0"/>
          <w:numId w:val="4"/>
        </w:numPr>
        <w:jc w:val="both"/>
        <w:rPr>
          <w:rFonts w:asciiTheme="minorHAnsi" w:eastAsiaTheme="minorEastAsia" w:hAnsiTheme="minorHAnsi" w:cstheme="minorBidi"/>
          <w:lang w:val="en-US"/>
        </w:rPr>
      </w:pPr>
      <w:r w:rsidRPr="6A4D182E">
        <w:rPr>
          <w:rFonts w:asciiTheme="minorHAnsi" w:eastAsiaTheme="minorEastAsia" w:hAnsiTheme="minorHAnsi" w:cstheme="minorBidi"/>
          <w:lang w:val="en-US"/>
        </w:rPr>
        <w:t>Protected Areas and Recreation Management</w:t>
      </w:r>
    </w:p>
    <w:p w14:paraId="0984E16E" w14:textId="28BC4525" w:rsidR="3693A246" w:rsidRDefault="3693A246" w:rsidP="002B5B13">
      <w:r>
        <w:br/>
      </w:r>
      <w:r w:rsidR="01EEFBA3" w:rsidRPr="0B4EE125">
        <w:rPr>
          <w:rFonts w:eastAsia="Calibri"/>
          <w:b/>
          <w:bCs/>
          <w:lang w:val="en-GB"/>
        </w:rPr>
        <w:t>Pathway</w:t>
      </w:r>
      <w:r w:rsidRPr="0B4EE125">
        <w:rPr>
          <w:rFonts w:eastAsia="Calibri"/>
          <w:b/>
          <w:bCs/>
          <w:lang w:val="en-GB"/>
        </w:rPr>
        <w:t xml:space="preserve"> </w:t>
      </w:r>
      <w:r w:rsidR="002B5B13">
        <w:rPr>
          <w:rFonts w:eastAsia="Calibri"/>
          <w:b/>
          <w:bCs/>
          <w:lang w:val="en-GB"/>
        </w:rPr>
        <w:t>6</w:t>
      </w:r>
      <w:r w:rsidRPr="0B4EE125">
        <w:rPr>
          <w:rFonts w:eastAsia="Calibri"/>
          <w:b/>
          <w:bCs/>
          <w:lang w:val="en-GB"/>
        </w:rPr>
        <w:t xml:space="preserve">: </w:t>
      </w:r>
      <w:r w:rsidRPr="0B4EE125">
        <w:rPr>
          <w:rFonts w:eastAsia="Calibri"/>
          <w:b/>
          <w:bCs/>
          <w:lang w:val="en-US"/>
        </w:rPr>
        <w:t>Nature Conservation</w:t>
      </w:r>
      <w:r w:rsidRPr="0B4EE125">
        <w:rPr>
          <w:rFonts w:eastAsia="Calibri"/>
          <w:lang w:val="en-US"/>
        </w:rPr>
        <w:t xml:space="preserve"> </w:t>
      </w:r>
      <w:r w:rsidR="2EA28351" w:rsidRPr="0B4EE125">
        <w:rPr>
          <w:rFonts w:eastAsia="Calibri"/>
          <w:lang w:val="en-US"/>
        </w:rPr>
        <w:t xml:space="preserve">pathway </w:t>
      </w:r>
      <w:r w:rsidRPr="0B4EE125">
        <w:rPr>
          <w:rFonts w:eastAsia="Calibri"/>
          <w:lang w:val="en-US"/>
        </w:rPr>
        <w:t>will offer the opportunity to explore fundamental values for the preservation of biological diversity and includes guided visits to local protected areas or other important sites around the world.</w:t>
      </w:r>
      <w:r>
        <w:br/>
      </w:r>
      <w:r w:rsidRPr="0B4EE125">
        <w:rPr>
          <w:rFonts w:eastAsia="Calibri"/>
          <w:lang w:val="en-US"/>
        </w:rPr>
        <w:t xml:space="preserve">  </w:t>
      </w:r>
    </w:p>
    <w:p w14:paraId="27A99D72" w14:textId="22894359" w:rsidR="3693A246" w:rsidRDefault="3693A246" w:rsidP="005C280F">
      <w:pPr>
        <w:pStyle w:val="ListParagraph"/>
        <w:numPr>
          <w:ilvl w:val="0"/>
          <w:numId w:val="3"/>
        </w:numPr>
        <w:jc w:val="both"/>
        <w:rPr>
          <w:rFonts w:asciiTheme="minorHAnsi" w:eastAsiaTheme="minorEastAsia" w:hAnsiTheme="minorHAnsi" w:cstheme="minorBidi"/>
          <w:lang w:val="en-US"/>
        </w:rPr>
      </w:pPr>
      <w:r w:rsidRPr="6A4D182E">
        <w:rPr>
          <w:rFonts w:asciiTheme="minorHAnsi" w:eastAsiaTheme="minorEastAsia" w:hAnsiTheme="minorHAnsi" w:cstheme="minorBidi"/>
          <w:lang w:val="en-US"/>
        </w:rPr>
        <w:t>Fundamental values for the preservation of biological diversity</w:t>
      </w:r>
    </w:p>
    <w:p w14:paraId="75300DFE" w14:textId="019089CA" w:rsidR="3693A246" w:rsidRDefault="3693A246" w:rsidP="005C280F">
      <w:pPr>
        <w:pStyle w:val="ListParagraph"/>
        <w:numPr>
          <w:ilvl w:val="0"/>
          <w:numId w:val="3"/>
        </w:numPr>
        <w:jc w:val="both"/>
        <w:rPr>
          <w:rFonts w:asciiTheme="minorHAnsi" w:eastAsiaTheme="minorEastAsia" w:hAnsiTheme="minorHAnsi" w:cstheme="minorBidi"/>
          <w:lang w:val="en-US"/>
        </w:rPr>
      </w:pPr>
      <w:r w:rsidRPr="6A4D182E">
        <w:rPr>
          <w:rFonts w:asciiTheme="minorHAnsi" w:eastAsiaTheme="minorEastAsia" w:hAnsiTheme="minorHAnsi" w:cstheme="minorBidi"/>
          <w:lang w:val="en-US"/>
        </w:rPr>
        <w:t>Nature conservation theory and practice</w:t>
      </w:r>
    </w:p>
    <w:p w14:paraId="2A8C61FE" w14:textId="38E61003" w:rsidR="3693A246" w:rsidRDefault="3693A246" w:rsidP="005C280F">
      <w:pPr>
        <w:pStyle w:val="ListParagraph"/>
        <w:numPr>
          <w:ilvl w:val="0"/>
          <w:numId w:val="3"/>
        </w:numPr>
        <w:jc w:val="both"/>
        <w:rPr>
          <w:rFonts w:asciiTheme="minorHAnsi" w:eastAsiaTheme="minorEastAsia" w:hAnsiTheme="minorHAnsi" w:cstheme="minorBidi"/>
          <w:lang w:val="en-US"/>
        </w:rPr>
      </w:pPr>
      <w:r w:rsidRPr="6A4D182E">
        <w:rPr>
          <w:rFonts w:asciiTheme="minorHAnsi" w:eastAsiaTheme="minorEastAsia" w:hAnsiTheme="minorHAnsi" w:cstheme="minorBidi"/>
          <w:lang w:val="en-US"/>
        </w:rPr>
        <w:t>Physical and human drivers of environmental changes.</w:t>
      </w:r>
    </w:p>
    <w:p w14:paraId="55555AAE" w14:textId="68C8970C" w:rsidR="3693A246" w:rsidRDefault="3693A246" w:rsidP="005C280F">
      <w:pPr>
        <w:pStyle w:val="ListParagraph"/>
        <w:numPr>
          <w:ilvl w:val="0"/>
          <w:numId w:val="3"/>
        </w:numPr>
        <w:jc w:val="both"/>
        <w:rPr>
          <w:rFonts w:asciiTheme="minorHAnsi" w:eastAsiaTheme="minorEastAsia" w:hAnsiTheme="minorHAnsi" w:cstheme="minorBidi"/>
          <w:lang w:val="en-US"/>
        </w:rPr>
      </w:pPr>
      <w:r w:rsidRPr="6A4D182E">
        <w:rPr>
          <w:rFonts w:asciiTheme="minorHAnsi" w:eastAsiaTheme="minorEastAsia" w:hAnsiTheme="minorHAnsi" w:cstheme="minorBidi"/>
          <w:lang w:val="en-US"/>
        </w:rPr>
        <w:t>Guided visits to local protected areas sites.</w:t>
      </w:r>
    </w:p>
    <w:p w14:paraId="3BBE3BDD" w14:textId="50380391" w:rsidR="3693A246" w:rsidRDefault="3693A246" w:rsidP="2E2722E3">
      <w:pPr>
        <w:jc w:val="both"/>
      </w:pPr>
      <w:r w:rsidRPr="2E2722E3">
        <w:rPr>
          <w:rFonts w:eastAsia="Calibri"/>
          <w:lang w:val="en-US"/>
        </w:rPr>
        <w:t xml:space="preserve"> </w:t>
      </w:r>
    </w:p>
    <w:p w14:paraId="2AAB6183" w14:textId="4433DBCD" w:rsidR="0045699A" w:rsidRDefault="000C6E68" w:rsidP="2E2722E3">
      <w:pPr>
        <w:jc w:val="both"/>
        <w:rPr>
          <w:rFonts w:eastAsia="Calibri"/>
          <w:b/>
          <w:bCs/>
          <w:lang w:val="en-GB"/>
        </w:rPr>
      </w:pPr>
      <w:r>
        <w:rPr>
          <w:rFonts w:eastAsia="Calibri"/>
          <w:b/>
          <w:bCs/>
          <w:lang w:val="en-GB"/>
        </w:rPr>
        <w:t xml:space="preserve">How do </w:t>
      </w:r>
      <w:r w:rsidR="0045699A">
        <w:rPr>
          <w:rFonts w:eastAsia="Calibri"/>
          <w:b/>
          <w:bCs/>
          <w:lang w:val="en-GB"/>
        </w:rPr>
        <w:t>you run Project Experience?</w:t>
      </w:r>
    </w:p>
    <w:p w14:paraId="2B83C639" w14:textId="77777777" w:rsidR="0045699A" w:rsidRDefault="0045699A" w:rsidP="2E2722E3">
      <w:pPr>
        <w:jc w:val="both"/>
        <w:rPr>
          <w:rFonts w:eastAsia="Calibri"/>
          <w:b/>
          <w:bCs/>
          <w:lang w:val="en-GB"/>
        </w:rPr>
      </w:pPr>
    </w:p>
    <w:p w14:paraId="26C7BE23" w14:textId="736CA442" w:rsidR="007C35AA" w:rsidRDefault="004D797C" w:rsidP="004D797C">
      <w:pPr>
        <w:rPr>
          <w:rFonts w:eastAsia="Calibri"/>
          <w:lang w:val="en-US"/>
        </w:rPr>
      </w:pPr>
      <w:r w:rsidRPr="004D797C">
        <w:rPr>
          <w:rFonts w:eastAsia="Calibri"/>
          <w:lang w:val="en-US"/>
        </w:rPr>
        <w:t xml:space="preserve">SUMAS </w:t>
      </w:r>
      <w:proofErr w:type="spellStart"/>
      <w:r w:rsidRPr="004D797C">
        <w:rPr>
          <w:rFonts w:eastAsia="Calibri"/>
          <w:lang w:val="en-US"/>
        </w:rPr>
        <w:t>CrS</w:t>
      </w:r>
      <w:proofErr w:type="spellEnd"/>
      <w:r w:rsidRPr="004D797C">
        <w:rPr>
          <w:rFonts w:eastAsia="Calibri"/>
          <w:lang w:val="en-US"/>
        </w:rPr>
        <w:t xml:space="preserve">® provides hands-on experience for students to lead by example through global executive connections and company </w:t>
      </w:r>
      <w:r w:rsidR="00A41827" w:rsidRPr="004D797C">
        <w:rPr>
          <w:rFonts w:eastAsia="Calibri"/>
          <w:lang w:val="en-US"/>
        </w:rPr>
        <w:t>projects. Project</w:t>
      </w:r>
      <w:r w:rsidRPr="004D797C">
        <w:rPr>
          <w:rFonts w:eastAsia="Calibri"/>
          <w:lang w:val="en-US"/>
        </w:rPr>
        <w:t xml:space="preserve"> Experience is divided into three stages</w:t>
      </w:r>
      <w:r w:rsidR="00A41827">
        <w:rPr>
          <w:rFonts w:eastAsia="Calibri"/>
          <w:lang w:val="en-US"/>
        </w:rPr>
        <w:t>:</w:t>
      </w:r>
    </w:p>
    <w:p w14:paraId="7E8FFD90" w14:textId="32EB0A76" w:rsidR="00C33FAC" w:rsidRPr="00C33FAC" w:rsidRDefault="007C35AA" w:rsidP="006E6024">
      <w:pPr>
        <w:pStyle w:val="NormalWeb"/>
        <w:tabs>
          <w:tab w:val="left" w:pos="8983"/>
        </w:tabs>
        <w:rPr>
          <w:rFonts w:ascii="Calibri" w:eastAsia="Calibri" w:hAnsi="Calibri" w:cs="Calibri"/>
          <w:sz w:val="22"/>
          <w:szCs w:val="22"/>
          <w:lang w:val="en-US"/>
        </w:rPr>
      </w:pPr>
      <w:r w:rsidRPr="004D797C">
        <w:rPr>
          <w:rFonts w:ascii="Calibri" w:eastAsia="Calibri" w:hAnsi="Calibri" w:cs="Calibri"/>
          <w:b/>
          <w:bCs/>
          <w:sz w:val="22"/>
          <w:szCs w:val="22"/>
          <w:lang w:val="en-US"/>
        </w:rPr>
        <w:t>Stage 1: Preparatory - Project Briefing &amp; Team Building, Tools &amp; Best Practices</w:t>
      </w:r>
      <w:r>
        <w:rPr>
          <w:rFonts w:ascii="Calibri" w:eastAsia="Calibri" w:hAnsi="Calibri" w:cs="Calibri"/>
          <w:sz w:val="22"/>
          <w:szCs w:val="22"/>
          <w:lang w:val="en-US"/>
        </w:rPr>
        <w:t xml:space="preserve">. </w:t>
      </w:r>
      <w:r w:rsidR="006E6024">
        <w:rPr>
          <w:rFonts w:ascii="Calibri" w:eastAsia="Calibri" w:hAnsi="Calibri" w:cs="Calibri"/>
          <w:sz w:val="22"/>
          <w:szCs w:val="22"/>
          <w:lang w:val="en-US"/>
        </w:rPr>
        <w:tab/>
      </w:r>
    </w:p>
    <w:p w14:paraId="5F7953E4" w14:textId="3226CCDE" w:rsidR="006E6024" w:rsidRDefault="006E6024" w:rsidP="00C33FAC">
      <w:pPr>
        <w:shd w:val="clear" w:color="auto" w:fill="FFFFFF"/>
        <w:rPr>
          <w:rFonts w:eastAsia="Calibri"/>
          <w:lang w:val="en-US"/>
        </w:rPr>
      </w:pPr>
      <w:r w:rsidRPr="006E6024">
        <w:rPr>
          <w:rFonts w:eastAsia="Calibri"/>
          <w:lang w:val="en-US"/>
        </w:rPr>
        <w:t xml:space="preserve">The preparatory stage is crucial for laying a strong foundation for the project and corresponds to the first two Project Management phases: Initiation and Planning. It begins with a comprehensive Project Briefing where students are introduced to the project's objectives, expectations, and context. This ensures that every team member understands the project's purpose and significance. </w:t>
      </w:r>
      <w:r w:rsidR="007F78BC">
        <w:rPr>
          <w:rFonts w:eastAsia="Calibri"/>
          <w:lang w:val="en-US"/>
        </w:rPr>
        <w:t>T</w:t>
      </w:r>
      <w:r w:rsidR="007F78BC" w:rsidRPr="006E6024">
        <w:rPr>
          <w:rFonts w:eastAsia="Calibri"/>
          <w:lang w:val="en-US"/>
        </w:rPr>
        <w:t>his phase will familiarize students with the Tools &amp; Best Practices necessary for the project, such as Risk Analysis, Activities Planning, and Scheduling (Gantt chart). </w:t>
      </w:r>
      <w:r w:rsidR="00D272FC" w:rsidRPr="00D272FC">
        <w:rPr>
          <w:rFonts w:eastAsia="Calibri"/>
          <w:lang w:val="en-US"/>
        </w:rPr>
        <w:t>Team Building through fun and instructive activities is another essential component of this stage.</w:t>
      </w:r>
      <w:r w:rsidRPr="006E6024">
        <w:rPr>
          <w:rFonts w:eastAsia="Calibri"/>
          <w:lang w:val="en-US"/>
        </w:rPr>
        <w:t xml:space="preserve"> This ensures that students not only get to know each other better but also understand their strengths, weaknesses, and how they can best collaborate. </w:t>
      </w:r>
    </w:p>
    <w:p w14:paraId="1ED8C30E" w14:textId="77777777" w:rsidR="007714C7" w:rsidRDefault="007714C7" w:rsidP="007714C7">
      <w:pPr>
        <w:pStyle w:val="NormalWeb"/>
        <w:rPr>
          <w:rFonts w:ascii="Calibri" w:eastAsia="Calibri" w:hAnsi="Calibri" w:cs="Calibri"/>
          <w:sz w:val="22"/>
          <w:szCs w:val="22"/>
          <w:lang w:val="en-US"/>
        </w:rPr>
      </w:pPr>
      <w:r w:rsidRPr="004D797C">
        <w:rPr>
          <w:rFonts w:ascii="Calibri" w:eastAsia="Calibri" w:hAnsi="Calibri" w:cs="Calibri"/>
          <w:b/>
          <w:bCs/>
          <w:sz w:val="22"/>
          <w:szCs w:val="22"/>
          <w:lang w:val="en-US"/>
        </w:rPr>
        <w:t>Stage 2: Action - Work-in-Progress, Collaboration with the team &amp; the Partner</w:t>
      </w:r>
      <w:r>
        <w:rPr>
          <w:rFonts w:ascii="Calibri" w:eastAsia="Calibri" w:hAnsi="Calibri" w:cs="Calibri"/>
          <w:sz w:val="22"/>
          <w:szCs w:val="22"/>
          <w:lang w:val="en-US"/>
        </w:rPr>
        <w:t xml:space="preserve">. </w:t>
      </w:r>
    </w:p>
    <w:p w14:paraId="520E874A" w14:textId="37E6E9D7" w:rsidR="00C33FAC" w:rsidRDefault="007714C7" w:rsidP="00760359">
      <w:pPr>
        <w:pStyle w:val="NormalWeb"/>
        <w:rPr>
          <w:rFonts w:ascii="Calibri" w:eastAsia="Calibri" w:hAnsi="Calibri" w:cs="Calibri"/>
          <w:sz w:val="22"/>
          <w:szCs w:val="22"/>
          <w:lang w:val="en-US"/>
        </w:rPr>
      </w:pPr>
      <w:r w:rsidRPr="004D797C">
        <w:rPr>
          <w:rFonts w:ascii="Calibri" w:eastAsia="Calibri" w:hAnsi="Calibri" w:cs="Calibri"/>
          <w:sz w:val="22"/>
          <w:szCs w:val="22"/>
          <w:lang w:val="en-US"/>
        </w:rPr>
        <w:t xml:space="preserve">During the action stage, the emphasis is on execution. </w:t>
      </w:r>
      <w:r w:rsidR="00BD7B86" w:rsidRPr="00C33FAC">
        <w:rPr>
          <w:rFonts w:ascii="Calibri" w:eastAsia="Calibri" w:hAnsi="Calibri" w:cs="Calibri"/>
          <w:sz w:val="22"/>
          <w:szCs w:val="22"/>
          <w:lang w:val="en-US"/>
        </w:rPr>
        <w:t xml:space="preserve">Students actively work on the project, applying the knowledge and skills acquired during the preparatory stage. </w:t>
      </w:r>
      <w:r w:rsidRPr="004D797C">
        <w:rPr>
          <w:rFonts w:ascii="Calibri" w:eastAsia="Calibri" w:hAnsi="Calibri" w:cs="Calibri"/>
          <w:sz w:val="22"/>
          <w:szCs w:val="22"/>
          <w:lang w:val="en-US"/>
        </w:rPr>
        <w:t>Regular check-ins will be scheduled to monitor progress, address concerns, and provide feedback. Collaboration is key during this phase. Group work is an effective method to motivate students and encourage active learning, as it helps in developing key critical thinking, communication, and decision-making skills. Working with a Partner offers students a real-world perspective and expert guidance.</w:t>
      </w:r>
    </w:p>
    <w:p w14:paraId="5F3A8923" w14:textId="3E705D15" w:rsidR="00C33FAC" w:rsidRPr="00C33FAC" w:rsidRDefault="00B74C2C" w:rsidP="002D6075">
      <w:pPr>
        <w:pStyle w:val="NormalWeb"/>
        <w:jc w:val="both"/>
        <w:rPr>
          <w:rFonts w:ascii="Calibri" w:eastAsia="Calibri" w:hAnsi="Calibri" w:cs="Calibri"/>
          <w:b/>
          <w:bCs/>
          <w:sz w:val="22"/>
          <w:szCs w:val="22"/>
          <w:lang w:val="en-US"/>
        </w:rPr>
      </w:pPr>
      <w:r w:rsidRPr="004D797C">
        <w:rPr>
          <w:rFonts w:ascii="Calibri" w:eastAsia="Calibri" w:hAnsi="Calibri" w:cs="Calibri"/>
          <w:b/>
          <w:bCs/>
          <w:sz w:val="22"/>
          <w:szCs w:val="22"/>
          <w:lang w:val="en-US"/>
        </w:rPr>
        <w:t>Stage 3: Consolidation - Final Presentation, Report with recommendations</w:t>
      </w:r>
    </w:p>
    <w:p w14:paraId="65355E16" w14:textId="49A7F51F" w:rsidR="004D797C" w:rsidRDefault="004D797C" w:rsidP="004D797C">
      <w:pPr>
        <w:pStyle w:val="NormalWeb"/>
        <w:rPr>
          <w:rFonts w:ascii="Calibri" w:eastAsia="Calibri" w:hAnsi="Calibri" w:cs="Calibri"/>
          <w:sz w:val="22"/>
          <w:szCs w:val="22"/>
          <w:lang w:val="en-US"/>
        </w:rPr>
      </w:pPr>
      <w:r w:rsidRPr="004D797C">
        <w:rPr>
          <w:rFonts w:ascii="Calibri" w:eastAsia="Calibri" w:hAnsi="Calibri" w:cs="Calibri"/>
          <w:sz w:val="22"/>
          <w:szCs w:val="22"/>
          <w:lang w:val="en-US"/>
        </w:rPr>
        <w:t>In the final stage, students consolidate what they've learned and their work into tangible deliverables. The Final Presentation is an opportunity for students to showcase their projects to their peers, instructors, and partners. This presentation tests their understanding, their teamwork, and their ability to convey complex ideas. Following the presentation, students will submit a Report that details the entire project process, the challenges faced, the solutions devised, the lessons learned and recommendations for future endeavours. Creating this report reinforces the learning experience and critical thinking, providing a valuable document for assessment and feedback.</w:t>
      </w:r>
    </w:p>
    <w:p w14:paraId="6E8529BA" w14:textId="0BC8A58D" w:rsidR="3693A246" w:rsidRDefault="3693A246" w:rsidP="2E2722E3">
      <w:pPr>
        <w:jc w:val="both"/>
      </w:pPr>
      <w:r w:rsidRPr="2E2722E3">
        <w:rPr>
          <w:rFonts w:eastAsia="Calibri"/>
          <w:b/>
          <w:bCs/>
          <w:lang w:val="en-GB"/>
        </w:rPr>
        <w:t>Can a school deliver an alternative pathway for</w:t>
      </w:r>
      <w:r w:rsidRPr="2E2722E3">
        <w:rPr>
          <w:rFonts w:eastAsia="Calibri"/>
          <w:b/>
          <w:bCs/>
          <w:color w:val="000000" w:themeColor="text1"/>
          <w:lang w:val="en-US"/>
        </w:rPr>
        <w:t xml:space="preserve"> Project Experience</w:t>
      </w:r>
      <w:r w:rsidRPr="2E2722E3">
        <w:rPr>
          <w:rFonts w:eastAsia="Calibri"/>
          <w:b/>
          <w:bCs/>
          <w:lang w:val="en-GB"/>
        </w:rPr>
        <w:t xml:space="preserve"> (alternative to Nature Conservation, Sustainable Fashion, Sustainable Hospitality, Sustainable Culinary Arts, etc.)?</w:t>
      </w:r>
    </w:p>
    <w:p w14:paraId="0E7B5425" w14:textId="306032B0" w:rsidR="3693A246" w:rsidRDefault="3693A246" w:rsidP="2E2722E3">
      <w:pPr>
        <w:jc w:val="both"/>
      </w:pPr>
      <w:r w:rsidRPr="2E2722E3">
        <w:rPr>
          <w:rFonts w:eastAsia="Calibri"/>
          <w:b/>
          <w:bCs/>
          <w:lang w:val="en-GB"/>
        </w:rPr>
        <w:t xml:space="preserve"> </w:t>
      </w:r>
    </w:p>
    <w:p w14:paraId="19DDAA30" w14:textId="5018A8E4" w:rsidR="3693A246" w:rsidRDefault="1B65634C" w:rsidP="0B4EE125">
      <w:pPr>
        <w:jc w:val="both"/>
        <w:rPr>
          <w:rFonts w:eastAsia="Calibri"/>
          <w:lang w:val="en-GB"/>
        </w:rPr>
      </w:pPr>
      <w:r w:rsidRPr="0B4EE125">
        <w:rPr>
          <w:rFonts w:eastAsia="Calibri"/>
          <w:lang w:val="en-GB"/>
        </w:rPr>
        <w:t xml:space="preserve">Currently, the Project Experience is available with 6 </w:t>
      </w:r>
      <w:r w:rsidR="0ECBEC69" w:rsidRPr="0B4EE125">
        <w:rPr>
          <w:rFonts w:eastAsia="Calibri"/>
          <w:lang w:val="en-GB"/>
        </w:rPr>
        <w:t>pathways</w:t>
      </w:r>
      <w:r w:rsidRPr="0B4EE125">
        <w:rPr>
          <w:rFonts w:eastAsia="Calibri"/>
          <w:lang w:val="en-GB"/>
        </w:rPr>
        <w:t xml:space="preserve">: </w:t>
      </w:r>
      <w:r w:rsidR="5B991BB0" w:rsidRPr="0B4EE125">
        <w:rPr>
          <w:rFonts w:eastAsia="Calibri"/>
          <w:lang w:val="en-GB"/>
        </w:rPr>
        <w:t>Sustainable Hospitality, Sustainable Culinary Art, Sustainable Fashion, Sustainable Finance and Digital Innovation, Nature Conservation, and Sustainable Tourism</w:t>
      </w:r>
      <w:r w:rsidRPr="0B4EE125">
        <w:rPr>
          <w:rFonts w:eastAsia="Calibri"/>
          <w:lang w:val="en-GB"/>
        </w:rPr>
        <w:t xml:space="preserve">. We </w:t>
      </w:r>
      <w:r w:rsidRPr="0B4EE125">
        <w:rPr>
          <w:rFonts w:eastAsia="Calibri"/>
          <w:lang w:val="en-GB"/>
        </w:rPr>
        <w:lastRenderedPageBreak/>
        <w:t>welcome new proposals if a school has an idea of novel Project Experiences within the scope of Business and Sustainability and will do our best to accommodate an alternative pathway.</w:t>
      </w:r>
    </w:p>
    <w:p w14:paraId="53E69728" w14:textId="7BE4D915" w:rsidR="3693A246" w:rsidRDefault="3693A246" w:rsidP="2E2722E3">
      <w:pPr>
        <w:jc w:val="both"/>
      </w:pPr>
      <w:r w:rsidRPr="2E2722E3">
        <w:rPr>
          <w:rFonts w:eastAsia="Calibri"/>
          <w:b/>
          <w:bCs/>
          <w:lang w:val="en-GB"/>
        </w:rPr>
        <w:t xml:space="preserve"> </w:t>
      </w:r>
    </w:p>
    <w:p w14:paraId="156FA154" w14:textId="3AD6D5C5" w:rsidR="3693A246" w:rsidRDefault="3693A246" w:rsidP="2E2722E3">
      <w:pPr>
        <w:jc w:val="both"/>
      </w:pPr>
      <w:r w:rsidRPr="2E2722E3">
        <w:rPr>
          <w:rFonts w:eastAsia="Calibri"/>
          <w:b/>
          <w:bCs/>
          <w:lang w:val="en-GB"/>
        </w:rPr>
        <w:t>Would schools and students be connected to industry leaders in business and sustainability?</w:t>
      </w:r>
    </w:p>
    <w:p w14:paraId="1155BAE4" w14:textId="33429B50" w:rsidR="3693A246" w:rsidRDefault="3693A246" w:rsidP="2E2722E3">
      <w:pPr>
        <w:jc w:val="both"/>
      </w:pPr>
      <w:r w:rsidRPr="2E2722E3">
        <w:rPr>
          <w:rFonts w:eastAsia="Calibri"/>
          <w:lang w:val="en-GB"/>
        </w:rPr>
        <w:t xml:space="preserve"> </w:t>
      </w:r>
    </w:p>
    <w:p w14:paraId="665A79ED" w14:textId="10AA03C5" w:rsidR="3693A246" w:rsidRDefault="1A82B16E" w:rsidP="63282111">
      <w:pPr>
        <w:jc w:val="both"/>
        <w:rPr>
          <w:rFonts w:eastAsia="Calibri"/>
          <w:lang w:val="en-GB"/>
        </w:rPr>
      </w:pPr>
      <w:r w:rsidRPr="63282111">
        <w:rPr>
          <w:rFonts w:eastAsia="Calibri"/>
          <w:lang w:val="en-GB"/>
        </w:rPr>
        <w:t xml:space="preserve">Yes! This is one of SUMAS’ core teaching methodologies for all our programs and in SUMAS </w:t>
      </w:r>
      <w:proofErr w:type="spellStart"/>
      <w:r w:rsidRPr="63282111">
        <w:rPr>
          <w:rFonts w:eastAsia="Calibri"/>
          <w:lang w:val="en-GB"/>
        </w:rPr>
        <w:t>CrS</w:t>
      </w:r>
      <w:proofErr w:type="spellEnd"/>
      <w:r w:rsidRPr="63282111">
        <w:rPr>
          <w:rFonts w:eastAsia="Calibri"/>
          <w:lang w:val="en-GB"/>
        </w:rPr>
        <w:t>®, demonstrated through the Applied Component’s Project Experience. We have a network of industry leaders worldwide and connect students to a project directly related to their chosen A</w:t>
      </w:r>
      <w:r w:rsidR="14AFE8ED" w:rsidRPr="63282111">
        <w:rPr>
          <w:rFonts w:eastAsia="Calibri"/>
          <w:lang w:val="en-GB"/>
        </w:rPr>
        <w:t>pplied Component</w:t>
      </w:r>
      <w:r w:rsidRPr="63282111">
        <w:rPr>
          <w:rFonts w:eastAsia="Calibri"/>
          <w:lang w:val="en-GB"/>
        </w:rPr>
        <w:t xml:space="preserve"> pathway. For example, for one of our partner schools in Thailand, students worked with world-renowned hospitality group Shangri-La, contributing to on-site activities in multiple departments to develop their </w:t>
      </w:r>
      <w:r w:rsidR="412E3C24" w:rsidRPr="63282111">
        <w:rPr>
          <w:rFonts w:eastAsia="Calibri"/>
          <w:lang w:val="en-GB"/>
        </w:rPr>
        <w:t>P</w:t>
      </w:r>
      <w:r w:rsidRPr="63282111">
        <w:rPr>
          <w:rFonts w:eastAsia="Calibri"/>
          <w:lang w:val="en-GB"/>
        </w:rPr>
        <w:t>roject.</w:t>
      </w:r>
    </w:p>
    <w:p w14:paraId="704ADBC1" w14:textId="62CAB6EC" w:rsidR="3693A246" w:rsidRDefault="3693A246" w:rsidP="2E2722E3">
      <w:pPr>
        <w:jc w:val="both"/>
      </w:pPr>
      <w:r w:rsidRPr="2E2722E3">
        <w:rPr>
          <w:rFonts w:eastAsia="Calibri"/>
          <w:b/>
          <w:bCs/>
          <w:lang w:val="en-GB"/>
        </w:rPr>
        <w:t xml:space="preserve"> </w:t>
      </w:r>
    </w:p>
    <w:p w14:paraId="32E70AAA" w14:textId="188E372B" w:rsidR="3693A246" w:rsidRDefault="3693A246" w:rsidP="2E2722E3">
      <w:pPr>
        <w:jc w:val="both"/>
      </w:pPr>
      <w:r w:rsidRPr="2E2722E3">
        <w:rPr>
          <w:rFonts w:eastAsia="Calibri"/>
          <w:b/>
          <w:bCs/>
          <w:lang w:val="en-GB"/>
        </w:rPr>
        <w:t xml:space="preserve">Who are SUMAS </w:t>
      </w:r>
      <w:proofErr w:type="spellStart"/>
      <w:r w:rsidRPr="2E2722E3">
        <w:rPr>
          <w:rFonts w:eastAsia="Calibri"/>
          <w:b/>
          <w:bCs/>
          <w:lang w:val="en-GB"/>
        </w:rPr>
        <w:t>CrS</w:t>
      </w:r>
      <w:proofErr w:type="spellEnd"/>
      <w:r w:rsidRPr="2E2722E3">
        <w:rPr>
          <w:rFonts w:eastAsia="Calibri"/>
          <w:b/>
          <w:bCs/>
          <w:lang w:val="en-GB"/>
        </w:rPr>
        <w:t xml:space="preserve">® Professors? What is their background? </w:t>
      </w:r>
    </w:p>
    <w:p w14:paraId="0ADFC278" w14:textId="3187E422" w:rsidR="3693A246" w:rsidRDefault="3693A246" w:rsidP="2E2722E3">
      <w:pPr>
        <w:jc w:val="both"/>
      </w:pPr>
      <w:r w:rsidRPr="2E2722E3">
        <w:rPr>
          <w:rFonts w:eastAsia="Calibri"/>
          <w:lang w:val="en-GB"/>
        </w:rPr>
        <w:t xml:space="preserve"> </w:t>
      </w:r>
    </w:p>
    <w:p w14:paraId="3D3D116F" w14:textId="399B9A38" w:rsidR="3693A246" w:rsidRDefault="3693A246" w:rsidP="2E2722E3">
      <w:pPr>
        <w:jc w:val="both"/>
      </w:pPr>
      <w:r w:rsidRPr="2E2722E3">
        <w:rPr>
          <w:rFonts w:eastAsia="Calibri"/>
          <w:lang w:val="en-GB"/>
        </w:rPr>
        <w:t xml:space="preserve">Here you can find the detailed information about SUMAS </w:t>
      </w:r>
      <w:proofErr w:type="spellStart"/>
      <w:r w:rsidRPr="2E2722E3">
        <w:rPr>
          <w:rFonts w:eastAsia="Calibri"/>
          <w:lang w:val="en-GB"/>
        </w:rPr>
        <w:t>CrS</w:t>
      </w:r>
      <w:proofErr w:type="spellEnd"/>
      <w:r w:rsidRPr="2E2722E3">
        <w:rPr>
          <w:rFonts w:eastAsia="Calibri"/>
          <w:lang w:val="en-GB"/>
        </w:rPr>
        <w:t>® Team and Faculty profiles</w:t>
      </w:r>
      <w:r w:rsidRPr="2E2722E3">
        <w:rPr>
          <w:rFonts w:eastAsia="Calibri"/>
          <w:color w:val="0563C1"/>
          <w:u w:val="single"/>
          <w:lang w:val="en-GB"/>
        </w:rPr>
        <w:t xml:space="preserve"> </w:t>
      </w:r>
      <w:hyperlink r:id="rId23">
        <w:r w:rsidRPr="2E2722E3">
          <w:rPr>
            <w:rStyle w:val="Hyperlink"/>
            <w:rFonts w:eastAsia="Calibri"/>
            <w:lang w:val="en-GB"/>
          </w:rPr>
          <w:t>Career-related Studies for IB Schools | SUMAS</w:t>
        </w:r>
      </w:hyperlink>
    </w:p>
    <w:p w14:paraId="1877E6E8" w14:textId="02A590F2" w:rsidR="3693A246" w:rsidRDefault="5004F1B9" w:rsidP="2E2722E3">
      <w:pPr>
        <w:jc w:val="both"/>
      </w:pPr>
      <w:r w:rsidRPr="5D388A71">
        <w:rPr>
          <w:rFonts w:eastAsia="Calibri"/>
          <w:lang w:val="en-GB"/>
        </w:rPr>
        <w:t xml:space="preserve"> </w:t>
      </w:r>
    </w:p>
    <w:p w14:paraId="20E54B48" w14:textId="4EBB476F" w:rsidR="3693A246" w:rsidRDefault="48F9C3AB" w:rsidP="005C280F">
      <w:pPr>
        <w:rPr>
          <w:rFonts w:eastAsia="Calibri"/>
          <w:color w:val="343541"/>
          <w:sz w:val="24"/>
          <w:szCs w:val="24"/>
          <w:lang w:val="en-GB"/>
        </w:rPr>
      </w:pPr>
      <w:r w:rsidRPr="5D388A71">
        <w:rPr>
          <w:rFonts w:eastAsia="Calibri"/>
          <w:color w:val="374151"/>
          <w:lang w:val="en-GB"/>
        </w:rPr>
        <w:t xml:space="preserve">At SUMAS </w:t>
      </w:r>
      <w:proofErr w:type="spellStart"/>
      <w:r w:rsidRPr="5D388A71">
        <w:rPr>
          <w:rFonts w:eastAsia="Calibri"/>
          <w:color w:val="374151"/>
          <w:lang w:val="en-GB"/>
        </w:rPr>
        <w:t>CrS</w:t>
      </w:r>
      <w:proofErr w:type="spellEnd"/>
      <w:r w:rsidRPr="5D388A71">
        <w:rPr>
          <w:rFonts w:eastAsia="Calibri"/>
          <w:color w:val="374151"/>
          <w:lang w:val="en-GB"/>
        </w:rPr>
        <w:t xml:space="preserve">®, our professors are drawn from our esteemed teaching faculty, where they also actively instruct courses in both our Bachelor and Master programs. </w:t>
      </w:r>
      <w:r w:rsidR="1A4B0BA0" w:rsidRPr="5D388A71">
        <w:rPr>
          <w:rFonts w:eastAsia="Calibri"/>
          <w:color w:val="343541"/>
          <w:lang w:val="en-GB"/>
        </w:rPr>
        <w:t xml:space="preserve">The course content is organized and overseen by our main </w:t>
      </w:r>
      <w:proofErr w:type="spellStart"/>
      <w:r w:rsidR="1A4B0BA0" w:rsidRPr="5D388A71">
        <w:rPr>
          <w:rFonts w:eastAsia="Calibri"/>
          <w:color w:val="343541"/>
          <w:lang w:val="en-GB"/>
        </w:rPr>
        <w:t>CrS</w:t>
      </w:r>
      <w:proofErr w:type="spellEnd"/>
      <w:r w:rsidR="1A4B0BA0" w:rsidRPr="5D388A71">
        <w:rPr>
          <w:rFonts w:eastAsia="Calibri"/>
          <w:color w:val="343541"/>
          <w:lang w:val="en-GB"/>
        </w:rPr>
        <w:t xml:space="preserve">® professor and Course Content Manager, Julia Koroleva. </w:t>
      </w:r>
      <w:r w:rsidR="3693A246">
        <w:br/>
      </w:r>
    </w:p>
    <w:p w14:paraId="7F56E43E" w14:textId="74438D1A" w:rsidR="3693A246" w:rsidRDefault="1A4B0BA0" w:rsidP="5D388A71">
      <w:pPr>
        <w:jc w:val="both"/>
        <w:rPr>
          <w:rFonts w:eastAsia="Calibri"/>
          <w:lang w:val="en-GB"/>
        </w:rPr>
      </w:pPr>
      <w:r w:rsidRPr="5D388A71">
        <w:rPr>
          <w:rFonts w:eastAsia="Calibri"/>
          <w:color w:val="374151"/>
          <w:lang w:val="en-GB"/>
        </w:rPr>
        <w:t>These professors bring their expertise and knowledge in shaping the course content of our Business &amp; Sustainability program.</w:t>
      </w:r>
      <w:r w:rsidR="5004F1B9" w:rsidRPr="5D388A71">
        <w:rPr>
          <w:rFonts w:eastAsia="Calibri"/>
          <w:lang w:val="en-GB"/>
        </w:rPr>
        <w:t xml:space="preserve"> They are specialized in the Applied Component pathways</w:t>
      </w:r>
      <w:r w:rsidR="112E3F9F" w:rsidRPr="5D388A71">
        <w:rPr>
          <w:rFonts w:eastAsia="Calibri"/>
          <w:lang w:val="en-GB"/>
        </w:rPr>
        <w:t>.</w:t>
      </w:r>
    </w:p>
    <w:p w14:paraId="0E4DCCD7" w14:textId="109FCCDB" w:rsidR="3693A246" w:rsidRDefault="1B65634C" w:rsidP="2E2722E3">
      <w:pPr>
        <w:jc w:val="both"/>
      </w:pPr>
      <w:r w:rsidRPr="0DBD30F3">
        <w:rPr>
          <w:rFonts w:eastAsia="Calibri"/>
          <w:lang w:val="en-GB"/>
        </w:rPr>
        <w:t xml:space="preserve"> </w:t>
      </w:r>
    </w:p>
    <w:p w14:paraId="7363F070" w14:textId="53B0DBA1" w:rsidR="3693A246" w:rsidRDefault="3693A246" w:rsidP="2E2722E3">
      <w:pPr>
        <w:jc w:val="both"/>
      </w:pPr>
      <w:r w:rsidRPr="2E2722E3">
        <w:rPr>
          <w:rFonts w:eastAsia="Calibri"/>
          <w:b/>
          <w:bCs/>
          <w:lang w:val="en-GB"/>
        </w:rPr>
        <w:t xml:space="preserve">Can you give examples of careers in Sustainability? </w:t>
      </w:r>
    </w:p>
    <w:p w14:paraId="083F83CE" w14:textId="2EE12A1A" w:rsidR="3693A246" w:rsidRDefault="3693A246" w:rsidP="2E2722E3">
      <w:pPr>
        <w:jc w:val="both"/>
      </w:pPr>
      <w:r w:rsidRPr="2E2722E3">
        <w:rPr>
          <w:rFonts w:eastAsia="Calibri"/>
          <w:lang w:val="en-GB"/>
        </w:rPr>
        <w:t xml:space="preserve"> </w:t>
      </w:r>
    </w:p>
    <w:p w14:paraId="1124DC16" w14:textId="7205123A" w:rsidR="3693A246" w:rsidRDefault="750C88C7" w:rsidP="005C280F">
      <w:pPr>
        <w:rPr>
          <w:rFonts w:eastAsia="Calibri"/>
          <w:lang w:val="en-GB"/>
        </w:rPr>
      </w:pPr>
      <w:r w:rsidRPr="63282111">
        <w:rPr>
          <w:rFonts w:eastAsia="Calibri"/>
          <w:lang w:val="en-GB"/>
        </w:rPr>
        <w:t xml:space="preserve">Careers in Sustainability can be generally divided into two categories: sustainability functions in companies (non-specific industry) and business functions in “green” companies. </w:t>
      </w:r>
      <w:r w:rsidR="3693A246">
        <w:br/>
      </w:r>
    </w:p>
    <w:p w14:paraId="56200531" w14:textId="7E1BCDEE" w:rsidR="3693A246" w:rsidRDefault="750C88C7" w:rsidP="2E2722E3">
      <w:pPr>
        <w:jc w:val="both"/>
      </w:pPr>
      <w:r w:rsidRPr="63282111">
        <w:rPr>
          <w:rFonts w:eastAsia="Calibri"/>
          <w:lang w:val="en-GB"/>
        </w:rPr>
        <w:t xml:space="preserve">Sustainability functions in companies (non-specific industry) are roles such as Sustainability Analyst, Sustainable Procurement Manager, Sustainable Communications </w:t>
      </w:r>
      <w:proofErr w:type="gramStart"/>
      <w:r w:rsidRPr="63282111">
        <w:rPr>
          <w:rFonts w:eastAsia="Calibri"/>
          <w:lang w:val="en-GB"/>
        </w:rPr>
        <w:t>Director</w:t>
      </w:r>
      <w:proofErr w:type="gramEnd"/>
      <w:r w:rsidRPr="63282111">
        <w:rPr>
          <w:rFonts w:eastAsia="Calibri"/>
          <w:lang w:val="en-GB"/>
        </w:rPr>
        <w:t xml:space="preserve"> and Chief Sustainability Officer. These roles will be found in companies that have or are in the process of creating their dedicated sustainability department.</w:t>
      </w:r>
      <w:r w:rsidR="3693A246">
        <w:br/>
      </w:r>
      <w:r w:rsidRPr="63282111">
        <w:rPr>
          <w:rFonts w:eastAsia="Calibri"/>
          <w:lang w:val="en-GB"/>
        </w:rPr>
        <w:t xml:space="preserve"> </w:t>
      </w:r>
    </w:p>
    <w:p w14:paraId="0D4FFC0B" w14:textId="05C11283" w:rsidR="3693A246" w:rsidRDefault="3693A246" w:rsidP="2E2722E3">
      <w:pPr>
        <w:jc w:val="both"/>
      </w:pPr>
      <w:r w:rsidRPr="2E2722E3">
        <w:rPr>
          <w:rFonts w:eastAsia="Calibri"/>
          <w:lang w:val="en-GB"/>
        </w:rPr>
        <w:t xml:space="preserve">Business functions in “green” companies can be similar roles – Data Analysts, Supply Chain Manager, Communications Director, Chief Operating Officer – but will be sustainability-focused according to the specific company. Examples of companies and organizations are World Business Council for Sustainable Development, </w:t>
      </w:r>
      <w:proofErr w:type="spellStart"/>
      <w:r w:rsidRPr="2E2722E3">
        <w:rPr>
          <w:rFonts w:eastAsia="Calibri"/>
          <w:lang w:val="en-GB"/>
        </w:rPr>
        <w:t>TerraCycle</w:t>
      </w:r>
      <w:proofErr w:type="spellEnd"/>
      <w:r w:rsidRPr="2E2722E3">
        <w:rPr>
          <w:rFonts w:eastAsia="Calibri"/>
          <w:lang w:val="en-GB"/>
        </w:rPr>
        <w:t xml:space="preserve">, Lime and Too Good </w:t>
      </w:r>
      <w:proofErr w:type="gramStart"/>
      <w:r w:rsidRPr="2E2722E3">
        <w:rPr>
          <w:rFonts w:eastAsia="Calibri"/>
          <w:lang w:val="en-GB"/>
        </w:rPr>
        <w:t>To</w:t>
      </w:r>
      <w:proofErr w:type="gramEnd"/>
      <w:r w:rsidRPr="2E2722E3">
        <w:rPr>
          <w:rFonts w:eastAsia="Calibri"/>
          <w:lang w:val="en-GB"/>
        </w:rPr>
        <w:t xml:space="preserve"> Go.</w:t>
      </w:r>
    </w:p>
    <w:p w14:paraId="106A920B" w14:textId="7250B633" w:rsidR="3693A246" w:rsidRDefault="3693A246" w:rsidP="2E2722E3">
      <w:pPr>
        <w:jc w:val="both"/>
      </w:pPr>
      <w:r w:rsidRPr="2E2722E3">
        <w:rPr>
          <w:rFonts w:eastAsia="Calibri"/>
          <w:b/>
          <w:bCs/>
          <w:lang w:val="en-GB"/>
        </w:rPr>
        <w:t xml:space="preserve"> </w:t>
      </w:r>
    </w:p>
    <w:p w14:paraId="6805123C" w14:textId="639517FC" w:rsidR="3693A246" w:rsidRDefault="5004F1B9" w:rsidP="2E2722E3">
      <w:pPr>
        <w:jc w:val="both"/>
      </w:pPr>
      <w:r w:rsidRPr="5D388A71">
        <w:rPr>
          <w:rFonts w:eastAsia="Calibri"/>
          <w:b/>
          <w:bCs/>
          <w:lang w:val="en-GB"/>
        </w:rPr>
        <w:t xml:space="preserve">Where are SUMAS Partners – Schools that run the SUMAS </w:t>
      </w:r>
      <w:proofErr w:type="spellStart"/>
      <w:r w:rsidRPr="5D388A71">
        <w:rPr>
          <w:rFonts w:eastAsia="Calibri"/>
          <w:b/>
          <w:bCs/>
          <w:lang w:val="en-GB"/>
        </w:rPr>
        <w:t>CrS</w:t>
      </w:r>
      <w:proofErr w:type="spellEnd"/>
      <w:r w:rsidRPr="5D388A71">
        <w:rPr>
          <w:rFonts w:eastAsia="Calibri"/>
          <w:b/>
          <w:bCs/>
          <w:lang w:val="en-GB"/>
        </w:rPr>
        <w:t>® Program located?</w:t>
      </w:r>
    </w:p>
    <w:p w14:paraId="07A7E259" w14:textId="797166A7" w:rsidR="3693A246" w:rsidRDefault="3693A246" w:rsidP="2E2722E3">
      <w:pPr>
        <w:jc w:val="both"/>
      </w:pPr>
      <w:r w:rsidRPr="2E2722E3">
        <w:rPr>
          <w:rFonts w:eastAsia="Calibri"/>
          <w:lang w:val="en-GB"/>
        </w:rPr>
        <w:t xml:space="preserve"> </w:t>
      </w:r>
    </w:p>
    <w:p w14:paraId="3098D2D7" w14:textId="28232BD0" w:rsidR="3693A246" w:rsidRDefault="3693A246" w:rsidP="2E2722E3">
      <w:pPr>
        <w:jc w:val="both"/>
      </w:pPr>
      <w:r w:rsidRPr="2E2722E3">
        <w:rPr>
          <w:rFonts w:eastAsia="Calibri"/>
          <w:lang w:val="en-GB"/>
        </w:rPr>
        <w:t xml:space="preserve">SUMAS has </w:t>
      </w:r>
      <w:hyperlink r:id="rId24">
        <w:r w:rsidR="72580B2C" w:rsidRPr="2E2722E3">
          <w:rPr>
            <w:rStyle w:val="Hyperlink"/>
            <w:rFonts w:eastAsia="Calibri"/>
            <w:lang w:val="en-GB"/>
          </w:rPr>
          <w:t>CP partner schools</w:t>
        </w:r>
      </w:hyperlink>
      <w:r w:rsidRPr="2E2722E3">
        <w:rPr>
          <w:rFonts w:eastAsia="Calibri"/>
          <w:lang w:val="en-GB"/>
        </w:rPr>
        <w:t xml:space="preserve"> in Europe, </w:t>
      </w:r>
      <w:proofErr w:type="gramStart"/>
      <w:r w:rsidRPr="2E2722E3">
        <w:rPr>
          <w:rFonts w:eastAsia="Calibri"/>
          <w:lang w:val="en-GB"/>
        </w:rPr>
        <w:t>Asia</w:t>
      </w:r>
      <w:proofErr w:type="gramEnd"/>
      <w:r w:rsidRPr="2E2722E3">
        <w:rPr>
          <w:rFonts w:eastAsia="Calibri"/>
          <w:lang w:val="en-GB"/>
        </w:rPr>
        <w:t xml:space="preserve"> and the Middle East. Schools vary in size, demographic and IB program and we adapt the SUMAS </w:t>
      </w:r>
      <w:proofErr w:type="spellStart"/>
      <w:r w:rsidRPr="2E2722E3">
        <w:rPr>
          <w:rFonts w:eastAsia="Calibri"/>
          <w:lang w:val="en-GB"/>
        </w:rPr>
        <w:t>CrS</w:t>
      </w:r>
      <w:proofErr w:type="spellEnd"/>
      <w:r w:rsidRPr="2E2722E3">
        <w:rPr>
          <w:rFonts w:eastAsia="Calibri"/>
          <w:lang w:val="en-GB"/>
        </w:rPr>
        <w:t>® program to each school’s specific requirements.</w:t>
      </w:r>
    </w:p>
    <w:p w14:paraId="3EF17676" w14:textId="3A118E70" w:rsidR="3693A246" w:rsidRDefault="5004F1B9" w:rsidP="2E2722E3">
      <w:pPr>
        <w:jc w:val="both"/>
        <w:rPr>
          <w:rFonts w:eastAsia="Calibri"/>
          <w:lang w:val="en-GB"/>
        </w:rPr>
      </w:pPr>
      <w:r w:rsidRPr="5D388A71">
        <w:rPr>
          <w:rFonts w:eastAsia="Calibri"/>
          <w:lang w:val="en-GB"/>
        </w:rPr>
        <w:lastRenderedPageBreak/>
        <w:t xml:space="preserve"> </w:t>
      </w:r>
      <w:r w:rsidR="33315FCF">
        <w:rPr>
          <w:noProof/>
        </w:rPr>
        <w:drawing>
          <wp:inline distT="0" distB="0" distL="0" distR="0" wp14:anchorId="5DA011F5" wp14:editId="7C5D5117">
            <wp:extent cx="6578600" cy="4125366"/>
            <wp:effectExtent l="0" t="0" r="0" b="8890"/>
            <wp:docPr id="663378710" name="Picture 66337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rcRect t="14971"/>
                    <a:stretch>
                      <a:fillRect/>
                    </a:stretch>
                  </pic:blipFill>
                  <pic:spPr>
                    <a:xfrm>
                      <a:off x="0" y="0"/>
                      <a:ext cx="6589403" cy="4132141"/>
                    </a:xfrm>
                    <a:prstGeom prst="rect">
                      <a:avLst/>
                    </a:prstGeom>
                  </pic:spPr>
                </pic:pic>
              </a:graphicData>
            </a:graphic>
          </wp:inline>
        </w:drawing>
      </w:r>
    </w:p>
    <w:p w14:paraId="5AAD4C12" w14:textId="77777777" w:rsidR="004039D5" w:rsidRDefault="004039D5" w:rsidP="2E2722E3">
      <w:pPr>
        <w:jc w:val="both"/>
        <w:rPr>
          <w:rFonts w:eastAsia="Calibri"/>
          <w:b/>
          <w:bCs/>
          <w:lang w:val="en-GB"/>
        </w:rPr>
      </w:pPr>
    </w:p>
    <w:p w14:paraId="19E612AD" w14:textId="77777777" w:rsidR="004039D5" w:rsidRDefault="004039D5" w:rsidP="2E2722E3">
      <w:pPr>
        <w:jc w:val="both"/>
        <w:rPr>
          <w:rFonts w:eastAsia="Calibri"/>
          <w:b/>
          <w:bCs/>
          <w:lang w:val="en-GB"/>
        </w:rPr>
      </w:pPr>
    </w:p>
    <w:p w14:paraId="20FC60AF" w14:textId="77777777" w:rsidR="004039D5" w:rsidRDefault="004039D5" w:rsidP="2E2722E3">
      <w:pPr>
        <w:jc w:val="both"/>
        <w:rPr>
          <w:rFonts w:eastAsia="Calibri"/>
          <w:b/>
          <w:bCs/>
          <w:lang w:val="en-GB"/>
        </w:rPr>
      </w:pPr>
    </w:p>
    <w:p w14:paraId="1EEB6B05" w14:textId="77777777" w:rsidR="003B35A2" w:rsidRDefault="003B35A2" w:rsidP="2E2722E3">
      <w:pPr>
        <w:jc w:val="both"/>
        <w:rPr>
          <w:rFonts w:eastAsia="Calibri"/>
          <w:b/>
          <w:bCs/>
          <w:lang w:val="en-GB"/>
        </w:rPr>
      </w:pPr>
    </w:p>
    <w:p w14:paraId="5ACE374B" w14:textId="77777777" w:rsidR="003B35A2" w:rsidRDefault="003B35A2" w:rsidP="2E2722E3">
      <w:pPr>
        <w:jc w:val="both"/>
        <w:rPr>
          <w:rFonts w:eastAsia="Calibri"/>
          <w:b/>
          <w:bCs/>
          <w:lang w:val="en-GB"/>
        </w:rPr>
      </w:pPr>
    </w:p>
    <w:p w14:paraId="68519635" w14:textId="487565C6" w:rsidR="3693A246" w:rsidRDefault="3693A246" w:rsidP="2E2722E3">
      <w:pPr>
        <w:jc w:val="both"/>
      </w:pPr>
      <w:r w:rsidRPr="0B4EE125">
        <w:rPr>
          <w:rFonts w:eastAsia="Calibri"/>
          <w:b/>
          <w:bCs/>
          <w:lang w:val="en-GB"/>
        </w:rPr>
        <w:t xml:space="preserve">How is the SUMAS </w:t>
      </w:r>
      <w:proofErr w:type="spellStart"/>
      <w:r w:rsidRPr="0B4EE125">
        <w:rPr>
          <w:rFonts w:eastAsia="Calibri"/>
          <w:b/>
          <w:bCs/>
          <w:lang w:val="en-GB"/>
        </w:rPr>
        <w:t>CrS</w:t>
      </w:r>
      <w:proofErr w:type="spellEnd"/>
      <w:r w:rsidRPr="0B4EE125">
        <w:rPr>
          <w:rFonts w:eastAsia="Calibri"/>
          <w:b/>
          <w:bCs/>
          <w:lang w:val="en-GB"/>
        </w:rPr>
        <w:t xml:space="preserve"> Program delivered?</w:t>
      </w:r>
    </w:p>
    <w:p w14:paraId="2C7D2972" w14:textId="7A145680" w:rsidR="3693A246" w:rsidRDefault="3693A246" w:rsidP="2E2722E3">
      <w:pPr>
        <w:jc w:val="both"/>
      </w:pPr>
      <w:r w:rsidRPr="2E2722E3">
        <w:rPr>
          <w:rFonts w:eastAsia="Calibri"/>
          <w:lang w:val="en-GB"/>
        </w:rPr>
        <w:t xml:space="preserve"> </w:t>
      </w:r>
    </w:p>
    <w:p w14:paraId="625E2176" w14:textId="6A390864" w:rsidR="3693A246" w:rsidRDefault="750C88C7" w:rsidP="2E2722E3">
      <w:pPr>
        <w:jc w:val="both"/>
      </w:pPr>
      <w:r w:rsidRPr="63282111">
        <w:rPr>
          <w:rFonts w:eastAsia="Calibri"/>
          <w:lang w:val="en-GB"/>
        </w:rPr>
        <w:t xml:space="preserve">SUMAS online </w:t>
      </w:r>
      <w:proofErr w:type="spellStart"/>
      <w:r w:rsidRPr="63282111">
        <w:rPr>
          <w:rFonts w:eastAsia="Calibri"/>
          <w:lang w:val="en-GB"/>
        </w:rPr>
        <w:t>CrS</w:t>
      </w:r>
      <w:proofErr w:type="spellEnd"/>
      <w:r w:rsidRPr="63282111">
        <w:rPr>
          <w:rFonts w:eastAsia="Calibri"/>
          <w:lang w:val="en-GB"/>
        </w:rPr>
        <w:t>® Business &amp; Sustainability is delivered through distance learning with a variety of tools</w:t>
      </w:r>
      <w:r w:rsidR="44D29F9F" w:rsidRPr="63282111">
        <w:rPr>
          <w:rFonts w:eastAsia="Calibri"/>
          <w:lang w:val="en-GB"/>
        </w:rPr>
        <w:t>:</w:t>
      </w:r>
      <w:r w:rsidRPr="63282111">
        <w:rPr>
          <w:rFonts w:eastAsia="Calibri"/>
          <w:lang w:val="en-GB"/>
        </w:rPr>
        <w:t xml:space="preserve"> simulations, forums, case studies, video analysis, live-streaming classes, Q&amp;A </w:t>
      </w:r>
      <w:proofErr w:type="gramStart"/>
      <w:r w:rsidRPr="63282111">
        <w:rPr>
          <w:rFonts w:eastAsia="Calibri"/>
          <w:lang w:val="en-GB"/>
        </w:rPr>
        <w:t>sessions</w:t>
      </w:r>
      <w:proofErr w:type="gramEnd"/>
      <w:r w:rsidRPr="63282111">
        <w:rPr>
          <w:rFonts w:eastAsia="Calibri"/>
          <w:lang w:val="en-GB"/>
        </w:rPr>
        <w:t xml:space="preserve"> and continuous work-in-progress that imitates a business environment.</w:t>
      </w:r>
    </w:p>
    <w:p w14:paraId="26B29432" w14:textId="3E648E36" w:rsidR="3693A246" w:rsidRDefault="3693A246" w:rsidP="2E2722E3">
      <w:pPr>
        <w:jc w:val="both"/>
      </w:pPr>
      <w:r w:rsidRPr="2E2722E3">
        <w:rPr>
          <w:rFonts w:eastAsia="Calibri"/>
          <w:b/>
          <w:bCs/>
          <w:lang w:val="en-GB"/>
        </w:rPr>
        <w:t xml:space="preserve"> </w:t>
      </w:r>
    </w:p>
    <w:p w14:paraId="533036E9" w14:textId="2AFED8A8" w:rsidR="3693A246" w:rsidRDefault="3693A246" w:rsidP="2E2722E3">
      <w:pPr>
        <w:jc w:val="both"/>
      </w:pPr>
      <w:r w:rsidRPr="2E2722E3">
        <w:rPr>
          <w:rFonts w:eastAsia="Calibri"/>
          <w:lang w:val="en-GB"/>
        </w:rPr>
        <w:t xml:space="preserve">Each topic includes live streaming Q&amp;A session and debates to stimulate students’ critical thinking. Students’ participation and contribution are central in the course. Relevant personal experience and examples from external sources brought by students are actively encouraged. </w:t>
      </w:r>
    </w:p>
    <w:p w14:paraId="06809B6A" w14:textId="562A7385" w:rsidR="3693A246" w:rsidRDefault="3693A246" w:rsidP="2E2722E3">
      <w:pPr>
        <w:jc w:val="both"/>
      </w:pPr>
      <w:r w:rsidRPr="2E2722E3">
        <w:rPr>
          <w:rFonts w:eastAsia="Calibri"/>
          <w:lang w:val="en-GB"/>
        </w:rPr>
        <w:t xml:space="preserve"> </w:t>
      </w:r>
    </w:p>
    <w:p w14:paraId="5804CF96" w14:textId="01350970" w:rsidR="3693A246" w:rsidRDefault="3693A246" w:rsidP="2E2722E3">
      <w:pPr>
        <w:jc w:val="both"/>
      </w:pPr>
      <w:r w:rsidRPr="0B4EE125">
        <w:rPr>
          <w:rFonts w:eastAsia="Calibri"/>
          <w:lang w:val="en-US"/>
        </w:rPr>
        <w:t xml:space="preserve">We deliver 20 topics </w:t>
      </w:r>
      <w:r w:rsidRPr="0B4EE125">
        <w:rPr>
          <w:rFonts w:eastAsia="Calibri"/>
          <w:lang w:val="en-GB"/>
        </w:rPr>
        <w:t>for each</w:t>
      </w:r>
      <w:r w:rsidRPr="0B4EE125">
        <w:rPr>
          <w:rFonts w:eastAsia="Calibri"/>
          <w:lang w:val="en-US"/>
        </w:rPr>
        <w:t xml:space="preserve"> foundation course with a dedication of 4 </w:t>
      </w:r>
      <w:r w:rsidRPr="0B4EE125">
        <w:rPr>
          <w:rFonts w:eastAsia="Calibri"/>
          <w:lang w:val="en-GB"/>
        </w:rPr>
        <w:t>GLH</w:t>
      </w:r>
      <w:r w:rsidRPr="0B4EE125">
        <w:rPr>
          <w:rFonts w:eastAsia="Calibri"/>
          <w:lang w:val="en-US"/>
        </w:rPr>
        <w:t xml:space="preserve"> per </w:t>
      </w:r>
      <w:r w:rsidR="3D1E349C" w:rsidRPr="0B4EE125">
        <w:rPr>
          <w:rFonts w:eastAsia="Calibri"/>
          <w:lang w:val="en-US"/>
        </w:rPr>
        <w:t>topic</w:t>
      </w:r>
      <w:r w:rsidRPr="0B4EE125">
        <w:rPr>
          <w:rFonts w:eastAsia="Calibri"/>
          <w:lang w:val="en-US"/>
        </w:rPr>
        <w:t>: 3 hours (1</w:t>
      </w:r>
      <w:r w:rsidR="2B6B81CD" w:rsidRPr="0B4EE125">
        <w:rPr>
          <w:rFonts w:eastAsia="Calibri"/>
          <w:lang w:val="en-US"/>
        </w:rPr>
        <w:t>35</w:t>
      </w:r>
      <w:r w:rsidRPr="0B4EE125">
        <w:rPr>
          <w:rFonts w:eastAsia="Calibri"/>
          <w:lang w:val="en-US"/>
        </w:rPr>
        <w:t xml:space="preserve"> minutes) online learning activities and 1 hour (</w:t>
      </w:r>
      <w:r w:rsidR="65469AAD" w:rsidRPr="0B4EE125">
        <w:rPr>
          <w:rFonts w:eastAsia="Calibri"/>
          <w:lang w:val="en-US"/>
        </w:rPr>
        <w:t>45</w:t>
      </w:r>
      <w:r w:rsidRPr="0B4EE125">
        <w:rPr>
          <w:rFonts w:eastAsia="Calibri"/>
          <w:lang w:val="en-US"/>
        </w:rPr>
        <w:t xml:space="preserve"> minutes) live-streaming sessions (direct engagement with students).</w:t>
      </w:r>
      <w:r w:rsidRPr="0B4EE125">
        <w:rPr>
          <w:rFonts w:eastAsia="Calibri"/>
          <w:lang w:val="en-GB"/>
        </w:rPr>
        <w:t xml:space="preserve"> </w:t>
      </w:r>
    </w:p>
    <w:p w14:paraId="266EEBDB" w14:textId="6E8EA01C" w:rsidR="3693A246" w:rsidRDefault="3693A246" w:rsidP="2E2722E3">
      <w:pPr>
        <w:jc w:val="both"/>
      </w:pPr>
      <w:r w:rsidRPr="0B4EE125">
        <w:rPr>
          <w:rFonts w:eastAsia="Calibri"/>
          <w:b/>
          <w:bCs/>
          <w:lang w:val="en-GB"/>
        </w:rPr>
        <w:t xml:space="preserve"> </w:t>
      </w:r>
    </w:p>
    <w:p w14:paraId="539F72A1" w14:textId="18E469BB" w:rsidR="3693A246" w:rsidRDefault="3693A246" w:rsidP="2E2722E3">
      <w:pPr>
        <w:jc w:val="both"/>
      </w:pPr>
      <w:r w:rsidRPr="2E2722E3">
        <w:rPr>
          <w:rFonts w:eastAsia="Calibri"/>
          <w:b/>
          <w:bCs/>
          <w:lang w:val="en-GB"/>
        </w:rPr>
        <w:t xml:space="preserve">If students are a part of the SUMAS </w:t>
      </w:r>
      <w:proofErr w:type="spellStart"/>
      <w:r w:rsidRPr="2E2722E3">
        <w:rPr>
          <w:rFonts w:eastAsia="Calibri"/>
          <w:b/>
          <w:bCs/>
          <w:lang w:val="en-GB"/>
        </w:rPr>
        <w:t>CrS</w:t>
      </w:r>
      <w:proofErr w:type="spellEnd"/>
      <w:r w:rsidRPr="2E2722E3">
        <w:rPr>
          <w:rFonts w:eastAsia="Calibri"/>
          <w:b/>
          <w:bCs/>
          <w:lang w:val="en-GB"/>
        </w:rPr>
        <w:t xml:space="preserve">® Online Program, would they be connected to the other SUMAS </w:t>
      </w:r>
      <w:proofErr w:type="spellStart"/>
      <w:r w:rsidRPr="2E2722E3">
        <w:rPr>
          <w:rFonts w:eastAsia="Calibri"/>
          <w:b/>
          <w:bCs/>
          <w:lang w:val="en-GB"/>
        </w:rPr>
        <w:t>CrS</w:t>
      </w:r>
      <w:proofErr w:type="spellEnd"/>
      <w:r w:rsidRPr="2E2722E3">
        <w:rPr>
          <w:rFonts w:eastAsia="Calibri"/>
          <w:b/>
          <w:bCs/>
          <w:lang w:val="en-GB"/>
        </w:rPr>
        <w:t>® Students across the globe?</w:t>
      </w:r>
    </w:p>
    <w:p w14:paraId="4A9180BF" w14:textId="0AAC85D8" w:rsidR="3693A246" w:rsidRDefault="3693A246" w:rsidP="2E2722E3">
      <w:pPr>
        <w:jc w:val="both"/>
      </w:pPr>
      <w:r w:rsidRPr="2E2722E3">
        <w:rPr>
          <w:rFonts w:eastAsia="Calibri"/>
          <w:b/>
          <w:bCs/>
          <w:lang w:val="en-GB"/>
        </w:rPr>
        <w:t xml:space="preserve"> </w:t>
      </w:r>
    </w:p>
    <w:p w14:paraId="3E669364" w14:textId="1C0C0D6D" w:rsidR="3693A246" w:rsidRDefault="3693A246" w:rsidP="2E2722E3">
      <w:pPr>
        <w:jc w:val="both"/>
      </w:pPr>
      <w:r w:rsidRPr="2E2722E3">
        <w:rPr>
          <w:rFonts w:eastAsia="Calibri"/>
          <w:lang w:val="en-GB"/>
        </w:rPr>
        <w:t>Yes! Students are connected through Moodle and live-streaming sessions with other students from across the world in our partner schools to form our global classroom.</w:t>
      </w:r>
    </w:p>
    <w:p w14:paraId="7A910713" w14:textId="18C68F71" w:rsidR="3693A246" w:rsidRDefault="3693A246" w:rsidP="2E2722E3">
      <w:pPr>
        <w:jc w:val="both"/>
      </w:pPr>
      <w:r w:rsidRPr="2E2722E3">
        <w:rPr>
          <w:rFonts w:eastAsia="Calibri"/>
          <w:b/>
          <w:bCs/>
          <w:lang w:val="en-GB"/>
        </w:rPr>
        <w:t xml:space="preserve"> </w:t>
      </w:r>
    </w:p>
    <w:p w14:paraId="7B441F49" w14:textId="4133ED89" w:rsidR="3693A246" w:rsidRDefault="1B65634C" w:rsidP="2E2722E3">
      <w:pPr>
        <w:jc w:val="both"/>
      </w:pPr>
      <w:r w:rsidRPr="0DBD30F3">
        <w:rPr>
          <w:rFonts w:eastAsia="Calibri"/>
          <w:b/>
          <w:bCs/>
          <w:lang w:val="en-GB"/>
        </w:rPr>
        <w:t xml:space="preserve">What is the SUMAS Application Process? </w:t>
      </w:r>
    </w:p>
    <w:p w14:paraId="7E425F6A" w14:textId="7FE7454F" w:rsidR="23288C73" w:rsidRPr="003B35A2" w:rsidRDefault="002B5B13" w:rsidP="0DBD30F3">
      <w:pPr>
        <w:jc w:val="both"/>
        <w:rPr>
          <w:rFonts w:ascii="Segoe UI" w:eastAsia="Segoe UI" w:hAnsi="Segoe UI" w:cs="Segoe UI"/>
          <w:sz w:val="21"/>
          <w:szCs w:val="21"/>
          <w:lang w:val="en-GB"/>
        </w:rPr>
      </w:pPr>
      <w:r>
        <w:rPr>
          <w:noProof/>
        </w:rPr>
        <w:lastRenderedPageBreak/>
        <w:drawing>
          <wp:inline distT="0" distB="0" distL="0" distR="0" wp14:anchorId="7C62FC2B" wp14:editId="485EB6E6">
            <wp:extent cx="6645016" cy="3101008"/>
            <wp:effectExtent l="0" t="0" r="3810" b="4445"/>
            <wp:docPr id="422097936" name="Picture 422097936" descr="A close-up of a application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097936" name="Picture 422097936" descr="A close-up of a application process&#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6692890" cy="3123349"/>
                    </a:xfrm>
                    <a:prstGeom prst="rect">
                      <a:avLst/>
                    </a:prstGeom>
                  </pic:spPr>
                </pic:pic>
              </a:graphicData>
            </a:graphic>
          </wp:inline>
        </w:drawing>
      </w:r>
      <w:r w:rsidR="3693A246">
        <w:br/>
      </w:r>
      <w:r w:rsidR="23288C73" w:rsidRPr="0DBD30F3">
        <w:rPr>
          <w:rFonts w:ascii="Segoe UI" w:eastAsia="Segoe UI" w:hAnsi="Segoe UI" w:cs="Segoe UI"/>
          <w:sz w:val="21"/>
          <w:szCs w:val="21"/>
          <w:lang w:val="en-GB"/>
        </w:rPr>
        <w:t xml:space="preserve">Once the license and service agreement with a new partner school is signed, we will initiate an Induction Session with SUMAS </w:t>
      </w:r>
      <w:proofErr w:type="spellStart"/>
      <w:r w:rsidR="23288C73" w:rsidRPr="0DBD30F3">
        <w:rPr>
          <w:rFonts w:ascii="Segoe UI" w:eastAsia="Segoe UI" w:hAnsi="Segoe UI" w:cs="Segoe UI"/>
          <w:sz w:val="21"/>
          <w:szCs w:val="21"/>
          <w:lang w:val="en-GB"/>
        </w:rPr>
        <w:t>CrS</w:t>
      </w:r>
      <w:proofErr w:type="spellEnd"/>
      <w:r w:rsidR="23288C73" w:rsidRPr="0DBD30F3">
        <w:rPr>
          <w:rFonts w:ascii="Segoe UI" w:eastAsia="Segoe UI" w:hAnsi="Segoe UI" w:cs="Segoe UI"/>
          <w:sz w:val="21"/>
          <w:szCs w:val="21"/>
          <w:lang w:val="en-GB"/>
        </w:rPr>
        <w:t xml:space="preserve"> Team and IBCP Coordinator to start a gradual integration of the SUMAS </w:t>
      </w:r>
      <w:proofErr w:type="spellStart"/>
      <w:r w:rsidR="23288C73" w:rsidRPr="0DBD30F3">
        <w:rPr>
          <w:rFonts w:ascii="Segoe UI" w:eastAsia="Segoe UI" w:hAnsi="Segoe UI" w:cs="Segoe UI"/>
          <w:sz w:val="21"/>
          <w:szCs w:val="21"/>
          <w:lang w:val="en-GB"/>
        </w:rPr>
        <w:t>CrS</w:t>
      </w:r>
      <w:proofErr w:type="spellEnd"/>
      <w:r w:rsidR="23288C73" w:rsidRPr="0DBD30F3">
        <w:rPr>
          <w:rFonts w:ascii="Segoe UI" w:eastAsia="Segoe UI" w:hAnsi="Segoe UI" w:cs="Segoe UI"/>
          <w:sz w:val="21"/>
          <w:szCs w:val="21"/>
          <w:lang w:val="en-GB"/>
        </w:rPr>
        <w:t xml:space="preserve"> Program as part of the IBCP. Concurrently, we support schools with their marketing part through SUMAS Team presentations to the potential </w:t>
      </w:r>
      <w:proofErr w:type="spellStart"/>
      <w:r w:rsidR="23288C73" w:rsidRPr="0DBD30F3">
        <w:rPr>
          <w:rFonts w:ascii="Segoe UI" w:eastAsia="Segoe UI" w:hAnsi="Segoe UI" w:cs="Segoe UI"/>
          <w:sz w:val="21"/>
          <w:szCs w:val="21"/>
          <w:lang w:val="en-GB"/>
        </w:rPr>
        <w:t>CrS</w:t>
      </w:r>
      <w:proofErr w:type="spellEnd"/>
      <w:r w:rsidR="23288C73" w:rsidRPr="0DBD30F3">
        <w:rPr>
          <w:rFonts w:ascii="Segoe UI" w:eastAsia="Segoe UI" w:hAnsi="Segoe UI" w:cs="Segoe UI"/>
          <w:sz w:val="21"/>
          <w:szCs w:val="21"/>
          <w:lang w:val="en-GB"/>
        </w:rPr>
        <w:t xml:space="preserve"> students and their parents. Following this, we will proceed with School IBCP timetable organization and admissions process. Upon completion of the admissions process, SUMAS meets the newly enrolled </w:t>
      </w:r>
      <w:proofErr w:type="spellStart"/>
      <w:r w:rsidR="23288C73" w:rsidRPr="0DBD30F3">
        <w:rPr>
          <w:rFonts w:ascii="Segoe UI" w:eastAsia="Segoe UI" w:hAnsi="Segoe UI" w:cs="Segoe UI"/>
          <w:sz w:val="21"/>
          <w:szCs w:val="21"/>
          <w:lang w:val="en-GB"/>
        </w:rPr>
        <w:t>CrS</w:t>
      </w:r>
      <w:proofErr w:type="spellEnd"/>
      <w:r w:rsidR="23288C73" w:rsidRPr="0DBD30F3">
        <w:rPr>
          <w:rFonts w:ascii="Segoe UI" w:eastAsia="Segoe UI" w:hAnsi="Segoe UI" w:cs="Segoe UI"/>
          <w:sz w:val="21"/>
          <w:szCs w:val="21"/>
          <w:lang w:val="en-GB"/>
        </w:rPr>
        <w:t xml:space="preserve"> students for an Induction Session about the academic structure, including assignments, weekly classes, and participation. As the final step, SUMAS Welcome Package will be sent by post.  </w:t>
      </w:r>
    </w:p>
    <w:p w14:paraId="1C3E2C1E" w14:textId="77777777" w:rsidR="003B35A2" w:rsidRDefault="003B35A2" w:rsidP="2E2722E3">
      <w:pPr>
        <w:jc w:val="both"/>
        <w:rPr>
          <w:rFonts w:eastAsia="Calibri"/>
          <w:b/>
          <w:bCs/>
          <w:lang w:val="en-GB"/>
        </w:rPr>
      </w:pPr>
    </w:p>
    <w:p w14:paraId="76E73491" w14:textId="2E7366DE" w:rsidR="3693A246" w:rsidRDefault="1A82B16E" w:rsidP="2E2722E3">
      <w:pPr>
        <w:jc w:val="both"/>
      </w:pPr>
      <w:r w:rsidRPr="63282111">
        <w:rPr>
          <w:rFonts w:eastAsia="Calibri"/>
          <w:b/>
          <w:bCs/>
          <w:lang w:val="en-GB"/>
        </w:rPr>
        <w:t xml:space="preserve">What is </w:t>
      </w:r>
      <w:r w:rsidR="75D2E7A5" w:rsidRPr="63282111">
        <w:rPr>
          <w:rFonts w:eastAsia="Calibri"/>
          <w:b/>
          <w:bCs/>
          <w:lang w:val="en-GB"/>
        </w:rPr>
        <w:t xml:space="preserve">the </w:t>
      </w:r>
      <w:r w:rsidRPr="63282111">
        <w:rPr>
          <w:rFonts w:eastAsia="Calibri"/>
          <w:b/>
          <w:bCs/>
          <w:lang w:val="en-GB"/>
        </w:rPr>
        <w:t>Admissions Procedure</w:t>
      </w:r>
      <w:r w:rsidR="69B3F5BE" w:rsidRPr="63282111">
        <w:rPr>
          <w:rFonts w:eastAsia="Calibri"/>
          <w:b/>
          <w:bCs/>
          <w:lang w:val="en-GB"/>
        </w:rPr>
        <w:t xml:space="preserve"> in detail</w:t>
      </w:r>
      <w:r w:rsidRPr="63282111">
        <w:rPr>
          <w:rFonts w:eastAsia="Calibri"/>
          <w:b/>
          <w:bCs/>
          <w:lang w:val="en-GB"/>
        </w:rPr>
        <w:t>?</w:t>
      </w:r>
    </w:p>
    <w:p w14:paraId="545B36A6" w14:textId="69C46059" w:rsidR="3693A246" w:rsidRPr="003B35A2" w:rsidRDefault="3693A246" w:rsidP="0DBD30F3">
      <w:pPr>
        <w:jc w:val="both"/>
        <w:rPr>
          <w:rFonts w:eastAsia="Calibri"/>
          <w:b/>
          <w:bCs/>
        </w:rPr>
      </w:pPr>
    </w:p>
    <w:p w14:paraId="11E5C76B" w14:textId="4C3E5DB5" w:rsidR="3693A246" w:rsidRDefault="6E5BFAE6" w:rsidP="0DBD30F3">
      <w:pPr>
        <w:jc w:val="both"/>
        <w:rPr>
          <w:rFonts w:asciiTheme="minorHAnsi" w:eastAsiaTheme="minorEastAsia" w:hAnsiTheme="minorHAnsi" w:cstheme="minorBidi"/>
          <w:lang w:val="en-GB"/>
        </w:rPr>
      </w:pPr>
      <w:r w:rsidRPr="0B4EE125">
        <w:rPr>
          <w:rFonts w:asciiTheme="minorHAnsi" w:eastAsiaTheme="minorEastAsia" w:hAnsiTheme="minorHAnsi" w:cstheme="minorBidi"/>
          <w:lang w:val="en-GB"/>
        </w:rPr>
        <w:t xml:space="preserve">SUMAS will </w:t>
      </w:r>
      <w:r w:rsidR="3E23C8FF" w:rsidRPr="0B4EE125">
        <w:rPr>
          <w:rFonts w:asciiTheme="minorHAnsi" w:eastAsiaTheme="minorEastAsia" w:hAnsiTheme="minorHAnsi" w:cstheme="minorBidi"/>
          <w:lang w:val="en-GB"/>
        </w:rPr>
        <w:t>initiate</w:t>
      </w:r>
      <w:r w:rsidRPr="0B4EE125">
        <w:rPr>
          <w:rFonts w:asciiTheme="minorHAnsi" w:eastAsiaTheme="minorEastAsia" w:hAnsiTheme="minorHAnsi" w:cstheme="minorBidi"/>
          <w:lang w:val="en-GB"/>
        </w:rPr>
        <w:t xml:space="preserve"> the Admissions </w:t>
      </w:r>
      <w:r w:rsidR="7D008F3A" w:rsidRPr="0B4EE125">
        <w:rPr>
          <w:rFonts w:asciiTheme="minorHAnsi" w:eastAsiaTheme="minorEastAsia" w:hAnsiTheme="minorHAnsi" w:cstheme="minorBidi"/>
          <w:lang w:val="en-GB"/>
        </w:rPr>
        <w:t>Proce</w:t>
      </w:r>
      <w:r w:rsidR="101CAA0B" w:rsidRPr="0B4EE125">
        <w:rPr>
          <w:rFonts w:asciiTheme="minorHAnsi" w:eastAsiaTheme="minorEastAsia" w:hAnsiTheme="minorHAnsi" w:cstheme="minorBidi"/>
          <w:lang w:val="en-GB"/>
        </w:rPr>
        <w:t>dure</w:t>
      </w:r>
      <w:r w:rsidR="7D008F3A" w:rsidRPr="0B4EE125">
        <w:rPr>
          <w:rFonts w:asciiTheme="minorHAnsi" w:eastAsiaTheme="minorEastAsia" w:hAnsiTheme="minorHAnsi" w:cstheme="minorBidi"/>
          <w:lang w:val="en-GB"/>
        </w:rPr>
        <w:t xml:space="preserve"> </w:t>
      </w:r>
      <w:r w:rsidRPr="0B4EE125">
        <w:rPr>
          <w:rFonts w:asciiTheme="minorHAnsi" w:eastAsiaTheme="minorEastAsia" w:hAnsiTheme="minorHAnsi" w:cstheme="minorBidi"/>
          <w:lang w:val="en-GB"/>
        </w:rPr>
        <w:t xml:space="preserve">by emailing to the CP Coordinator </w:t>
      </w:r>
      <w:r w:rsidR="10369A26" w:rsidRPr="0B4EE125">
        <w:rPr>
          <w:rFonts w:asciiTheme="minorHAnsi" w:eastAsiaTheme="minorEastAsia" w:hAnsiTheme="minorHAnsi" w:cstheme="minorBidi"/>
          <w:lang w:val="en-GB"/>
        </w:rPr>
        <w:t xml:space="preserve">of </w:t>
      </w:r>
      <w:r w:rsidR="5E93D759" w:rsidRPr="0B4EE125">
        <w:rPr>
          <w:rFonts w:asciiTheme="minorHAnsi" w:eastAsiaTheme="minorEastAsia" w:hAnsiTheme="minorHAnsi" w:cstheme="minorBidi"/>
          <w:lang w:val="en-GB"/>
        </w:rPr>
        <w:t xml:space="preserve">SUMAS </w:t>
      </w:r>
      <w:r w:rsidR="10369A26" w:rsidRPr="0B4EE125">
        <w:rPr>
          <w:rFonts w:asciiTheme="minorHAnsi" w:eastAsiaTheme="minorEastAsia" w:hAnsiTheme="minorHAnsi" w:cstheme="minorBidi"/>
          <w:lang w:val="en-GB"/>
        </w:rPr>
        <w:t xml:space="preserve">Partner </w:t>
      </w:r>
      <w:r w:rsidR="6332A8B2" w:rsidRPr="0B4EE125">
        <w:rPr>
          <w:rFonts w:asciiTheme="minorHAnsi" w:eastAsiaTheme="minorEastAsia" w:hAnsiTheme="minorHAnsi" w:cstheme="minorBidi"/>
          <w:lang w:val="en-GB"/>
        </w:rPr>
        <w:t>Schools an official Registration Form and General Photography Release Form to be completed</w:t>
      </w:r>
      <w:r w:rsidR="52A0B622" w:rsidRPr="0B4EE125">
        <w:rPr>
          <w:rFonts w:asciiTheme="minorHAnsi" w:eastAsiaTheme="minorEastAsia" w:hAnsiTheme="minorHAnsi" w:cstheme="minorBidi"/>
          <w:lang w:val="en-GB"/>
        </w:rPr>
        <w:t xml:space="preserve"> and signed</w:t>
      </w:r>
      <w:r w:rsidR="6332A8B2" w:rsidRPr="0B4EE125">
        <w:rPr>
          <w:rFonts w:asciiTheme="minorHAnsi" w:eastAsiaTheme="minorEastAsia" w:hAnsiTheme="minorHAnsi" w:cstheme="minorBidi"/>
          <w:lang w:val="en-GB"/>
        </w:rPr>
        <w:t xml:space="preserve"> by the students</w:t>
      </w:r>
      <w:r w:rsidR="7C58B831" w:rsidRPr="0B4EE125">
        <w:rPr>
          <w:rFonts w:asciiTheme="minorHAnsi" w:eastAsiaTheme="minorEastAsia" w:hAnsiTheme="minorHAnsi" w:cstheme="minorBidi"/>
          <w:lang w:val="en-GB"/>
        </w:rPr>
        <w:t xml:space="preserve"> and their Parents/Guardian</w:t>
      </w:r>
      <w:r w:rsidR="07EF280C" w:rsidRPr="0B4EE125">
        <w:rPr>
          <w:rFonts w:asciiTheme="minorHAnsi" w:eastAsiaTheme="minorEastAsia" w:hAnsiTheme="minorHAnsi" w:cstheme="minorBidi"/>
          <w:lang w:val="en-GB"/>
        </w:rPr>
        <w:t>s</w:t>
      </w:r>
      <w:r w:rsidR="6332A8B2" w:rsidRPr="0B4EE125">
        <w:rPr>
          <w:rFonts w:asciiTheme="minorHAnsi" w:eastAsiaTheme="minorEastAsia" w:hAnsiTheme="minorHAnsi" w:cstheme="minorBidi"/>
          <w:lang w:val="en-GB"/>
        </w:rPr>
        <w:t xml:space="preserve">. </w:t>
      </w:r>
      <w:r w:rsidR="7B5FBA5C" w:rsidRPr="0B4EE125">
        <w:rPr>
          <w:rFonts w:asciiTheme="minorHAnsi" w:eastAsiaTheme="minorEastAsia" w:hAnsiTheme="minorHAnsi" w:cstheme="minorBidi"/>
          <w:lang w:val="en-GB"/>
        </w:rPr>
        <w:t>The CP Coordinator should collect</w:t>
      </w:r>
      <w:r w:rsidR="25A00CCD" w:rsidRPr="0B4EE125">
        <w:rPr>
          <w:rFonts w:asciiTheme="minorHAnsi" w:eastAsiaTheme="minorEastAsia" w:hAnsiTheme="minorHAnsi" w:cstheme="minorBidi"/>
          <w:lang w:val="en-GB"/>
        </w:rPr>
        <w:t xml:space="preserve"> and email SUMAS wit</w:t>
      </w:r>
      <w:r w:rsidR="5918D021" w:rsidRPr="0B4EE125">
        <w:rPr>
          <w:rFonts w:asciiTheme="minorHAnsi" w:eastAsiaTheme="minorEastAsia" w:hAnsiTheme="minorHAnsi" w:cstheme="minorBidi"/>
          <w:lang w:val="en-GB"/>
        </w:rPr>
        <w:t>h the following documents</w:t>
      </w:r>
      <w:r w:rsidR="53366BDF" w:rsidRPr="0B4EE125">
        <w:rPr>
          <w:rFonts w:asciiTheme="minorHAnsi" w:eastAsiaTheme="minorEastAsia" w:hAnsiTheme="minorHAnsi" w:cstheme="minorBidi"/>
          <w:lang w:val="en-GB"/>
        </w:rPr>
        <w:t xml:space="preserve"> for every student</w:t>
      </w:r>
      <w:r w:rsidR="5918D021" w:rsidRPr="0B4EE125">
        <w:rPr>
          <w:rFonts w:asciiTheme="minorHAnsi" w:eastAsiaTheme="minorEastAsia" w:hAnsiTheme="minorHAnsi" w:cstheme="minorBidi"/>
          <w:lang w:val="en-GB"/>
        </w:rPr>
        <w:t>:</w:t>
      </w:r>
    </w:p>
    <w:p w14:paraId="4BFA1680" w14:textId="04A35D47" w:rsidR="0B4EE125" w:rsidRDefault="0B4EE125" w:rsidP="0B4EE125">
      <w:pPr>
        <w:jc w:val="both"/>
        <w:rPr>
          <w:rFonts w:asciiTheme="minorHAnsi" w:eastAsiaTheme="minorEastAsia" w:hAnsiTheme="minorHAnsi" w:cstheme="minorBidi"/>
          <w:lang w:val="en-GB"/>
        </w:rPr>
      </w:pPr>
    </w:p>
    <w:p w14:paraId="36FB016D" w14:textId="52B53DA9" w:rsidR="3693A246" w:rsidRDefault="7B5FBA5C" w:rsidP="005C280F">
      <w:pPr>
        <w:pStyle w:val="ListParagraph"/>
        <w:numPr>
          <w:ilvl w:val="0"/>
          <w:numId w:val="2"/>
        </w:numPr>
        <w:jc w:val="both"/>
        <w:rPr>
          <w:rFonts w:eastAsia="Calibri"/>
          <w:lang w:val="en-US"/>
        </w:rPr>
      </w:pPr>
      <w:r w:rsidRPr="0DBD30F3">
        <w:rPr>
          <w:rFonts w:asciiTheme="minorHAnsi" w:eastAsiaTheme="minorEastAsia" w:hAnsiTheme="minorHAnsi" w:cstheme="minorBidi"/>
          <w:lang w:val="en-GB"/>
        </w:rPr>
        <w:t>Completed and Signed official Registration Form</w:t>
      </w:r>
    </w:p>
    <w:p w14:paraId="49930BC1" w14:textId="3054510B" w:rsidR="3693A246" w:rsidRDefault="7B5FBA5C" w:rsidP="005C280F">
      <w:pPr>
        <w:pStyle w:val="ListParagraph"/>
        <w:numPr>
          <w:ilvl w:val="0"/>
          <w:numId w:val="2"/>
        </w:numPr>
        <w:jc w:val="both"/>
        <w:rPr>
          <w:rFonts w:eastAsia="Calibri"/>
          <w:lang w:val="en-US"/>
        </w:rPr>
      </w:pPr>
      <w:r w:rsidRPr="0DBD30F3">
        <w:rPr>
          <w:rFonts w:asciiTheme="minorHAnsi" w:eastAsiaTheme="minorEastAsia" w:hAnsiTheme="minorHAnsi" w:cstheme="minorBidi"/>
          <w:lang w:val="en-GB"/>
        </w:rPr>
        <w:t xml:space="preserve">Completed and Signed General Photography Release Form </w:t>
      </w:r>
    </w:p>
    <w:p w14:paraId="7687C139" w14:textId="03F92F11" w:rsidR="3693A246" w:rsidRDefault="7B5FBA5C" w:rsidP="005C280F">
      <w:pPr>
        <w:pStyle w:val="ListParagraph"/>
        <w:numPr>
          <w:ilvl w:val="0"/>
          <w:numId w:val="2"/>
        </w:numPr>
        <w:jc w:val="both"/>
        <w:rPr>
          <w:rFonts w:eastAsia="Calibri"/>
          <w:lang w:val="en-US"/>
        </w:rPr>
      </w:pPr>
      <w:r w:rsidRPr="0DBD30F3">
        <w:rPr>
          <w:rFonts w:asciiTheme="minorHAnsi" w:eastAsiaTheme="minorEastAsia" w:hAnsiTheme="minorHAnsi" w:cstheme="minorBidi"/>
          <w:lang w:val="en-US"/>
        </w:rPr>
        <w:t xml:space="preserve">Scanned </w:t>
      </w:r>
      <w:r w:rsidR="6332A8B2" w:rsidRPr="0DBD30F3">
        <w:rPr>
          <w:rFonts w:asciiTheme="minorHAnsi" w:eastAsiaTheme="minorEastAsia" w:hAnsiTheme="minorHAnsi" w:cstheme="minorBidi"/>
          <w:lang w:val="en-US"/>
        </w:rPr>
        <w:t>Copy of IGCSE/GCSE results</w:t>
      </w:r>
    </w:p>
    <w:p w14:paraId="1400BA49" w14:textId="520A34F7" w:rsidR="3693A246" w:rsidRDefault="1386BF99" w:rsidP="005C280F">
      <w:pPr>
        <w:pStyle w:val="ListParagraph"/>
        <w:numPr>
          <w:ilvl w:val="0"/>
          <w:numId w:val="2"/>
        </w:numPr>
        <w:jc w:val="both"/>
        <w:rPr>
          <w:rFonts w:eastAsia="Calibri"/>
          <w:lang w:val="en-US"/>
        </w:rPr>
      </w:pPr>
      <w:r w:rsidRPr="0B4EE125">
        <w:rPr>
          <w:rFonts w:asciiTheme="minorHAnsi" w:eastAsiaTheme="minorEastAsia" w:hAnsiTheme="minorHAnsi" w:cstheme="minorBidi"/>
          <w:lang w:val="en-US"/>
        </w:rPr>
        <w:t>Scanned Copy of student’s passport</w:t>
      </w:r>
      <w:r w:rsidR="6332A8B2" w:rsidRPr="0B4EE125">
        <w:rPr>
          <w:rFonts w:asciiTheme="minorHAnsi" w:eastAsiaTheme="minorEastAsia" w:hAnsiTheme="minorHAnsi" w:cstheme="minorBidi"/>
          <w:lang w:val="en-US"/>
        </w:rPr>
        <w:t xml:space="preserve"> </w:t>
      </w:r>
    </w:p>
    <w:p w14:paraId="5092F9B5" w14:textId="3C5E17EB" w:rsidR="0B4EE125" w:rsidRDefault="0B4EE125" w:rsidP="0B4EE125">
      <w:pPr>
        <w:jc w:val="both"/>
        <w:rPr>
          <w:rFonts w:asciiTheme="minorHAnsi" w:eastAsiaTheme="minorEastAsia" w:hAnsiTheme="minorHAnsi" w:cstheme="minorBidi"/>
          <w:lang w:val="en-US"/>
        </w:rPr>
      </w:pPr>
    </w:p>
    <w:p w14:paraId="5EEBCEC3" w14:textId="7CD237C5" w:rsidR="005C280F" w:rsidRDefault="1C8340CC" w:rsidP="0DBD30F3">
      <w:pPr>
        <w:jc w:val="both"/>
      </w:pPr>
      <w:r w:rsidRPr="0DBD30F3">
        <w:rPr>
          <w:rFonts w:asciiTheme="minorHAnsi" w:eastAsiaTheme="minorEastAsia" w:hAnsiTheme="minorHAnsi" w:cstheme="minorBidi"/>
          <w:lang w:val="en-US"/>
        </w:rPr>
        <w:t>Upon collection of these documents for all the</w:t>
      </w:r>
      <w:r w:rsidR="6332A8B2" w:rsidRPr="0DBD30F3">
        <w:rPr>
          <w:rFonts w:asciiTheme="minorHAnsi" w:eastAsiaTheme="minorEastAsia" w:hAnsiTheme="minorHAnsi" w:cstheme="minorBidi"/>
          <w:lang w:val="en-US"/>
        </w:rPr>
        <w:t xml:space="preserve"> students</w:t>
      </w:r>
      <w:r w:rsidR="081EAE0B" w:rsidRPr="0DBD30F3">
        <w:rPr>
          <w:rFonts w:asciiTheme="minorHAnsi" w:eastAsiaTheme="minorEastAsia" w:hAnsiTheme="minorHAnsi" w:cstheme="minorBidi"/>
          <w:lang w:val="en-US"/>
        </w:rPr>
        <w:t xml:space="preserve">, </w:t>
      </w:r>
      <w:r w:rsidR="6332A8B2" w:rsidRPr="0DBD30F3">
        <w:rPr>
          <w:rFonts w:asciiTheme="minorHAnsi" w:eastAsiaTheme="minorEastAsia" w:hAnsiTheme="minorHAnsi" w:cstheme="minorBidi"/>
          <w:lang w:val="en-US"/>
        </w:rPr>
        <w:t>SUMAS will email the Official Admissions Letter to the students.</w:t>
      </w:r>
      <w:r w:rsidR="3693A246">
        <w:tab/>
      </w:r>
    </w:p>
    <w:p w14:paraId="13DD1CDC" w14:textId="1627872B" w:rsidR="3693A246" w:rsidRDefault="3693A246" w:rsidP="2E2722E3">
      <w:pPr>
        <w:jc w:val="both"/>
      </w:pPr>
    </w:p>
    <w:p w14:paraId="6E820C03" w14:textId="7F37FFC1" w:rsidR="3693A246" w:rsidRDefault="3693A246" w:rsidP="2E2722E3">
      <w:pPr>
        <w:jc w:val="both"/>
      </w:pPr>
      <w:r w:rsidRPr="2E2722E3">
        <w:rPr>
          <w:rFonts w:eastAsia="Calibri"/>
          <w:b/>
          <w:bCs/>
          <w:lang w:val="en-GB"/>
        </w:rPr>
        <w:t>What is included in Teacher Training Pack?</w:t>
      </w:r>
    </w:p>
    <w:p w14:paraId="4572B45A" w14:textId="732E8D90" w:rsidR="3693A246" w:rsidRDefault="3693A246" w:rsidP="2E2722E3">
      <w:pPr>
        <w:jc w:val="both"/>
      </w:pPr>
      <w:r w:rsidRPr="2E2722E3">
        <w:rPr>
          <w:rFonts w:eastAsia="Calibri"/>
          <w:b/>
          <w:bCs/>
          <w:lang w:val="en-GB"/>
        </w:rPr>
        <w:t xml:space="preserve"> </w:t>
      </w:r>
    </w:p>
    <w:p w14:paraId="05A11037" w14:textId="79CEAD2D" w:rsidR="3693A246" w:rsidRDefault="3693A246" w:rsidP="2E2722E3">
      <w:pPr>
        <w:jc w:val="both"/>
      </w:pPr>
      <w:proofErr w:type="gramStart"/>
      <w:r w:rsidRPr="2E2722E3">
        <w:rPr>
          <w:rFonts w:eastAsia="Calibri"/>
          <w:lang w:val="en-US"/>
        </w:rPr>
        <w:t>In order to</w:t>
      </w:r>
      <w:proofErr w:type="gramEnd"/>
      <w:r w:rsidRPr="2E2722E3">
        <w:rPr>
          <w:rFonts w:eastAsia="Calibri"/>
          <w:lang w:val="en-US"/>
        </w:rPr>
        <w:t xml:space="preserve"> ensure adequate delivery standards by the high school teacher, SUMAS will provide the candidates delivering the </w:t>
      </w:r>
      <w:proofErr w:type="gramStart"/>
      <w:r w:rsidRPr="2E2722E3">
        <w:rPr>
          <w:rFonts w:eastAsia="Calibri"/>
          <w:lang w:val="en-GB"/>
        </w:rPr>
        <w:t>CRS</w:t>
      </w:r>
      <w:proofErr w:type="gramEnd"/>
      <w:r w:rsidRPr="2E2722E3">
        <w:rPr>
          <w:rFonts w:eastAsia="Calibri"/>
          <w:lang w:val="en-US"/>
        </w:rPr>
        <w:t xml:space="preserve"> a teacher training pack prior to the start of the Studies. SUMAS Teacher support includes:</w:t>
      </w:r>
    </w:p>
    <w:p w14:paraId="0366F373" w14:textId="552E24A3" w:rsidR="3693A246" w:rsidRDefault="3693A246" w:rsidP="2E2722E3">
      <w:pPr>
        <w:jc w:val="both"/>
      </w:pPr>
      <w:r w:rsidRPr="2E2722E3">
        <w:rPr>
          <w:rFonts w:eastAsia="Calibri"/>
          <w:lang w:val="en-US"/>
        </w:rPr>
        <w:t xml:space="preserve"> </w:t>
      </w:r>
    </w:p>
    <w:p w14:paraId="657006E3" w14:textId="0D47834F" w:rsidR="3693A246" w:rsidRDefault="3693A246" w:rsidP="2E2722E3">
      <w:pPr>
        <w:jc w:val="both"/>
      </w:pPr>
      <w:r w:rsidRPr="2E2722E3">
        <w:rPr>
          <w:rFonts w:eastAsia="Calibri"/>
          <w:lang w:val="en-US"/>
        </w:rPr>
        <w:t xml:space="preserve">● E-learning Induction (up to 10 hours) </w:t>
      </w:r>
    </w:p>
    <w:p w14:paraId="06C796FD" w14:textId="7F2EFD0E" w:rsidR="3693A246" w:rsidRDefault="3693A246" w:rsidP="2E2722E3">
      <w:pPr>
        <w:jc w:val="both"/>
      </w:pPr>
      <w:r w:rsidRPr="2E2722E3">
        <w:rPr>
          <w:rFonts w:eastAsia="Calibri"/>
          <w:lang w:val="en-US"/>
        </w:rPr>
        <w:t xml:space="preserve">● Technical Support for the Online E-learning Platform (up to 10 hours) </w:t>
      </w:r>
    </w:p>
    <w:p w14:paraId="6C49F7FE" w14:textId="019082A0" w:rsidR="3693A246" w:rsidRDefault="3693A246" w:rsidP="2E2722E3">
      <w:pPr>
        <w:jc w:val="both"/>
      </w:pPr>
      <w:r w:rsidRPr="2E2722E3">
        <w:rPr>
          <w:rFonts w:eastAsia="Calibri"/>
          <w:lang w:val="en-US"/>
        </w:rPr>
        <w:t xml:space="preserve">● Teacher Tutoring on </w:t>
      </w:r>
      <w:proofErr w:type="spellStart"/>
      <w:r w:rsidRPr="2E2722E3">
        <w:rPr>
          <w:rFonts w:eastAsia="Calibri"/>
          <w:lang w:val="en-US"/>
        </w:rPr>
        <w:t>CrS</w:t>
      </w:r>
      <w:proofErr w:type="spellEnd"/>
      <w:r w:rsidRPr="2E2722E3">
        <w:rPr>
          <w:rFonts w:eastAsia="Calibri"/>
          <w:lang w:val="en-US"/>
        </w:rPr>
        <w:t xml:space="preserve"> Courses and Applied Component (up to 20 hours) </w:t>
      </w:r>
    </w:p>
    <w:p w14:paraId="41A1D9D0" w14:textId="7DF30C7D" w:rsidR="3693A246" w:rsidRDefault="3693A246" w:rsidP="2E2722E3">
      <w:pPr>
        <w:jc w:val="both"/>
      </w:pPr>
      <w:r w:rsidRPr="2E2722E3">
        <w:rPr>
          <w:rFonts w:eastAsia="Calibri"/>
          <w:lang w:val="en-US"/>
        </w:rPr>
        <w:t xml:space="preserve">● Training pack that includes schemes of work, assessment criteria, grading rubrics, guidelines, and other essential documents for successful program delivery. </w:t>
      </w:r>
    </w:p>
    <w:p w14:paraId="372A11ED" w14:textId="03FAF47A" w:rsidR="3693A246" w:rsidRDefault="3693A246" w:rsidP="2E2722E3">
      <w:pPr>
        <w:jc w:val="both"/>
      </w:pPr>
      <w:r w:rsidRPr="2E2722E3">
        <w:rPr>
          <w:rFonts w:eastAsia="Calibri"/>
          <w:lang w:val="en-US"/>
        </w:rPr>
        <w:t xml:space="preserve"> </w:t>
      </w:r>
    </w:p>
    <w:p w14:paraId="7E106F67" w14:textId="2397B884" w:rsidR="3693A246" w:rsidRDefault="3693A246" w:rsidP="2E2722E3">
      <w:pPr>
        <w:jc w:val="both"/>
      </w:pPr>
      <w:r w:rsidRPr="2E2722E3">
        <w:rPr>
          <w:rFonts w:eastAsia="Calibri"/>
          <w:lang w:val="en-US"/>
        </w:rPr>
        <w:lastRenderedPageBreak/>
        <w:t xml:space="preserve">The content of the Teacher Training pack consists out of the following 5 units: </w:t>
      </w:r>
    </w:p>
    <w:p w14:paraId="5690808A" w14:textId="039F5617" w:rsidR="3693A246" w:rsidRDefault="3693A246" w:rsidP="2E2722E3">
      <w:pPr>
        <w:jc w:val="both"/>
      </w:pPr>
      <w:r w:rsidRPr="2E2722E3">
        <w:rPr>
          <w:rFonts w:eastAsia="Calibri"/>
          <w:lang w:val="en-US"/>
        </w:rPr>
        <w:t xml:space="preserve"> </w:t>
      </w:r>
    </w:p>
    <w:p w14:paraId="5F32F114" w14:textId="01D5CD27" w:rsidR="3693A246" w:rsidRDefault="750C88C7" w:rsidP="2E2722E3">
      <w:pPr>
        <w:jc w:val="both"/>
      </w:pPr>
      <w:r w:rsidRPr="63282111">
        <w:rPr>
          <w:rFonts w:eastAsia="Calibri"/>
          <w:lang w:val="en-US"/>
        </w:rPr>
        <w:t xml:space="preserve">Unit 1 - Fundamentals of Sustainability </w:t>
      </w:r>
    </w:p>
    <w:p w14:paraId="06F8B85F" w14:textId="3FDCA7C0" w:rsidR="3693A246" w:rsidRDefault="750C88C7" w:rsidP="2E2722E3">
      <w:pPr>
        <w:jc w:val="both"/>
      </w:pPr>
      <w:r w:rsidRPr="63282111">
        <w:rPr>
          <w:rFonts w:eastAsia="Calibri"/>
          <w:lang w:val="en-US"/>
        </w:rPr>
        <w:t xml:space="preserve">Unit 2 - Sustainable Innovation </w:t>
      </w:r>
    </w:p>
    <w:p w14:paraId="671EC925" w14:textId="5FC22EA7" w:rsidR="3693A246" w:rsidRDefault="750C88C7" w:rsidP="2E2722E3">
      <w:pPr>
        <w:jc w:val="both"/>
      </w:pPr>
      <w:r w:rsidRPr="63282111">
        <w:rPr>
          <w:rFonts w:eastAsia="Calibri"/>
          <w:lang w:val="en-US"/>
        </w:rPr>
        <w:t xml:space="preserve">Unit 3 – Leadership </w:t>
      </w:r>
    </w:p>
    <w:p w14:paraId="7BEB1913" w14:textId="248C63AF" w:rsidR="3693A246" w:rsidRDefault="750C88C7" w:rsidP="2E2722E3">
      <w:pPr>
        <w:jc w:val="both"/>
      </w:pPr>
      <w:r w:rsidRPr="63282111">
        <w:rPr>
          <w:rFonts w:eastAsia="Calibri"/>
          <w:lang w:val="en-US"/>
        </w:rPr>
        <w:t xml:space="preserve">Unit 4 – Leadership Camp </w:t>
      </w:r>
    </w:p>
    <w:p w14:paraId="2A7F8BF3" w14:textId="64AF9267" w:rsidR="3693A246" w:rsidRDefault="1A82B16E" w:rsidP="2E2722E3">
      <w:pPr>
        <w:jc w:val="both"/>
      </w:pPr>
      <w:r w:rsidRPr="63282111">
        <w:rPr>
          <w:rFonts w:eastAsia="Calibri"/>
          <w:lang w:val="en-US"/>
        </w:rPr>
        <w:t>Unit 5 – Project Experience</w:t>
      </w:r>
    </w:p>
    <w:p w14:paraId="7B516CD3" w14:textId="6E29C611" w:rsidR="3693A246" w:rsidRDefault="3693A246" w:rsidP="2E2722E3">
      <w:pPr>
        <w:jc w:val="both"/>
      </w:pPr>
      <w:r w:rsidRPr="2E2722E3">
        <w:rPr>
          <w:rFonts w:eastAsia="Calibri"/>
          <w:b/>
          <w:bCs/>
          <w:lang w:val="en-GB"/>
        </w:rPr>
        <w:t xml:space="preserve"> </w:t>
      </w:r>
    </w:p>
    <w:p w14:paraId="5B00C971" w14:textId="5A3F931C" w:rsidR="3693A246" w:rsidRDefault="3693A246" w:rsidP="2E2722E3">
      <w:pPr>
        <w:jc w:val="both"/>
      </w:pPr>
      <w:r w:rsidRPr="2E2722E3">
        <w:rPr>
          <w:rFonts w:eastAsia="Calibri"/>
          <w:b/>
          <w:bCs/>
          <w:lang w:val="en-GB"/>
        </w:rPr>
        <w:t xml:space="preserve">Does SUMAS have a </w:t>
      </w:r>
      <w:proofErr w:type="spellStart"/>
      <w:r w:rsidRPr="2E2722E3">
        <w:rPr>
          <w:rFonts w:eastAsia="Calibri"/>
          <w:b/>
          <w:bCs/>
          <w:lang w:val="en-GB"/>
        </w:rPr>
        <w:t>CrS</w:t>
      </w:r>
      <w:proofErr w:type="spellEnd"/>
      <w:r w:rsidRPr="2E2722E3">
        <w:rPr>
          <w:rFonts w:eastAsia="Calibri"/>
          <w:b/>
          <w:bCs/>
          <w:lang w:val="en-GB"/>
        </w:rPr>
        <w:t>® Training Program for Teachers?</w:t>
      </w:r>
    </w:p>
    <w:p w14:paraId="1B5E21C1" w14:textId="6AF35742" w:rsidR="3693A246" w:rsidRDefault="3693A246" w:rsidP="2E2722E3">
      <w:pPr>
        <w:jc w:val="both"/>
      </w:pPr>
      <w:r w:rsidRPr="2E2722E3">
        <w:rPr>
          <w:rFonts w:eastAsia="Calibri"/>
          <w:b/>
          <w:bCs/>
          <w:lang w:val="en-GB"/>
        </w:rPr>
        <w:t xml:space="preserve"> </w:t>
      </w:r>
    </w:p>
    <w:p w14:paraId="20DA3771" w14:textId="79EC9362" w:rsidR="3693A246" w:rsidRDefault="750C88C7" w:rsidP="2E2722E3">
      <w:pPr>
        <w:jc w:val="both"/>
      </w:pPr>
      <w:r w:rsidRPr="63282111">
        <w:rPr>
          <w:rFonts w:eastAsia="Calibri"/>
          <w:lang w:val="en-US"/>
        </w:rPr>
        <w:t xml:space="preserve">Teachers delivering </w:t>
      </w:r>
      <w:r w:rsidRPr="63282111">
        <w:rPr>
          <w:rFonts w:eastAsia="Calibri"/>
          <w:lang w:val="en-GB"/>
        </w:rPr>
        <w:t xml:space="preserve">SUMAS </w:t>
      </w:r>
      <w:proofErr w:type="spellStart"/>
      <w:r w:rsidRPr="63282111">
        <w:rPr>
          <w:rFonts w:eastAsia="Calibri"/>
          <w:lang w:val="en-GB"/>
        </w:rPr>
        <w:t>CrS</w:t>
      </w:r>
      <w:proofErr w:type="spellEnd"/>
      <w:r w:rsidRPr="63282111">
        <w:rPr>
          <w:rFonts w:eastAsia="Calibri"/>
          <w:lang w:val="en-GB"/>
        </w:rPr>
        <w:t xml:space="preserve">® </w:t>
      </w:r>
      <w:r w:rsidR="46A32BBF" w:rsidRPr="63282111">
        <w:rPr>
          <w:rFonts w:eastAsia="Calibri"/>
          <w:lang w:val="en-US"/>
        </w:rPr>
        <w:t>courses</w:t>
      </w:r>
      <w:r w:rsidRPr="63282111">
        <w:rPr>
          <w:rFonts w:eastAsia="Calibri"/>
          <w:lang w:val="en-US"/>
        </w:rPr>
        <w:t xml:space="preserve"> will have to either accomplish the professional development training through SUMAS E-learning Platform or show a relevant degree in the field. The </w:t>
      </w:r>
      <w:hyperlink r:id="rId27">
        <w:r w:rsidR="6EE90A24" w:rsidRPr="63282111">
          <w:rPr>
            <w:rStyle w:val="Hyperlink"/>
            <w:rFonts w:eastAsia="Calibri"/>
            <w:lang w:val="en-US"/>
          </w:rPr>
          <w:t>Teacher Training Program</w:t>
        </w:r>
      </w:hyperlink>
      <w:r w:rsidRPr="63282111">
        <w:rPr>
          <w:rFonts w:eastAsia="Calibri"/>
          <w:lang w:val="en-US"/>
        </w:rPr>
        <w:t xml:space="preserve"> is organized </w:t>
      </w:r>
      <w:r w:rsidRPr="63282111">
        <w:rPr>
          <w:rFonts w:eastAsia="Calibri"/>
          <w:lang w:val="en-GB"/>
        </w:rPr>
        <w:t xml:space="preserve">either on SUMAS campus or </w:t>
      </w:r>
      <w:r w:rsidRPr="63282111">
        <w:rPr>
          <w:rFonts w:eastAsia="Calibri"/>
          <w:lang w:val="en-US"/>
        </w:rPr>
        <w:t xml:space="preserve">remotely via a multimedia seminar room equipped with an Interactive Board, HD webcam and video conferencing system as an additional service. After completion of the training, </w:t>
      </w:r>
      <w:r w:rsidR="78D51673" w:rsidRPr="63282111">
        <w:rPr>
          <w:rFonts w:eastAsia="Calibri"/>
          <w:lang w:val="en-US"/>
        </w:rPr>
        <w:t>teachers</w:t>
      </w:r>
      <w:r w:rsidRPr="63282111">
        <w:rPr>
          <w:rFonts w:eastAsia="Calibri"/>
          <w:lang w:val="en-US"/>
        </w:rPr>
        <w:t xml:space="preserve"> will receive a Certificate of Expertise in "Business and Sustainability". Teachers with proven knowledge in the field of Business and Sustainability do not need to complete the</w:t>
      </w:r>
      <w:r w:rsidR="6E3C08B3" w:rsidRPr="63282111">
        <w:rPr>
          <w:rFonts w:eastAsia="Calibri"/>
          <w:lang w:val="en-US"/>
        </w:rPr>
        <w:t xml:space="preserve"> teacher</w:t>
      </w:r>
      <w:r w:rsidRPr="63282111">
        <w:rPr>
          <w:rFonts w:eastAsia="Calibri"/>
          <w:lang w:val="en-US"/>
        </w:rPr>
        <w:t xml:space="preserve"> </w:t>
      </w:r>
      <w:r w:rsidRPr="63282111">
        <w:rPr>
          <w:rFonts w:eastAsia="Calibri"/>
          <w:lang w:val="en-GB"/>
        </w:rPr>
        <w:t>t</w:t>
      </w:r>
      <w:r w:rsidRPr="63282111">
        <w:rPr>
          <w:rFonts w:eastAsia="Calibri"/>
          <w:lang w:val="en-US"/>
        </w:rPr>
        <w:t>raining.</w:t>
      </w:r>
      <w:r w:rsidRPr="63282111">
        <w:rPr>
          <w:rFonts w:eastAsia="Calibri"/>
          <w:b/>
          <w:bCs/>
          <w:lang w:val="en-US"/>
        </w:rPr>
        <w:t xml:space="preserve"> </w:t>
      </w:r>
    </w:p>
    <w:p w14:paraId="43075D0D" w14:textId="7F8F0FDB" w:rsidR="3693A246" w:rsidRDefault="3693A246" w:rsidP="2E2722E3">
      <w:pPr>
        <w:jc w:val="both"/>
      </w:pPr>
      <w:r w:rsidRPr="2E2722E3">
        <w:rPr>
          <w:rFonts w:eastAsia="Calibri"/>
          <w:b/>
          <w:bCs/>
          <w:lang w:val="en-GB"/>
        </w:rPr>
        <w:t xml:space="preserve"> </w:t>
      </w:r>
    </w:p>
    <w:p w14:paraId="59AC9ACE" w14:textId="094EEB49" w:rsidR="3693A246" w:rsidRDefault="3693A246" w:rsidP="2E2722E3">
      <w:pPr>
        <w:jc w:val="both"/>
      </w:pPr>
      <w:r w:rsidRPr="2E2722E3">
        <w:rPr>
          <w:rFonts w:eastAsia="Calibri"/>
          <w:b/>
          <w:bCs/>
          <w:lang w:val="en-GB"/>
        </w:rPr>
        <w:t xml:space="preserve">What it the SUMAS Assessment Outline? </w:t>
      </w:r>
    </w:p>
    <w:p w14:paraId="4E043D5F" w14:textId="76008374" w:rsidR="3693A246" w:rsidRDefault="3693A246" w:rsidP="2E2722E3">
      <w:pPr>
        <w:jc w:val="both"/>
      </w:pPr>
      <w:r w:rsidRPr="2E2722E3">
        <w:rPr>
          <w:rFonts w:eastAsia="Calibri"/>
          <w:b/>
          <w:bCs/>
          <w:lang w:val="en-US"/>
        </w:rPr>
        <w:t xml:space="preserve"> </w:t>
      </w:r>
    </w:p>
    <w:p w14:paraId="0FB70F75" w14:textId="3DF8D7CA" w:rsidR="3693A246" w:rsidRDefault="1B65634C" w:rsidP="2E2722E3">
      <w:pPr>
        <w:jc w:val="both"/>
      </w:pPr>
      <w:r w:rsidRPr="0DBD30F3">
        <w:rPr>
          <w:rFonts w:eastAsia="Calibri"/>
          <w:lang w:val="en-GB"/>
        </w:rPr>
        <w:t xml:space="preserve">SUMAS Assessment Outline is the overall SUMAS </w:t>
      </w:r>
      <w:proofErr w:type="spellStart"/>
      <w:r w:rsidRPr="0DBD30F3">
        <w:rPr>
          <w:rFonts w:eastAsia="Calibri"/>
          <w:lang w:val="en-GB"/>
        </w:rPr>
        <w:t>CrS</w:t>
      </w:r>
      <w:proofErr w:type="spellEnd"/>
      <w:r w:rsidRPr="0DBD30F3">
        <w:rPr>
          <w:rFonts w:eastAsia="Calibri"/>
          <w:lang w:val="en-GB"/>
        </w:rPr>
        <w:t>® Assessment that is composed of all grading activities during the Program</w:t>
      </w:r>
      <w:r w:rsidR="068468EE" w:rsidRPr="0DBD30F3">
        <w:rPr>
          <w:rFonts w:eastAsia="Calibri"/>
          <w:lang w:val="en-GB"/>
        </w:rPr>
        <w:t xml:space="preserve"> and the results of the Final End-of-the-Program Exam</w:t>
      </w:r>
      <w:r w:rsidRPr="0DBD30F3">
        <w:rPr>
          <w:rFonts w:eastAsia="Calibri"/>
          <w:lang w:val="en-GB"/>
        </w:rPr>
        <w:t>:</w:t>
      </w:r>
    </w:p>
    <w:p w14:paraId="647D60E8" w14:textId="78C84488" w:rsidR="3693A246" w:rsidRDefault="3693A246" w:rsidP="0DBD30F3">
      <w:pPr>
        <w:jc w:val="both"/>
        <w:rPr>
          <w:rFonts w:eastAsia="Calibri"/>
          <w:lang w:val="en-GB"/>
        </w:rPr>
      </w:pPr>
    </w:p>
    <w:tbl>
      <w:tblPr>
        <w:tblStyle w:val="TableGrid"/>
        <w:tblW w:w="0" w:type="auto"/>
        <w:tblLayout w:type="fixed"/>
        <w:tblLook w:val="06A0" w:firstRow="1" w:lastRow="0" w:firstColumn="1" w:lastColumn="0" w:noHBand="1" w:noVBand="1"/>
      </w:tblPr>
      <w:tblGrid>
        <w:gridCol w:w="2405"/>
        <w:gridCol w:w="2410"/>
        <w:gridCol w:w="2693"/>
        <w:gridCol w:w="2552"/>
      </w:tblGrid>
      <w:tr w:rsidR="0DBD30F3" w14:paraId="4803B616" w14:textId="77777777" w:rsidTr="00B33C9E">
        <w:trPr>
          <w:trHeight w:val="300"/>
        </w:trPr>
        <w:tc>
          <w:tcPr>
            <w:tcW w:w="4815" w:type="dxa"/>
            <w:gridSpan w:val="2"/>
            <w:tcBorders>
              <w:right w:val="single" w:sz="18" w:space="0" w:color="000000" w:themeColor="text1"/>
            </w:tcBorders>
          </w:tcPr>
          <w:p w14:paraId="7253366A" w14:textId="08E66349" w:rsidR="737BCEC8" w:rsidRDefault="3A9CA6D5" w:rsidP="63282111">
            <w:pPr>
              <w:jc w:val="center"/>
              <w:rPr>
                <w:rFonts w:eastAsia="Calibri"/>
                <w:b/>
                <w:bCs/>
                <w:sz w:val="18"/>
                <w:szCs w:val="18"/>
                <w:lang w:val="en-GB"/>
              </w:rPr>
            </w:pPr>
            <w:r w:rsidRPr="63282111">
              <w:rPr>
                <w:rFonts w:eastAsia="Calibri"/>
                <w:b/>
                <w:bCs/>
                <w:sz w:val="18"/>
                <w:szCs w:val="18"/>
                <w:lang w:val="en-GB"/>
              </w:rPr>
              <w:t>50% - Foundation Courses &amp; Applied Component</w:t>
            </w:r>
          </w:p>
          <w:p w14:paraId="0B7008DC" w14:textId="6787DA60" w:rsidR="737BCEC8" w:rsidRDefault="00DA2950" w:rsidP="0DBD30F3">
            <w:pPr>
              <w:jc w:val="center"/>
              <w:rPr>
                <w:rFonts w:eastAsia="Calibri"/>
                <w:b/>
                <w:bCs/>
                <w:sz w:val="18"/>
                <w:szCs w:val="18"/>
                <w:lang w:val="en-GB"/>
              </w:rPr>
            </w:pPr>
            <w:r>
              <w:rPr>
                <w:rFonts w:eastAsia="Calibri"/>
                <w:b/>
                <w:bCs/>
                <w:sz w:val="18"/>
                <w:szCs w:val="18"/>
                <w:lang w:val="en-GB"/>
              </w:rPr>
              <w:t>Based on a</w:t>
            </w:r>
            <w:r w:rsidR="75FF9DD2" w:rsidRPr="63282111">
              <w:rPr>
                <w:rFonts w:eastAsia="Calibri"/>
                <w:b/>
                <w:bCs/>
                <w:sz w:val="18"/>
                <w:szCs w:val="18"/>
                <w:lang w:val="en-GB"/>
              </w:rPr>
              <w:t xml:space="preserve">ll </w:t>
            </w:r>
            <w:r>
              <w:rPr>
                <w:rFonts w:eastAsia="Calibri"/>
                <w:b/>
                <w:bCs/>
                <w:sz w:val="18"/>
                <w:szCs w:val="18"/>
                <w:lang w:val="en-GB"/>
              </w:rPr>
              <w:t>g</w:t>
            </w:r>
            <w:r w:rsidR="75FF9DD2" w:rsidRPr="63282111">
              <w:rPr>
                <w:rFonts w:eastAsia="Calibri"/>
                <w:b/>
                <w:bCs/>
                <w:sz w:val="18"/>
                <w:szCs w:val="18"/>
                <w:lang w:val="en-GB"/>
              </w:rPr>
              <w:t xml:space="preserve">rading </w:t>
            </w:r>
            <w:r>
              <w:rPr>
                <w:rFonts w:eastAsia="Calibri"/>
                <w:b/>
                <w:bCs/>
                <w:sz w:val="18"/>
                <w:szCs w:val="18"/>
                <w:lang w:val="en-GB"/>
              </w:rPr>
              <w:t>a</w:t>
            </w:r>
            <w:r w:rsidR="75FF9DD2" w:rsidRPr="63282111">
              <w:rPr>
                <w:rFonts w:eastAsia="Calibri"/>
                <w:b/>
                <w:bCs/>
                <w:sz w:val="18"/>
                <w:szCs w:val="18"/>
                <w:lang w:val="en-GB"/>
              </w:rPr>
              <w:t xml:space="preserve">ctivities </w:t>
            </w:r>
            <w:r w:rsidR="41033D39" w:rsidRPr="63282111">
              <w:rPr>
                <w:rFonts w:eastAsia="Calibri"/>
                <w:b/>
                <w:bCs/>
                <w:sz w:val="18"/>
                <w:szCs w:val="18"/>
                <w:lang w:val="en-GB"/>
              </w:rPr>
              <w:t>During the Program</w:t>
            </w:r>
          </w:p>
        </w:tc>
        <w:tc>
          <w:tcPr>
            <w:tcW w:w="5245" w:type="dxa"/>
            <w:gridSpan w:val="2"/>
            <w:tcBorders>
              <w:left w:val="single" w:sz="18" w:space="0" w:color="000000" w:themeColor="text1"/>
            </w:tcBorders>
          </w:tcPr>
          <w:p w14:paraId="3D62B3B1" w14:textId="77777777" w:rsidR="2BBA1D96" w:rsidRDefault="144241E9" w:rsidP="63282111">
            <w:pPr>
              <w:jc w:val="center"/>
              <w:rPr>
                <w:rFonts w:eastAsia="Calibri"/>
                <w:b/>
                <w:bCs/>
                <w:sz w:val="18"/>
                <w:szCs w:val="18"/>
                <w:lang w:val="en-GB"/>
              </w:rPr>
            </w:pPr>
            <w:r w:rsidRPr="63282111">
              <w:rPr>
                <w:rFonts w:eastAsia="Calibri"/>
                <w:b/>
                <w:bCs/>
                <w:sz w:val="18"/>
                <w:szCs w:val="18"/>
                <w:lang w:val="en-GB"/>
              </w:rPr>
              <w:t xml:space="preserve">50% - </w:t>
            </w:r>
            <w:r w:rsidR="7EF6B769" w:rsidRPr="63282111">
              <w:rPr>
                <w:rFonts w:eastAsia="Calibri"/>
                <w:b/>
                <w:bCs/>
                <w:sz w:val="18"/>
                <w:szCs w:val="18"/>
                <w:lang w:val="en-GB"/>
              </w:rPr>
              <w:t>Final End-of-the-Program Exam</w:t>
            </w:r>
          </w:p>
          <w:p w14:paraId="6518601B" w14:textId="5A3A2435" w:rsidR="00DA2950" w:rsidRDefault="00DA2950" w:rsidP="005B1149">
            <w:pPr>
              <w:jc w:val="center"/>
              <w:rPr>
                <w:rFonts w:eastAsia="Calibri"/>
                <w:lang w:val="en-GB"/>
              </w:rPr>
            </w:pPr>
            <w:r>
              <w:rPr>
                <w:rFonts w:eastAsia="Calibri"/>
                <w:b/>
                <w:bCs/>
                <w:sz w:val="18"/>
                <w:szCs w:val="18"/>
                <w:lang w:val="en-GB"/>
              </w:rPr>
              <w:t xml:space="preserve">Based on </w:t>
            </w:r>
            <w:r w:rsidR="005B1149">
              <w:rPr>
                <w:rFonts w:eastAsia="Calibri"/>
                <w:b/>
                <w:bCs/>
                <w:sz w:val="18"/>
                <w:szCs w:val="18"/>
                <w:lang w:val="en-GB"/>
              </w:rPr>
              <w:t xml:space="preserve">the results of the </w:t>
            </w:r>
            <w:r w:rsidR="00B33C9E">
              <w:rPr>
                <w:rFonts w:eastAsia="Calibri"/>
                <w:b/>
                <w:bCs/>
                <w:sz w:val="18"/>
                <w:szCs w:val="18"/>
                <w:lang w:val="en-GB"/>
              </w:rPr>
              <w:t xml:space="preserve">End-of-the Program </w:t>
            </w:r>
            <w:r w:rsidR="005B1149">
              <w:rPr>
                <w:rFonts w:eastAsia="Calibri"/>
                <w:b/>
                <w:bCs/>
                <w:sz w:val="18"/>
                <w:szCs w:val="18"/>
                <w:lang w:val="en-GB"/>
              </w:rPr>
              <w:t>Exam</w:t>
            </w:r>
          </w:p>
        </w:tc>
      </w:tr>
      <w:tr w:rsidR="0DBD30F3" w14:paraId="327DB785" w14:textId="77777777" w:rsidTr="00B33C9E">
        <w:trPr>
          <w:trHeight w:val="1200"/>
        </w:trPr>
        <w:tc>
          <w:tcPr>
            <w:tcW w:w="2405" w:type="dxa"/>
            <w:tcBorders>
              <w:right w:val="single" w:sz="12" w:space="0" w:color="000000" w:themeColor="text1"/>
            </w:tcBorders>
          </w:tcPr>
          <w:p w14:paraId="0CF25459" w14:textId="2C68F287" w:rsidR="6EDF7BF1" w:rsidRDefault="6EDF7BF1" w:rsidP="0DBD30F3">
            <w:pPr>
              <w:rPr>
                <w:rFonts w:eastAsia="Calibri"/>
                <w:b/>
                <w:bCs/>
                <w:sz w:val="18"/>
                <w:szCs w:val="18"/>
                <w:lang w:val="en-GB"/>
              </w:rPr>
            </w:pPr>
            <w:r w:rsidRPr="0DBD30F3">
              <w:rPr>
                <w:rFonts w:eastAsia="Calibri"/>
                <w:b/>
                <w:bCs/>
                <w:sz w:val="18"/>
                <w:szCs w:val="18"/>
                <w:lang w:val="en-GB"/>
              </w:rPr>
              <w:t>30% Foundation Courses</w:t>
            </w:r>
            <w:r w:rsidR="3717262C" w:rsidRPr="0DBD30F3">
              <w:rPr>
                <w:rFonts w:eastAsia="Calibri"/>
                <w:b/>
                <w:bCs/>
                <w:sz w:val="18"/>
                <w:szCs w:val="18"/>
                <w:lang w:val="en-GB"/>
              </w:rPr>
              <w:t>:</w:t>
            </w:r>
          </w:p>
          <w:p w14:paraId="76E36FC4" w14:textId="094D4ADA" w:rsidR="787240FA" w:rsidRDefault="787240FA" w:rsidP="0DBD30F3">
            <w:pPr>
              <w:rPr>
                <w:rFonts w:eastAsia="Calibri"/>
                <w:sz w:val="18"/>
                <w:szCs w:val="18"/>
                <w:lang w:val="en-GB"/>
              </w:rPr>
            </w:pPr>
            <w:r w:rsidRPr="0DBD30F3">
              <w:rPr>
                <w:rFonts w:eastAsia="Calibri"/>
                <w:sz w:val="18"/>
                <w:szCs w:val="18"/>
                <w:lang w:val="en-GB"/>
              </w:rPr>
              <w:t>10% Fundamentals of Sustainability</w:t>
            </w:r>
          </w:p>
          <w:p w14:paraId="4C45CCA2" w14:textId="31E85E3A" w:rsidR="787240FA" w:rsidRDefault="787240FA" w:rsidP="0DBD30F3">
            <w:pPr>
              <w:rPr>
                <w:rFonts w:eastAsia="Calibri"/>
                <w:sz w:val="18"/>
                <w:szCs w:val="18"/>
                <w:lang w:val="en-GB"/>
              </w:rPr>
            </w:pPr>
            <w:r w:rsidRPr="0DBD30F3">
              <w:rPr>
                <w:rFonts w:eastAsia="Calibri"/>
                <w:sz w:val="18"/>
                <w:szCs w:val="18"/>
                <w:lang w:val="en-GB"/>
              </w:rPr>
              <w:t>10% Leadership</w:t>
            </w:r>
          </w:p>
          <w:p w14:paraId="613CAD30" w14:textId="3A52F6C4" w:rsidR="787240FA" w:rsidRDefault="787240FA" w:rsidP="0DBD30F3">
            <w:pPr>
              <w:rPr>
                <w:rFonts w:eastAsia="Calibri"/>
                <w:sz w:val="18"/>
                <w:szCs w:val="18"/>
                <w:lang w:val="en-GB"/>
              </w:rPr>
            </w:pPr>
            <w:r w:rsidRPr="0DBD30F3">
              <w:rPr>
                <w:rFonts w:eastAsia="Calibri"/>
                <w:sz w:val="18"/>
                <w:szCs w:val="18"/>
                <w:lang w:val="en-GB"/>
              </w:rPr>
              <w:t>10% Sustainable Innovation</w:t>
            </w:r>
          </w:p>
        </w:tc>
        <w:tc>
          <w:tcPr>
            <w:tcW w:w="2410" w:type="dxa"/>
            <w:tcBorders>
              <w:left w:val="single" w:sz="12" w:space="0" w:color="000000" w:themeColor="text1"/>
              <w:right w:val="single" w:sz="18" w:space="0" w:color="000000" w:themeColor="text1"/>
            </w:tcBorders>
          </w:tcPr>
          <w:p w14:paraId="3D365D39" w14:textId="487BC273" w:rsidR="6EDF7BF1" w:rsidRDefault="6EDF7BF1" w:rsidP="0DBD30F3">
            <w:pPr>
              <w:rPr>
                <w:rFonts w:eastAsia="Calibri"/>
                <w:b/>
                <w:bCs/>
                <w:sz w:val="18"/>
                <w:szCs w:val="18"/>
                <w:lang w:val="en-GB"/>
              </w:rPr>
            </w:pPr>
            <w:r w:rsidRPr="0DBD30F3">
              <w:rPr>
                <w:rFonts w:eastAsia="Calibri"/>
                <w:b/>
                <w:bCs/>
                <w:sz w:val="18"/>
                <w:szCs w:val="18"/>
                <w:lang w:val="en-GB"/>
              </w:rPr>
              <w:t>20% Applied Component</w:t>
            </w:r>
            <w:r w:rsidR="31774B61" w:rsidRPr="0DBD30F3">
              <w:rPr>
                <w:rFonts w:eastAsia="Calibri"/>
                <w:b/>
                <w:bCs/>
                <w:sz w:val="18"/>
                <w:szCs w:val="18"/>
                <w:lang w:val="en-GB"/>
              </w:rPr>
              <w:t>:</w:t>
            </w:r>
          </w:p>
          <w:p w14:paraId="124C3184" w14:textId="49C6ABC5" w:rsidR="787240FA" w:rsidRDefault="787240FA" w:rsidP="0DBD30F3">
            <w:pPr>
              <w:rPr>
                <w:rFonts w:eastAsia="Calibri"/>
                <w:sz w:val="18"/>
                <w:szCs w:val="18"/>
                <w:lang w:val="en-GB"/>
              </w:rPr>
            </w:pPr>
            <w:r w:rsidRPr="0DBD30F3">
              <w:rPr>
                <w:rFonts w:eastAsia="Calibri"/>
                <w:sz w:val="18"/>
                <w:szCs w:val="18"/>
                <w:lang w:val="en-GB"/>
              </w:rPr>
              <w:t>5% Leadership Camp/Experience</w:t>
            </w:r>
          </w:p>
          <w:p w14:paraId="179B5061" w14:textId="19EA2544" w:rsidR="787240FA" w:rsidRDefault="787240FA" w:rsidP="0DBD30F3">
            <w:pPr>
              <w:rPr>
                <w:rFonts w:eastAsia="Calibri"/>
                <w:sz w:val="18"/>
                <w:szCs w:val="18"/>
                <w:lang w:val="en-GB"/>
              </w:rPr>
            </w:pPr>
            <w:r w:rsidRPr="0DBD30F3">
              <w:rPr>
                <w:rFonts w:eastAsia="Calibri"/>
                <w:sz w:val="18"/>
                <w:szCs w:val="18"/>
                <w:lang w:val="en-GB"/>
              </w:rPr>
              <w:t>15</w:t>
            </w:r>
            <w:r w:rsidR="6F5574F9" w:rsidRPr="0DBD30F3">
              <w:rPr>
                <w:rFonts w:eastAsia="Calibri"/>
                <w:sz w:val="18"/>
                <w:szCs w:val="18"/>
                <w:lang w:val="en-GB"/>
              </w:rPr>
              <w:t>%</w:t>
            </w:r>
            <w:r w:rsidRPr="0DBD30F3">
              <w:rPr>
                <w:rFonts w:eastAsia="Calibri"/>
                <w:sz w:val="18"/>
                <w:szCs w:val="18"/>
                <w:lang w:val="en-GB"/>
              </w:rPr>
              <w:t xml:space="preserve"> Project Experience</w:t>
            </w:r>
          </w:p>
        </w:tc>
        <w:tc>
          <w:tcPr>
            <w:tcW w:w="2693" w:type="dxa"/>
            <w:tcBorders>
              <w:left w:val="single" w:sz="18" w:space="0" w:color="000000" w:themeColor="text1"/>
              <w:right w:val="single" w:sz="12" w:space="0" w:color="000000" w:themeColor="text1"/>
            </w:tcBorders>
          </w:tcPr>
          <w:p w14:paraId="2C1D7459" w14:textId="4E6D7A74" w:rsidR="0DBD30F3" w:rsidRDefault="0DBD30F3" w:rsidP="0DBD30F3">
            <w:pPr>
              <w:rPr>
                <w:rFonts w:eastAsia="Calibri"/>
                <w:b/>
                <w:bCs/>
                <w:sz w:val="18"/>
                <w:szCs w:val="18"/>
                <w:lang w:val="en-GB"/>
              </w:rPr>
            </w:pPr>
            <w:r w:rsidRPr="0DBD30F3">
              <w:rPr>
                <w:rFonts w:eastAsia="Calibri"/>
                <w:b/>
                <w:bCs/>
                <w:sz w:val="18"/>
                <w:szCs w:val="18"/>
                <w:lang w:val="en-GB"/>
              </w:rPr>
              <w:t>30% Foundation Courses</w:t>
            </w:r>
            <w:r w:rsidR="76320465" w:rsidRPr="0DBD30F3">
              <w:rPr>
                <w:rFonts w:eastAsia="Calibri"/>
                <w:b/>
                <w:bCs/>
                <w:sz w:val="18"/>
                <w:szCs w:val="18"/>
                <w:lang w:val="en-GB"/>
              </w:rPr>
              <w:t>:</w:t>
            </w:r>
          </w:p>
          <w:p w14:paraId="3824D052" w14:textId="094D4ADA" w:rsidR="0DBD30F3" w:rsidRDefault="0DBD30F3" w:rsidP="0DBD30F3">
            <w:pPr>
              <w:rPr>
                <w:rFonts w:eastAsia="Calibri"/>
                <w:sz w:val="18"/>
                <w:szCs w:val="18"/>
                <w:lang w:val="en-GB"/>
              </w:rPr>
            </w:pPr>
            <w:r w:rsidRPr="0DBD30F3">
              <w:rPr>
                <w:rFonts w:eastAsia="Calibri"/>
                <w:sz w:val="18"/>
                <w:szCs w:val="18"/>
                <w:lang w:val="en-GB"/>
              </w:rPr>
              <w:t>10% Fundamentals of Sustainability</w:t>
            </w:r>
          </w:p>
          <w:p w14:paraId="3457F2E7" w14:textId="31E85E3A" w:rsidR="0DBD30F3" w:rsidRDefault="0DBD30F3" w:rsidP="0DBD30F3">
            <w:pPr>
              <w:rPr>
                <w:rFonts w:eastAsia="Calibri"/>
                <w:sz w:val="18"/>
                <w:szCs w:val="18"/>
                <w:lang w:val="en-GB"/>
              </w:rPr>
            </w:pPr>
            <w:r w:rsidRPr="0DBD30F3">
              <w:rPr>
                <w:rFonts w:eastAsia="Calibri"/>
                <w:sz w:val="18"/>
                <w:szCs w:val="18"/>
                <w:lang w:val="en-GB"/>
              </w:rPr>
              <w:t>10% Leadership</w:t>
            </w:r>
          </w:p>
          <w:p w14:paraId="122AEBD0" w14:textId="3A52F6C4" w:rsidR="0DBD30F3" w:rsidRDefault="0DBD30F3" w:rsidP="0DBD30F3">
            <w:pPr>
              <w:rPr>
                <w:rFonts w:eastAsia="Calibri"/>
                <w:sz w:val="18"/>
                <w:szCs w:val="18"/>
                <w:lang w:val="en-GB"/>
              </w:rPr>
            </w:pPr>
            <w:r w:rsidRPr="0DBD30F3">
              <w:rPr>
                <w:rFonts w:eastAsia="Calibri"/>
                <w:sz w:val="18"/>
                <w:szCs w:val="18"/>
                <w:lang w:val="en-GB"/>
              </w:rPr>
              <w:t>10% Sustainable Innovation</w:t>
            </w:r>
          </w:p>
        </w:tc>
        <w:tc>
          <w:tcPr>
            <w:tcW w:w="2552" w:type="dxa"/>
            <w:tcBorders>
              <w:left w:val="single" w:sz="12" w:space="0" w:color="000000" w:themeColor="text1"/>
            </w:tcBorders>
          </w:tcPr>
          <w:p w14:paraId="36DBF512" w14:textId="737128DE" w:rsidR="0DBD30F3" w:rsidRDefault="0DBD30F3" w:rsidP="0DBD30F3">
            <w:pPr>
              <w:rPr>
                <w:rFonts w:eastAsia="Calibri"/>
                <w:b/>
                <w:bCs/>
                <w:sz w:val="18"/>
                <w:szCs w:val="18"/>
                <w:lang w:val="en-GB"/>
              </w:rPr>
            </w:pPr>
            <w:r w:rsidRPr="0DBD30F3">
              <w:rPr>
                <w:rFonts w:eastAsia="Calibri"/>
                <w:b/>
                <w:bCs/>
                <w:sz w:val="18"/>
                <w:szCs w:val="18"/>
                <w:lang w:val="en-GB"/>
              </w:rPr>
              <w:t>20% Applied Component</w:t>
            </w:r>
            <w:r w:rsidR="752DCFC6" w:rsidRPr="0DBD30F3">
              <w:rPr>
                <w:rFonts w:eastAsia="Calibri"/>
                <w:b/>
                <w:bCs/>
                <w:sz w:val="18"/>
                <w:szCs w:val="18"/>
                <w:lang w:val="en-GB"/>
              </w:rPr>
              <w:t>:</w:t>
            </w:r>
          </w:p>
          <w:p w14:paraId="605F0ABB" w14:textId="1E2AB5FE" w:rsidR="1995C76A" w:rsidRDefault="0120873B" w:rsidP="0DBD30F3">
            <w:pPr>
              <w:rPr>
                <w:rFonts w:eastAsia="Calibri"/>
                <w:sz w:val="18"/>
                <w:szCs w:val="18"/>
                <w:lang w:val="en-GB"/>
              </w:rPr>
            </w:pPr>
            <w:r w:rsidRPr="0B4EE125">
              <w:rPr>
                <w:rFonts w:eastAsia="Calibri"/>
                <w:sz w:val="18"/>
                <w:szCs w:val="18"/>
                <w:lang w:val="en-GB"/>
              </w:rPr>
              <w:t>Project Experience in o</w:t>
            </w:r>
            <w:r w:rsidR="603758BC" w:rsidRPr="0B4EE125">
              <w:rPr>
                <w:rFonts w:eastAsia="Calibri"/>
                <w:sz w:val="18"/>
                <w:szCs w:val="18"/>
                <w:lang w:val="en-GB"/>
              </w:rPr>
              <w:t>ne</w:t>
            </w:r>
            <w:r w:rsidRPr="0B4EE125">
              <w:rPr>
                <w:rFonts w:eastAsia="Calibri"/>
                <w:sz w:val="18"/>
                <w:szCs w:val="18"/>
                <w:lang w:val="en-GB"/>
              </w:rPr>
              <w:t xml:space="preserve"> of the 6 </w:t>
            </w:r>
            <w:r w:rsidR="36F46EFC" w:rsidRPr="0B4EE125">
              <w:rPr>
                <w:rFonts w:eastAsia="Calibri"/>
                <w:sz w:val="18"/>
                <w:szCs w:val="18"/>
                <w:lang w:val="en-GB"/>
              </w:rPr>
              <w:t>pathways</w:t>
            </w:r>
            <w:r w:rsidR="2F7ACACC" w:rsidRPr="0B4EE125">
              <w:rPr>
                <w:rFonts w:eastAsia="Calibri"/>
                <w:sz w:val="18"/>
                <w:szCs w:val="18"/>
                <w:lang w:val="en-GB"/>
              </w:rPr>
              <w:t xml:space="preserve"> as per student' individual chosen pathway</w:t>
            </w:r>
            <w:r w:rsidR="0CD331E8" w:rsidRPr="0B4EE125">
              <w:rPr>
                <w:rFonts w:eastAsia="Calibri"/>
                <w:sz w:val="18"/>
                <w:szCs w:val="18"/>
                <w:lang w:val="en-GB"/>
              </w:rPr>
              <w:t xml:space="preserve">. </w:t>
            </w:r>
          </w:p>
        </w:tc>
      </w:tr>
    </w:tbl>
    <w:p w14:paraId="04679CA0" w14:textId="77777777" w:rsidR="005E70E4" w:rsidRDefault="005E70E4" w:rsidP="2E2722E3">
      <w:pPr>
        <w:jc w:val="both"/>
        <w:rPr>
          <w:rFonts w:eastAsia="Calibri"/>
          <w:b/>
          <w:bCs/>
          <w:lang w:val="en-GB"/>
        </w:rPr>
      </w:pPr>
    </w:p>
    <w:p w14:paraId="5825CA55" w14:textId="36876CD9" w:rsidR="3693A246" w:rsidRDefault="68269DAD" w:rsidP="2E2722E3">
      <w:pPr>
        <w:jc w:val="both"/>
      </w:pPr>
      <w:r w:rsidRPr="0DBD30F3">
        <w:rPr>
          <w:rFonts w:eastAsia="Calibri"/>
          <w:b/>
          <w:bCs/>
          <w:lang w:val="en-GB"/>
        </w:rPr>
        <w:t xml:space="preserve">How is SUMAS </w:t>
      </w:r>
      <w:proofErr w:type="spellStart"/>
      <w:r w:rsidRPr="0DBD30F3">
        <w:rPr>
          <w:rFonts w:eastAsia="Calibri"/>
          <w:b/>
          <w:bCs/>
          <w:lang w:val="en-GB"/>
        </w:rPr>
        <w:t>CrS</w:t>
      </w:r>
      <w:proofErr w:type="spellEnd"/>
      <w:r w:rsidRPr="0DBD30F3">
        <w:rPr>
          <w:rFonts w:eastAsia="Calibri"/>
          <w:b/>
          <w:bCs/>
          <w:lang w:val="en-GB"/>
        </w:rPr>
        <w:t>® assessment reporting organized?</w:t>
      </w:r>
    </w:p>
    <w:p w14:paraId="3BD68C39" w14:textId="1A4181F7" w:rsidR="3693A246" w:rsidRDefault="68269DAD" w:rsidP="2E2722E3">
      <w:pPr>
        <w:jc w:val="both"/>
      </w:pPr>
      <w:r w:rsidRPr="0DBD30F3">
        <w:rPr>
          <w:rFonts w:eastAsia="Calibri"/>
          <w:b/>
          <w:bCs/>
          <w:lang w:val="en-GB"/>
        </w:rPr>
        <w:t xml:space="preserve"> </w:t>
      </w:r>
    </w:p>
    <w:p w14:paraId="0E05E7EB" w14:textId="35448D1F" w:rsidR="09EA3F89" w:rsidRDefault="09EA3F89" w:rsidP="5D388A71">
      <w:pPr>
        <w:jc w:val="both"/>
        <w:rPr>
          <w:rFonts w:eastAsia="Calibri"/>
          <w:color w:val="374151"/>
          <w:lang w:val="en-GB"/>
        </w:rPr>
      </w:pPr>
      <w:bookmarkStart w:id="1" w:name="_Int_efwtRwFr"/>
      <w:proofErr w:type="gramStart"/>
      <w:r w:rsidRPr="0B4EE125">
        <w:rPr>
          <w:rFonts w:eastAsia="Calibri"/>
          <w:color w:val="374151"/>
          <w:lang w:val="en-GB"/>
        </w:rPr>
        <w:t>In order to</w:t>
      </w:r>
      <w:bookmarkEnd w:id="1"/>
      <w:proofErr w:type="gramEnd"/>
      <w:r w:rsidRPr="0B4EE125">
        <w:rPr>
          <w:rFonts w:eastAsia="Calibri"/>
          <w:color w:val="374151"/>
          <w:lang w:val="en-GB"/>
        </w:rPr>
        <w:t xml:space="preserve"> facilitate effective communication with parents, we establish a designated contact person at your school, typically the CP coordinator. </w:t>
      </w:r>
      <w:r w:rsidR="63234635" w:rsidRPr="0B4EE125">
        <w:rPr>
          <w:rFonts w:eastAsia="Calibri"/>
          <w:color w:val="374151"/>
          <w:lang w:val="en-GB"/>
        </w:rPr>
        <w:t>Together, we determine the reporting calendar that aligns with your school's preferences, and we provide reports accordingly. Each school has the flexibility to define their preferred frequency of reporting.</w:t>
      </w:r>
    </w:p>
    <w:p w14:paraId="2CA1487C" w14:textId="440D3363" w:rsidR="0B4EE125" w:rsidRDefault="0B4EE125" w:rsidP="0B4EE125">
      <w:pPr>
        <w:jc w:val="both"/>
        <w:rPr>
          <w:rFonts w:eastAsia="Calibri"/>
          <w:color w:val="374151"/>
          <w:lang w:val="en-GB"/>
        </w:rPr>
      </w:pPr>
    </w:p>
    <w:p w14:paraId="7283585F" w14:textId="174A0133" w:rsidR="6A4D182E" w:rsidRPr="000E6D79" w:rsidRDefault="58019528" w:rsidP="6A4D182E">
      <w:pPr>
        <w:jc w:val="both"/>
        <w:rPr>
          <w:rFonts w:eastAsia="Calibri"/>
          <w:color w:val="374151"/>
          <w:lang w:val="en-GB"/>
        </w:rPr>
      </w:pPr>
      <w:r w:rsidRPr="51CB82B1">
        <w:rPr>
          <w:rFonts w:eastAsia="Calibri"/>
          <w:color w:val="374151"/>
          <w:lang w:val="en-GB"/>
        </w:rPr>
        <w:t>Additionally, the designated contact person, serving as the focal point, is granted access to the SUMAS e-learning platform. This enables them to monitor and track students' progress at any given time, ensuring comprehensive oversight of their educational journey.</w:t>
      </w:r>
    </w:p>
    <w:p w14:paraId="4BE81860" w14:textId="375DAE67" w:rsidR="3693A246" w:rsidRDefault="3693A246" w:rsidP="2E2722E3">
      <w:pPr>
        <w:jc w:val="both"/>
      </w:pPr>
      <w:r w:rsidRPr="2E2722E3">
        <w:rPr>
          <w:rFonts w:eastAsia="Calibri"/>
          <w:b/>
          <w:bCs/>
          <w:lang w:val="en-GB"/>
        </w:rPr>
        <w:t xml:space="preserve">How can teachers and students prepare for the Final SUMAS </w:t>
      </w:r>
      <w:proofErr w:type="spellStart"/>
      <w:r w:rsidRPr="2E2722E3">
        <w:rPr>
          <w:rFonts w:eastAsia="Calibri"/>
          <w:b/>
          <w:bCs/>
          <w:lang w:val="en-GB"/>
        </w:rPr>
        <w:t>CrS</w:t>
      </w:r>
      <w:proofErr w:type="spellEnd"/>
      <w:r w:rsidRPr="2E2722E3">
        <w:rPr>
          <w:rFonts w:eastAsia="Calibri"/>
          <w:b/>
          <w:bCs/>
          <w:lang w:val="en-GB"/>
        </w:rPr>
        <w:t xml:space="preserve">® Exam? </w:t>
      </w:r>
    </w:p>
    <w:p w14:paraId="24DC7601" w14:textId="629DD24B" w:rsidR="3693A246" w:rsidRDefault="3693A246" w:rsidP="2E2722E3">
      <w:pPr>
        <w:jc w:val="both"/>
      </w:pPr>
      <w:r w:rsidRPr="2E2722E3">
        <w:rPr>
          <w:rFonts w:eastAsia="Calibri"/>
          <w:b/>
          <w:bCs/>
          <w:lang w:val="en-GB"/>
        </w:rPr>
        <w:t xml:space="preserve"> </w:t>
      </w:r>
    </w:p>
    <w:p w14:paraId="4A32D2C4" w14:textId="75D57131" w:rsidR="3693A246" w:rsidRDefault="3693A246" w:rsidP="2E2722E3">
      <w:pPr>
        <w:jc w:val="both"/>
      </w:pPr>
      <w:r w:rsidRPr="6A4D182E">
        <w:rPr>
          <w:rFonts w:eastAsia="Calibri"/>
          <w:lang w:val="en-US"/>
        </w:rPr>
        <w:t>There is one final exam prepared and assessed by SUMAS</w:t>
      </w:r>
      <w:r w:rsidR="1F8181CA" w:rsidRPr="6A4D182E">
        <w:rPr>
          <w:rFonts w:eastAsia="Calibri"/>
          <w:lang w:val="en-US"/>
        </w:rPr>
        <w:t xml:space="preserve"> </w:t>
      </w:r>
      <w:r w:rsidR="13BA9A6C" w:rsidRPr="6A4D182E">
        <w:rPr>
          <w:rFonts w:eastAsia="Calibri"/>
          <w:lang w:val="en-US"/>
        </w:rPr>
        <w:t>for a duration of</w:t>
      </w:r>
      <w:r w:rsidRPr="6A4D182E">
        <w:rPr>
          <w:rFonts w:eastAsia="Calibri"/>
          <w:lang w:val="en-US"/>
        </w:rPr>
        <w:t xml:space="preserve"> two hours. The final exam will </w:t>
      </w:r>
      <w:r w:rsidR="75CA10E3" w:rsidRPr="6A4D182E">
        <w:rPr>
          <w:rFonts w:eastAsia="Calibri"/>
          <w:lang w:val="en-US"/>
        </w:rPr>
        <w:t>test</w:t>
      </w:r>
      <w:r w:rsidRPr="6A4D182E">
        <w:rPr>
          <w:rFonts w:eastAsia="Calibri"/>
          <w:lang w:val="en-US"/>
        </w:rPr>
        <w:t xml:space="preserve"> the knowledge of </w:t>
      </w:r>
      <w:r w:rsidR="1A2130D0" w:rsidRPr="6A4D182E">
        <w:rPr>
          <w:rFonts w:eastAsia="Calibri"/>
          <w:lang w:val="en-US"/>
        </w:rPr>
        <w:t xml:space="preserve">the </w:t>
      </w:r>
      <w:r w:rsidR="1A2130D0" w:rsidRPr="6A4D182E">
        <w:rPr>
          <w:rFonts w:eastAsia="Calibri"/>
          <w:lang w:val="en-GB"/>
        </w:rPr>
        <w:t>syllabus</w:t>
      </w:r>
      <w:r w:rsidRPr="6A4D182E">
        <w:rPr>
          <w:rFonts w:eastAsia="Calibri"/>
          <w:lang w:val="en-GB"/>
        </w:rPr>
        <w:t xml:space="preserve"> covered</w:t>
      </w:r>
      <w:r w:rsidRPr="6A4D182E">
        <w:rPr>
          <w:rFonts w:eastAsia="Calibri"/>
          <w:lang w:val="en-US"/>
        </w:rPr>
        <w:t xml:space="preserve"> in class, and </w:t>
      </w:r>
      <w:r w:rsidRPr="6A4D182E">
        <w:rPr>
          <w:rFonts w:eastAsia="Calibri"/>
          <w:lang w:val="en-GB"/>
        </w:rPr>
        <w:t xml:space="preserve">the </w:t>
      </w:r>
      <w:r w:rsidRPr="6A4D182E">
        <w:rPr>
          <w:rFonts w:eastAsia="Calibri"/>
          <w:lang w:val="en-US"/>
        </w:rPr>
        <w:t>ability to apply them to specific cases. The exam may consist of multiple choice, short answers, and essay questions.</w:t>
      </w:r>
    </w:p>
    <w:p w14:paraId="7C34358F" w14:textId="743FA083" w:rsidR="3693A246" w:rsidRDefault="3693A246" w:rsidP="2E2722E3">
      <w:pPr>
        <w:jc w:val="both"/>
      </w:pPr>
      <w:r w:rsidRPr="2E2722E3">
        <w:rPr>
          <w:rFonts w:eastAsia="Calibri"/>
          <w:lang w:val="en-US"/>
        </w:rPr>
        <w:t xml:space="preserve"> </w:t>
      </w:r>
    </w:p>
    <w:p w14:paraId="44686B40" w14:textId="3437FAF5" w:rsidR="3693A246" w:rsidRDefault="3693A246" w:rsidP="2E2722E3">
      <w:pPr>
        <w:jc w:val="both"/>
      </w:pPr>
      <w:r w:rsidRPr="451BFAAB">
        <w:rPr>
          <w:rFonts w:eastAsia="Calibri"/>
          <w:lang w:val="en-US"/>
        </w:rPr>
        <w:t xml:space="preserve">SUMAS will provide your </w:t>
      </w:r>
      <w:r w:rsidRPr="451BFAAB">
        <w:rPr>
          <w:rFonts w:eastAsia="Calibri"/>
          <w:lang w:val="en-GB"/>
        </w:rPr>
        <w:t>s</w:t>
      </w:r>
      <w:proofErr w:type="spellStart"/>
      <w:r w:rsidRPr="451BFAAB">
        <w:rPr>
          <w:rFonts w:eastAsia="Calibri"/>
          <w:lang w:val="en-US"/>
        </w:rPr>
        <w:t>chool</w:t>
      </w:r>
      <w:proofErr w:type="spellEnd"/>
      <w:r w:rsidRPr="451BFAAB">
        <w:rPr>
          <w:rFonts w:eastAsia="Calibri"/>
          <w:lang w:val="en-US"/>
        </w:rPr>
        <w:t xml:space="preserve"> with </w:t>
      </w:r>
      <w:r w:rsidRPr="451BFAAB">
        <w:rPr>
          <w:rFonts w:eastAsia="Calibri"/>
          <w:lang w:val="en-GB"/>
        </w:rPr>
        <w:t>f</w:t>
      </w:r>
      <w:proofErr w:type="spellStart"/>
      <w:r w:rsidRPr="451BFAAB">
        <w:rPr>
          <w:rFonts w:eastAsia="Calibri"/>
          <w:lang w:val="en-US"/>
        </w:rPr>
        <w:t>inal</w:t>
      </w:r>
      <w:proofErr w:type="spellEnd"/>
      <w:r w:rsidRPr="451BFAAB">
        <w:rPr>
          <w:rFonts w:eastAsia="Calibri"/>
          <w:lang w:val="en-US"/>
        </w:rPr>
        <w:t xml:space="preserve"> </w:t>
      </w:r>
      <w:r w:rsidRPr="451BFAAB">
        <w:rPr>
          <w:rFonts w:eastAsia="Calibri"/>
          <w:lang w:val="en-GB"/>
        </w:rPr>
        <w:t>e</w:t>
      </w:r>
      <w:proofErr w:type="spellStart"/>
      <w:r w:rsidRPr="451BFAAB">
        <w:rPr>
          <w:rFonts w:eastAsia="Calibri"/>
          <w:lang w:val="en-US"/>
        </w:rPr>
        <w:t>xam</w:t>
      </w:r>
      <w:proofErr w:type="spellEnd"/>
      <w:r w:rsidRPr="451BFAAB">
        <w:rPr>
          <w:rFonts w:eastAsia="Calibri"/>
          <w:lang w:val="en-US"/>
        </w:rPr>
        <w:t xml:space="preserve"> sample</w:t>
      </w:r>
      <w:r w:rsidRPr="451BFAAB">
        <w:rPr>
          <w:rFonts w:eastAsia="Calibri"/>
          <w:lang w:val="en-GB"/>
        </w:rPr>
        <w:t xml:space="preserve"> papers</w:t>
      </w:r>
      <w:r w:rsidRPr="451BFAAB">
        <w:rPr>
          <w:rFonts w:eastAsia="Calibri"/>
          <w:lang w:val="en-US"/>
        </w:rPr>
        <w:t xml:space="preserve"> to demonstrate the necessary requirements </w:t>
      </w:r>
      <w:proofErr w:type="gramStart"/>
      <w:r w:rsidR="6FB91214" w:rsidRPr="451BFAAB">
        <w:rPr>
          <w:rFonts w:eastAsia="Calibri"/>
          <w:lang w:val="en-US"/>
        </w:rPr>
        <w:t xml:space="preserve">in order </w:t>
      </w:r>
      <w:r w:rsidRPr="451BFAAB">
        <w:rPr>
          <w:rFonts w:eastAsia="Calibri"/>
          <w:lang w:val="en-US"/>
        </w:rPr>
        <w:t>to</w:t>
      </w:r>
      <w:proofErr w:type="gramEnd"/>
      <w:r w:rsidRPr="451BFAAB">
        <w:rPr>
          <w:rFonts w:eastAsia="Calibri"/>
          <w:lang w:val="en-US"/>
        </w:rPr>
        <w:t xml:space="preserve"> test the knowledge, understanding, and skills of students. </w:t>
      </w:r>
      <w:r w:rsidR="69D6ADD2" w:rsidRPr="451BFAAB">
        <w:rPr>
          <w:rFonts w:eastAsia="Calibri"/>
          <w:lang w:val="en-US"/>
        </w:rPr>
        <w:t xml:space="preserve">The </w:t>
      </w:r>
      <w:r w:rsidRPr="451BFAAB">
        <w:rPr>
          <w:rFonts w:eastAsia="Calibri"/>
          <w:lang w:val="en-US"/>
        </w:rPr>
        <w:t xml:space="preserve">SUMAS Exam </w:t>
      </w:r>
      <w:proofErr w:type="spellStart"/>
      <w:r w:rsidRPr="451BFAAB">
        <w:rPr>
          <w:rFonts w:eastAsia="Calibri"/>
          <w:lang w:val="en-US"/>
        </w:rPr>
        <w:t>Commision</w:t>
      </w:r>
      <w:proofErr w:type="spellEnd"/>
      <w:r w:rsidRPr="451BFAAB">
        <w:rPr>
          <w:rFonts w:eastAsia="Calibri"/>
          <w:lang w:val="en-US"/>
        </w:rPr>
        <w:t xml:space="preserve"> will review, compare, and evaluate whether the </w:t>
      </w:r>
      <w:proofErr w:type="spellStart"/>
      <w:r w:rsidRPr="451BFAAB">
        <w:rPr>
          <w:rFonts w:eastAsia="Calibri"/>
          <w:lang w:val="en-GB"/>
        </w:rPr>
        <w:t>C</w:t>
      </w:r>
      <w:r w:rsidR="44B61C15" w:rsidRPr="451BFAAB">
        <w:rPr>
          <w:rFonts w:eastAsia="Calibri"/>
          <w:lang w:val="en-GB"/>
        </w:rPr>
        <w:t>r</w:t>
      </w:r>
      <w:r w:rsidRPr="451BFAAB">
        <w:rPr>
          <w:rFonts w:eastAsia="Calibri"/>
          <w:lang w:val="en-GB"/>
        </w:rPr>
        <w:t>S</w:t>
      </w:r>
      <w:proofErr w:type="spellEnd"/>
      <w:r w:rsidRPr="451BFAAB">
        <w:rPr>
          <w:rFonts w:eastAsia="Calibri"/>
          <w:lang w:val="en-US"/>
        </w:rPr>
        <w:t xml:space="preserve"> learning outcomes were met by the external assessment of the final exam of students. </w:t>
      </w:r>
    </w:p>
    <w:p w14:paraId="18CD4D54" w14:textId="6593D765" w:rsidR="3693A246" w:rsidRDefault="3693A246" w:rsidP="2E2722E3">
      <w:pPr>
        <w:jc w:val="both"/>
      </w:pPr>
      <w:r w:rsidRPr="2E2722E3">
        <w:rPr>
          <w:rFonts w:eastAsia="Calibri"/>
          <w:lang w:val="en-US"/>
        </w:rPr>
        <w:t xml:space="preserve"> </w:t>
      </w:r>
    </w:p>
    <w:p w14:paraId="6E37C64C" w14:textId="116BD59D" w:rsidR="3693A246" w:rsidRDefault="1B65634C" w:rsidP="2E2722E3">
      <w:pPr>
        <w:jc w:val="both"/>
      </w:pPr>
      <w:r w:rsidRPr="0DBD30F3">
        <w:rPr>
          <w:rFonts w:eastAsia="Calibri"/>
          <w:lang w:val="en-US"/>
        </w:rPr>
        <w:t>A step-by-step guide to conducting the Final Examination at your School is made available on the E-Learning platform. SUMAS will assess the final exam, which contributes to 50% of the overall external assessment.</w:t>
      </w:r>
    </w:p>
    <w:p w14:paraId="440527DD" w14:textId="47768B76" w:rsidR="3693A246" w:rsidRDefault="3693A246" w:rsidP="2E2722E3">
      <w:pPr>
        <w:jc w:val="both"/>
      </w:pPr>
      <w:r w:rsidRPr="2E2722E3">
        <w:rPr>
          <w:rFonts w:eastAsia="Calibri"/>
          <w:b/>
          <w:bCs/>
          <w:color w:val="00B0F0"/>
          <w:lang w:val="en-GB"/>
        </w:rPr>
        <w:t xml:space="preserve"> </w:t>
      </w:r>
    </w:p>
    <w:p w14:paraId="2C1BA800" w14:textId="61B412CA" w:rsidR="3693A246" w:rsidRDefault="3693A246" w:rsidP="2E2722E3">
      <w:pPr>
        <w:jc w:val="both"/>
      </w:pPr>
      <w:r w:rsidRPr="2E2722E3">
        <w:rPr>
          <w:rFonts w:eastAsia="Calibri"/>
          <w:lang w:val="en-GB"/>
        </w:rPr>
        <w:t xml:space="preserve"> </w:t>
      </w:r>
    </w:p>
    <w:sectPr w:rsidR="3693A246" w:rsidSect="005C280F">
      <w:headerReference w:type="default" r:id="rId28"/>
      <w:footerReference w:type="default" r:id="rId2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AE5D7" w14:textId="77777777" w:rsidR="00A0398A" w:rsidRDefault="00A0398A">
      <w:r>
        <w:separator/>
      </w:r>
    </w:p>
  </w:endnote>
  <w:endnote w:type="continuationSeparator" w:id="0">
    <w:p w14:paraId="4192C940" w14:textId="77777777" w:rsidR="00A0398A" w:rsidRDefault="00A03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2E2722E3" w14:paraId="033702A6" w14:textId="77777777" w:rsidTr="07AAB523">
      <w:trPr>
        <w:trHeight w:val="300"/>
      </w:trPr>
      <w:tc>
        <w:tcPr>
          <w:tcW w:w="3005" w:type="dxa"/>
        </w:tcPr>
        <w:p w14:paraId="3DE95805" w14:textId="7D31A987" w:rsidR="2E2722E3" w:rsidRDefault="2E2722E3" w:rsidP="2E2722E3">
          <w:pPr>
            <w:pStyle w:val="Header"/>
            <w:ind w:left="-115"/>
          </w:pPr>
        </w:p>
      </w:tc>
      <w:tc>
        <w:tcPr>
          <w:tcW w:w="3005" w:type="dxa"/>
        </w:tcPr>
        <w:p w14:paraId="1C8B67FC" w14:textId="790D14F3" w:rsidR="2E2722E3" w:rsidRDefault="2E2722E3" w:rsidP="2E2722E3">
          <w:pPr>
            <w:pStyle w:val="Header"/>
            <w:jc w:val="center"/>
          </w:pPr>
        </w:p>
      </w:tc>
      <w:tc>
        <w:tcPr>
          <w:tcW w:w="3005" w:type="dxa"/>
        </w:tcPr>
        <w:p w14:paraId="106A18BE" w14:textId="09D8D5CB" w:rsidR="2E2722E3" w:rsidRDefault="2E2722E3" w:rsidP="2E2722E3">
          <w:pPr>
            <w:pStyle w:val="Header"/>
            <w:ind w:right="-115"/>
            <w:jc w:val="right"/>
          </w:pPr>
          <w:r>
            <w:fldChar w:fldCharType="begin"/>
          </w:r>
          <w:r>
            <w:instrText>PAGE</w:instrText>
          </w:r>
          <w:r>
            <w:fldChar w:fldCharType="separate"/>
          </w:r>
          <w:r w:rsidR="005C280F">
            <w:rPr>
              <w:noProof/>
            </w:rPr>
            <w:t>1</w:t>
          </w:r>
          <w:r>
            <w:fldChar w:fldCharType="end"/>
          </w:r>
          <w:r w:rsidR="07AAB523">
            <w:t xml:space="preserve"> of </w:t>
          </w:r>
          <w:r>
            <w:fldChar w:fldCharType="begin"/>
          </w:r>
          <w:r>
            <w:instrText>NUMPAGES</w:instrText>
          </w:r>
          <w:r>
            <w:fldChar w:fldCharType="separate"/>
          </w:r>
          <w:r w:rsidR="005C280F">
            <w:rPr>
              <w:noProof/>
            </w:rPr>
            <w:t>2</w:t>
          </w:r>
          <w:r>
            <w:fldChar w:fldCharType="end"/>
          </w:r>
        </w:p>
      </w:tc>
    </w:tr>
  </w:tbl>
  <w:p w14:paraId="1B1851B3" w14:textId="1043F98F" w:rsidR="2E2722E3" w:rsidRDefault="2E2722E3" w:rsidP="2E2722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7483B" w14:textId="77777777" w:rsidR="00A0398A" w:rsidRDefault="00A0398A">
      <w:r>
        <w:separator/>
      </w:r>
    </w:p>
  </w:footnote>
  <w:footnote w:type="continuationSeparator" w:id="0">
    <w:p w14:paraId="68B84F8E" w14:textId="77777777" w:rsidR="00A0398A" w:rsidRDefault="00A03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2E2722E3" w14:paraId="4FE05133" w14:textId="77777777" w:rsidTr="2E2722E3">
      <w:trPr>
        <w:trHeight w:val="300"/>
      </w:trPr>
      <w:tc>
        <w:tcPr>
          <w:tcW w:w="3005" w:type="dxa"/>
        </w:tcPr>
        <w:p w14:paraId="2F518168" w14:textId="67ECCD0E" w:rsidR="2E2722E3" w:rsidRDefault="2E2722E3" w:rsidP="2E2722E3">
          <w:pPr>
            <w:pStyle w:val="Header"/>
            <w:ind w:left="-115"/>
          </w:pPr>
        </w:p>
      </w:tc>
      <w:tc>
        <w:tcPr>
          <w:tcW w:w="3005" w:type="dxa"/>
        </w:tcPr>
        <w:p w14:paraId="00A7D89B" w14:textId="48F53FC5" w:rsidR="2E2722E3" w:rsidRDefault="2E2722E3" w:rsidP="2E2722E3">
          <w:pPr>
            <w:pStyle w:val="Header"/>
            <w:jc w:val="center"/>
          </w:pPr>
        </w:p>
      </w:tc>
      <w:tc>
        <w:tcPr>
          <w:tcW w:w="3005" w:type="dxa"/>
        </w:tcPr>
        <w:p w14:paraId="6584BC69" w14:textId="2F543EA6" w:rsidR="2E2722E3" w:rsidRDefault="2E2722E3" w:rsidP="2E2722E3">
          <w:pPr>
            <w:pStyle w:val="Header"/>
            <w:ind w:right="-115"/>
            <w:jc w:val="right"/>
          </w:pPr>
        </w:p>
      </w:tc>
    </w:tr>
  </w:tbl>
  <w:p w14:paraId="7B8189B0" w14:textId="6D151834" w:rsidR="2E2722E3" w:rsidRDefault="2E2722E3" w:rsidP="2E2722E3">
    <w:pPr>
      <w:pStyle w:val="Header"/>
    </w:pPr>
  </w:p>
</w:hdr>
</file>

<file path=word/intelligence2.xml><?xml version="1.0" encoding="utf-8"?>
<int2:intelligence xmlns:int2="http://schemas.microsoft.com/office/intelligence/2020/intelligence" xmlns:oel="http://schemas.microsoft.com/office/2019/extlst">
  <int2:observations>
    <int2:textHash int2:hashCode="aOQmtzcNMxUBwg" int2:id="animka4t">
      <int2:state int2:value="Rejected" int2:type="AugLoop_Text_Critique"/>
    </int2:textHash>
    <int2:textHash int2:hashCode="i1aXjzjcob5rh3" int2:id="ZA5Kp0T8">
      <int2:state int2:value="Rejected" int2:type="AugLoop_Text_Critique"/>
    </int2:textHash>
    <int2:textHash int2:hashCode="k914g1O1hx4dp/" int2:id="jzKkdKru">
      <int2:state int2:value="Rejected" int2:type="AugLoop_Text_Critique"/>
    </int2:textHash>
    <int2:bookmark int2:bookmarkName="_Int_efwtRwFr" int2:invalidationBookmarkName="" int2:hashCode="3KKjJeR/dxf+gy" int2:id="8ALcbnXs">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9DA63"/>
    <w:multiLevelType w:val="hybridMultilevel"/>
    <w:tmpl w:val="7F042B54"/>
    <w:lvl w:ilvl="0" w:tplc="88D867C4">
      <w:start w:val="1"/>
      <w:numFmt w:val="bullet"/>
      <w:lvlText w:val="·"/>
      <w:lvlJc w:val="left"/>
      <w:pPr>
        <w:ind w:left="720" w:hanging="360"/>
      </w:pPr>
      <w:rPr>
        <w:rFonts w:ascii="Symbol" w:hAnsi="Symbol" w:hint="default"/>
      </w:rPr>
    </w:lvl>
    <w:lvl w:ilvl="1" w:tplc="56D49BAC">
      <w:start w:val="1"/>
      <w:numFmt w:val="bullet"/>
      <w:lvlText w:val="o"/>
      <w:lvlJc w:val="left"/>
      <w:pPr>
        <w:ind w:left="1440" w:hanging="360"/>
      </w:pPr>
      <w:rPr>
        <w:rFonts w:ascii="Courier New" w:hAnsi="Courier New" w:hint="default"/>
      </w:rPr>
    </w:lvl>
    <w:lvl w:ilvl="2" w:tplc="7B5AA392">
      <w:start w:val="1"/>
      <w:numFmt w:val="bullet"/>
      <w:lvlText w:val=""/>
      <w:lvlJc w:val="left"/>
      <w:pPr>
        <w:ind w:left="2160" w:hanging="360"/>
      </w:pPr>
      <w:rPr>
        <w:rFonts w:ascii="Wingdings" w:hAnsi="Wingdings" w:hint="default"/>
      </w:rPr>
    </w:lvl>
    <w:lvl w:ilvl="3" w:tplc="896EA6F8">
      <w:start w:val="1"/>
      <w:numFmt w:val="bullet"/>
      <w:lvlText w:val=""/>
      <w:lvlJc w:val="left"/>
      <w:pPr>
        <w:ind w:left="2880" w:hanging="360"/>
      </w:pPr>
      <w:rPr>
        <w:rFonts w:ascii="Symbol" w:hAnsi="Symbol" w:hint="default"/>
      </w:rPr>
    </w:lvl>
    <w:lvl w:ilvl="4" w:tplc="012E869A">
      <w:start w:val="1"/>
      <w:numFmt w:val="bullet"/>
      <w:lvlText w:val="o"/>
      <w:lvlJc w:val="left"/>
      <w:pPr>
        <w:ind w:left="3600" w:hanging="360"/>
      </w:pPr>
      <w:rPr>
        <w:rFonts w:ascii="Courier New" w:hAnsi="Courier New" w:hint="default"/>
      </w:rPr>
    </w:lvl>
    <w:lvl w:ilvl="5" w:tplc="289AE242">
      <w:start w:val="1"/>
      <w:numFmt w:val="bullet"/>
      <w:lvlText w:val=""/>
      <w:lvlJc w:val="left"/>
      <w:pPr>
        <w:ind w:left="4320" w:hanging="360"/>
      </w:pPr>
      <w:rPr>
        <w:rFonts w:ascii="Wingdings" w:hAnsi="Wingdings" w:hint="default"/>
      </w:rPr>
    </w:lvl>
    <w:lvl w:ilvl="6" w:tplc="C2888BB6">
      <w:start w:val="1"/>
      <w:numFmt w:val="bullet"/>
      <w:lvlText w:val=""/>
      <w:lvlJc w:val="left"/>
      <w:pPr>
        <w:ind w:left="5040" w:hanging="360"/>
      </w:pPr>
      <w:rPr>
        <w:rFonts w:ascii="Symbol" w:hAnsi="Symbol" w:hint="default"/>
      </w:rPr>
    </w:lvl>
    <w:lvl w:ilvl="7" w:tplc="39C80542">
      <w:start w:val="1"/>
      <w:numFmt w:val="bullet"/>
      <w:lvlText w:val="o"/>
      <w:lvlJc w:val="left"/>
      <w:pPr>
        <w:ind w:left="5760" w:hanging="360"/>
      </w:pPr>
      <w:rPr>
        <w:rFonts w:ascii="Courier New" w:hAnsi="Courier New" w:hint="default"/>
      </w:rPr>
    </w:lvl>
    <w:lvl w:ilvl="8" w:tplc="3502077A">
      <w:start w:val="1"/>
      <w:numFmt w:val="bullet"/>
      <w:lvlText w:val=""/>
      <w:lvlJc w:val="left"/>
      <w:pPr>
        <w:ind w:left="6480" w:hanging="360"/>
      </w:pPr>
      <w:rPr>
        <w:rFonts w:ascii="Wingdings" w:hAnsi="Wingdings" w:hint="default"/>
      </w:rPr>
    </w:lvl>
  </w:abstractNum>
  <w:abstractNum w:abstractNumId="1" w15:restartNumberingAfterBreak="0">
    <w:nsid w:val="35DDAD68"/>
    <w:multiLevelType w:val="hybridMultilevel"/>
    <w:tmpl w:val="3542AEDA"/>
    <w:lvl w:ilvl="0" w:tplc="82986F0A">
      <w:start w:val="1"/>
      <w:numFmt w:val="bullet"/>
      <w:lvlText w:val=""/>
      <w:lvlJc w:val="left"/>
      <w:pPr>
        <w:ind w:left="720" w:hanging="360"/>
      </w:pPr>
      <w:rPr>
        <w:rFonts w:ascii="Symbol" w:hAnsi="Symbol" w:hint="default"/>
      </w:rPr>
    </w:lvl>
    <w:lvl w:ilvl="1" w:tplc="587E67B6">
      <w:start w:val="1"/>
      <w:numFmt w:val="bullet"/>
      <w:lvlText w:val="o"/>
      <w:lvlJc w:val="left"/>
      <w:pPr>
        <w:ind w:left="1440" w:hanging="360"/>
      </w:pPr>
      <w:rPr>
        <w:rFonts w:ascii="Courier New" w:hAnsi="Courier New" w:hint="default"/>
      </w:rPr>
    </w:lvl>
    <w:lvl w:ilvl="2" w:tplc="43547432">
      <w:start w:val="1"/>
      <w:numFmt w:val="bullet"/>
      <w:lvlText w:val=""/>
      <w:lvlJc w:val="left"/>
      <w:pPr>
        <w:ind w:left="2160" w:hanging="360"/>
      </w:pPr>
      <w:rPr>
        <w:rFonts w:ascii="Wingdings" w:hAnsi="Wingdings" w:hint="default"/>
      </w:rPr>
    </w:lvl>
    <w:lvl w:ilvl="3" w:tplc="3D2C47CE">
      <w:start w:val="1"/>
      <w:numFmt w:val="bullet"/>
      <w:lvlText w:val=""/>
      <w:lvlJc w:val="left"/>
      <w:pPr>
        <w:ind w:left="2880" w:hanging="360"/>
      </w:pPr>
      <w:rPr>
        <w:rFonts w:ascii="Symbol" w:hAnsi="Symbol" w:hint="default"/>
      </w:rPr>
    </w:lvl>
    <w:lvl w:ilvl="4" w:tplc="0D50379C">
      <w:start w:val="1"/>
      <w:numFmt w:val="bullet"/>
      <w:lvlText w:val="o"/>
      <w:lvlJc w:val="left"/>
      <w:pPr>
        <w:ind w:left="3600" w:hanging="360"/>
      </w:pPr>
      <w:rPr>
        <w:rFonts w:ascii="Courier New" w:hAnsi="Courier New" w:hint="default"/>
      </w:rPr>
    </w:lvl>
    <w:lvl w:ilvl="5" w:tplc="D1D0B706">
      <w:start w:val="1"/>
      <w:numFmt w:val="bullet"/>
      <w:lvlText w:val=""/>
      <w:lvlJc w:val="left"/>
      <w:pPr>
        <w:ind w:left="4320" w:hanging="360"/>
      </w:pPr>
      <w:rPr>
        <w:rFonts w:ascii="Wingdings" w:hAnsi="Wingdings" w:hint="default"/>
      </w:rPr>
    </w:lvl>
    <w:lvl w:ilvl="6" w:tplc="0CC68AB2">
      <w:start w:val="1"/>
      <w:numFmt w:val="bullet"/>
      <w:lvlText w:val=""/>
      <w:lvlJc w:val="left"/>
      <w:pPr>
        <w:ind w:left="5040" w:hanging="360"/>
      </w:pPr>
      <w:rPr>
        <w:rFonts w:ascii="Symbol" w:hAnsi="Symbol" w:hint="default"/>
      </w:rPr>
    </w:lvl>
    <w:lvl w:ilvl="7" w:tplc="3638800A">
      <w:start w:val="1"/>
      <w:numFmt w:val="bullet"/>
      <w:lvlText w:val="o"/>
      <w:lvlJc w:val="left"/>
      <w:pPr>
        <w:ind w:left="5760" w:hanging="360"/>
      </w:pPr>
      <w:rPr>
        <w:rFonts w:ascii="Courier New" w:hAnsi="Courier New" w:hint="default"/>
      </w:rPr>
    </w:lvl>
    <w:lvl w:ilvl="8" w:tplc="91F01EC4">
      <w:start w:val="1"/>
      <w:numFmt w:val="bullet"/>
      <w:lvlText w:val=""/>
      <w:lvlJc w:val="left"/>
      <w:pPr>
        <w:ind w:left="6480" w:hanging="360"/>
      </w:pPr>
      <w:rPr>
        <w:rFonts w:ascii="Wingdings" w:hAnsi="Wingdings" w:hint="default"/>
      </w:rPr>
    </w:lvl>
  </w:abstractNum>
  <w:abstractNum w:abstractNumId="2" w15:restartNumberingAfterBreak="0">
    <w:nsid w:val="386D0FE0"/>
    <w:multiLevelType w:val="hybridMultilevel"/>
    <w:tmpl w:val="D16E153C"/>
    <w:lvl w:ilvl="0" w:tplc="22BA92B8">
      <w:start w:val="1"/>
      <w:numFmt w:val="decimal"/>
      <w:lvlText w:val="%1)"/>
      <w:lvlJc w:val="left"/>
      <w:pPr>
        <w:ind w:left="720" w:hanging="360"/>
      </w:pPr>
    </w:lvl>
    <w:lvl w:ilvl="1" w:tplc="261C6A36">
      <w:start w:val="1"/>
      <w:numFmt w:val="lowerLetter"/>
      <w:lvlText w:val="%2."/>
      <w:lvlJc w:val="left"/>
      <w:pPr>
        <w:ind w:left="1440" w:hanging="360"/>
      </w:pPr>
    </w:lvl>
    <w:lvl w:ilvl="2" w:tplc="FDB0FE86">
      <w:start w:val="1"/>
      <w:numFmt w:val="lowerRoman"/>
      <w:lvlText w:val="%3."/>
      <w:lvlJc w:val="right"/>
      <w:pPr>
        <w:ind w:left="2160" w:hanging="180"/>
      </w:pPr>
    </w:lvl>
    <w:lvl w:ilvl="3" w:tplc="E634E734">
      <w:start w:val="1"/>
      <w:numFmt w:val="decimal"/>
      <w:lvlText w:val="%4."/>
      <w:lvlJc w:val="left"/>
      <w:pPr>
        <w:ind w:left="2880" w:hanging="360"/>
      </w:pPr>
    </w:lvl>
    <w:lvl w:ilvl="4" w:tplc="53400D74">
      <w:start w:val="1"/>
      <w:numFmt w:val="lowerLetter"/>
      <w:lvlText w:val="%5."/>
      <w:lvlJc w:val="left"/>
      <w:pPr>
        <w:ind w:left="3600" w:hanging="360"/>
      </w:pPr>
    </w:lvl>
    <w:lvl w:ilvl="5" w:tplc="69AA09D4">
      <w:start w:val="1"/>
      <w:numFmt w:val="lowerRoman"/>
      <w:lvlText w:val="%6."/>
      <w:lvlJc w:val="right"/>
      <w:pPr>
        <w:ind w:left="4320" w:hanging="180"/>
      </w:pPr>
    </w:lvl>
    <w:lvl w:ilvl="6" w:tplc="802A483A">
      <w:start w:val="1"/>
      <w:numFmt w:val="decimal"/>
      <w:lvlText w:val="%7."/>
      <w:lvlJc w:val="left"/>
      <w:pPr>
        <w:ind w:left="5040" w:hanging="360"/>
      </w:pPr>
    </w:lvl>
    <w:lvl w:ilvl="7" w:tplc="56D24C18">
      <w:start w:val="1"/>
      <w:numFmt w:val="lowerLetter"/>
      <w:lvlText w:val="%8."/>
      <w:lvlJc w:val="left"/>
      <w:pPr>
        <w:ind w:left="5760" w:hanging="360"/>
      </w:pPr>
    </w:lvl>
    <w:lvl w:ilvl="8" w:tplc="A2F6596C">
      <w:start w:val="1"/>
      <w:numFmt w:val="lowerRoman"/>
      <w:lvlText w:val="%9."/>
      <w:lvlJc w:val="right"/>
      <w:pPr>
        <w:ind w:left="6480" w:hanging="180"/>
      </w:pPr>
    </w:lvl>
  </w:abstractNum>
  <w:abstractNum w:abstractNumId="3" w15:restartNumberingAfterBreak="0">
    <w:nsid w:val="4F5EA70B"/>
    <w:multiLevelType w:val="hybridMultilevel"/>
    <w:tmpl w:val="966060BA"/>
    <w:lvl w:ilvl="0" w:tplc="47C23000">
      <w:start w:val="1"/>
      <w:numFmt w:val="bullet"/>
      <w:lvlText w:val="·"/>
      <w:lvlJc w:val="left"/>
      <w:pPr>
        <w:ind w:left="720" w:hanging="360"/>
      </w:pPr>
      <w:rPr>
        <w:rFonts w:ascii="Symbol" w:hAnsi="Symbol" w:hint="default"/>
      </w:rPr>
    </w:lvl>
    <w:lvl w:ilvl="1" w:tplc="D17E6224">
      <w:start w:val="1"/>
      <w:numFmt w:val="bullet"/>
      <w:lvlText w:val="o"/>
      <w:lvlJc w:val="left"/>
      <w:pPr>
        <w:ind w:left="1440" w:hanging="360"/>
      </w:pPr>
      <w:rPr>
        <w:rFonts w:ascii="Courier New" w:hAnsi="Courier New" w:hint="default"/>
      </w:rPr>
    </w:lvl>
    <w:lvl w:ilvl="2" w:tplc="6BC856D2">
      <w:start w:val="1"/>
      <w:numFmt w:val="bullet"/>
      <w:lvlText w:val=""/>
      <w:lvlJc w:val="left"/>
      <w:pPr>
        <w:ind w:left="2160" w:hanging="360"/>
      </w:pPr>
      <w:rPr>
        <w:rFonts w:ascii="Wingdings" w:hAnsi="Wingdings" w:hint="default"/>
      </w:rPr>
    </w:lvl>
    <w:lvl w:ilvl="3" w:tplc="41C6A050">
      <w:start w:val="1"/>
      <w:numFmt w:val="bullet"/>
      <w:lvlText w:val=""/>
      <w:lvlJc w:val="left"/>
      <w:pPr>
        <w:ind w:left="2880" w:hanging="360"/>
      </w:pPr>
      <w:rPr>
        <w:rFonts w:ascii="Symbol" w:hAnsi="Symbol" w:hint="default"/>
      </w:rPr>
    </w:lvl>
    <w:lvl w:ilvl="4" w:tplc="B9ACA9C8">
      <w:start w:val="1"/>
      <w:numFmt w:val="bullet"/>
      <w:lvlText w:val="o"/>
      <w:lvlJc w:val="left"/>
      <w:pPr>
        <w:ind w:left="3600" w:hanging="360"/>
      </w:pPr>
      <w:rPr>
        <w:rFonts w:ascii="Courier New" w:hAnsi="Courier New" w:hint="default"/>
      </w:rPr>
    </w:lvl>
    <w:lvl w:ilvl="5" w:tplc="CD3E76CC">
      <w:start w:val="1"/>
      <w:numFmt w:val="bullet"/>
      <w:lvlText w:val=""/>
      <w:lvlJc w:val="left"/>
      <w:pPr>
        <w:ind w:left="4320" w:hanging="360"/>
      </w:pPr>
      <w:rPr>
        <w:rFonts w:ascii="Wingdings" w:hAnsi="Wingdings" w:hint="default"/>
      </w:rPr>
    </w:lvl>
    <w:lvl w:ilvl="6" w:tplc="09D23E32">
      <w:start w:val="1"/>
      <w:numFmt w:val="bullet"/>
      <w:lvlText w:val=""/>
      <w:lvlJc w:val="left"/>
      <w:pPr>
        <w:ind w:left="5040" w:hanging="360"/>
      </w:pPr>
      <w:rPr>
        <w:rFonts w:ascii="Symbol" w:hAnsi="Symbol" w:hint="default"/>
      </w:rPr>
    </w:lvl>
    <w:lvl w:ilvl="7" w:tplc="696CF57E">
      <w:start w:val="1"/>
      <w:numFmt w:val="bullet"/>
      <w:lvlText w:val="o"/>
      <w:lvlJc w:val="left"/>
      <w:pPr>
        <w:ind w:left="5760" w:hanging="360"/>
      </w:pPr>
      <w:rPr>
        <w:rFonts w:ascii="Courier New" w:hAnsi="Courier New" w:hint="default"/>
      </w:rPr>
    </w:lvl>
    <w:lvl w:ilvl="8" w:tplc="63401F7C">
      <w:start w:val="1"/>
      <w:numFmt w:val="bullet"/>
      <w:lvlText w:val=""/>
      <w:lvlJc w:val="left"/>
      <w:pPr>
        <w:ind w:left="6480" w:hanging="360"/>
      </w:pPr>
      <w:rPr>
        <w:rFonts w:ascii="Wingdings" w:hAnsi="Wingdings" w:hint="default"/>
      </w:rPr>
    </w:lvl>
  </w:abstractNum>
  <w:num w:numId="1" w16cid:durableId="1640264344">
    <w:abstractNumId w:val="1"/>
  </w:num>
  <w:num w:numId="2" w16cid:durableId="928126361">
    <w:abstractNumId w:val="2"/>
  </w:num>
  <w:num w:numId="3" w16cid:durableId="1855604886">
    <w:abstractNumId w:val="0"/>
  </w:num>
  <w:num w:numId="4" w16cid:durableId="108088997">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8BA"/>
    <w:rsid w:val="00020FBB"/>
    <w:rsid w:val="00022836"/>
    <w:rsid w:val="00023DD0"/>
    <w:rsid w:val="000521B7"/>
    <w:rsid w:val="00052A7D"/>
    <w:rsid w:val="0006459A"/>
    <w:rsid w:val="000667CE"/>
    <w:rsid w:val="000720F3"/>
    <w:rsid w:val="0008684E"/>
    <w:rsid w:val="000B45D8"/>
    <w:rsid w:val="000C68C0"/>
    <w:rsid w:val="000C6A09"/>
    <w:rsid w:val="000C6E68"/>
    <w:rsid w:val="000D459F"/>
    <w:rsid w:val="000D5761"/>
    <w:rsid w:val="000E191C"/>
    <w:rsid w:val="000E6D79"/>
    <w:rsid w:val="000F1BEC"/>
    <w:rsid w:val="00107628"/>
    <w:rsid w:val="001141FB"/>
    <w:rsid w:val="001321E9"/>
    <w:rsid w:val="00137657"/>
    <w:rsid w:val="00150E5A"/>
    <w:rsid w:val="001579AB"/>
    <w:rsid w:val="00160C80"/>
    <w:rsid w:val="00162A47"/>
    <w:rsid w:val="001845E1"/>
    <w:rsid w:val="00190651"/>
    <w:rsid w:val="001B0A5F"/>
    <w:rsid w:val="001B35F7"/>
    <w:rsid w:val="001C2C68"/>
    <w:rsid w:val="001D0A8C"/>
    <w:rsid w:val="001D6F23"/>
    <w:rsid w:val="001E2A48"/>
    <w:rsid w:val="001F0BBC"/>
    <w:rsid w:val="001F3C77"/>
    <w:rsid w:val="00216AF8"/>
    <w:rsid w:val="0021EB6D"/>
    <w:rsid w:val="0024663B"/>
    <w:rsid w:val="002539B2"/>
    <w:rsid w:val="00265582"/>
    <w:rsid w:val="00267E25"/>
    <w:rsid w:val="002857EC"/>
    <w:rsid w:val="00294C0B"/>
    <w:rsid w:val="00295700"/>
    <w:rsid w:val="002958EA"/>
    <w:rsid w:val="002A477C"/>
    <w:rsid w:val="002A632E"/>
    <w:rsid w:val="002B5B13"/>
    <w:rsid w:val="002C1F05"/>
    <w:rsid w:val="002C2878"/>
    <w:rsid w:val="002D45E8"/>
    <w:rsid w:val="002D6075"/>
    <w:rsid w:val="003041E1"/>
    <w:rsid w:val="00305B00"/>
    <w:rsid w:val="00305D8C"/>
    <w:rsid w:val="003101EE"/>
    <w:rsid w:val="003122D0"/>
    <w:rsid w:val="003240BF"/>
    <w:rsid w:val="003279F8"/>
    <w:rsid w:val="00335048"/>
    <w:rsid w:val="0034326F"/>
    <w:rsid w:val="00357196"/>
    <w:rsid w:val="003610D1"/>
    <w:rsid w:val="003616BA"/>
    <w:rsid w:val="00371F9C"/>
    <w:rsid w:val="00394B89"/>
    <w:rsid w:val="003951F8"/>
    <w:rsid w:val="003A4095"/>
    <w:rsid w:val="003B35A2"/>
    <w:rsid w:val="003D0EB9"/>
    <w:rsid w:val="003D7656"/>
    <w:rsid w:val="003F4AF3"/>
    <w:rsid w:val="003F4BA5"/>
    <w:rsid w:val="004039D5"/>
    <w:rsid w:val="0042F96A"/>
    <w:rsid w:val="00440DD3"/>
    <w:rsid w:val="004422EE"/>
    <w:rsid w:val="0045313A"/>
    <w:rsid w:val="0045699A"/>
    <w:rsid w:val="00490E3F"/>
    <w:rsid w:val="0049131C"/>
    <w:rsid w:val="004A3193"/>
    <w:rsid w:val="004A40D2"/>
    <w:rsid w:val="004A670B"/>
    <w:rsid w:val="004B3D61"/>
    <w:rsid w:val="004B6FA0"/>
    <w:rsid w:val="004B7CC9"/>
    <w:rsid w:val="004C3396"/>
    <w:rsid w:val="004C791B"/>
    <w:rsid w:val="004D797C"/>
    <w:rsid w:val="004F30F5"/>
    <w:rsid w:val="004F3610"/>
    <w:rsid w:val="00503B41"/>
    <w:rsid w:val="0050781E"/>
    <w:rsid w:val="00524AC2"/>
    <w:rsid w:val="005437B8"/>
    <w:rsid w:val="00551499"/>
    <w:rsid w:val="00561F19"/>
    <w:rsid w:val="00564821"/>
    <w:rsid w:val="00565B01"/>
    <w:rsid w:val="00567E2E"/>
    <w:rsid w:val="0057211A"/>
    <w:rsid w:val="00583AD7"/>
    <w:rsid w:val="00596A13"/>
    <w:rsid w:val="005B086A"/>
    <w:rsid w:val="005B1149"/>
    <w:rsid w:val="005B3420"/>
    <w:rsid w:val="005C0B92"/>
    <w:rsid w:val="005C280F"/>
    <w:rsid w:val="005D1413"/>
    <w:rsid w:val="005D3439"/>
    <w:rsid w:val="005D734D"/>
    <w:rsid w:val="005E046A"/>
    <w:rsid w:val="005E085B"/>
    <w:rsid w:val="005E70E4"/>
    <w:rsid w:val="006028EB"/>
    <w:rsid w:val="00603FEE"/>
    <w:rsid w:val="006062EC"/>
    <w:rsid w:val="006214EF"/>
    <w:rsid w:val="00630925"/>
    <w:rsid w:val="00630F71"/>
    <w:rsid w:val="0063246F"/>
    <w:rsid w:val="00638FD3"/>
    <w:rsid w:val="006449A5"/>
    <w:rsid w:val="00667782"/>
    <w:rsid w:val="00687D89"/>
    <w:rsid w:val="006928BA"/>
    <w:rsid w:val="00693676"/>
    <w:rsid w:val="00693741"/>
    <w:rsid w:val="006974A7"/>
    <w:rsid w:val="006B0361"/>
    <w:rsid w:val="006B5E4A"/>
    <w:rsid w:val="006D2DA7"/>
    <w:rsid w:val="006D600C"/>
    <w:rsid w:val="006E6024"/>
    <w:rsid w:val="00700022"/>
    <w:rsid w:val="0071513A"/>
    <w:rsid w:val="007255A4"/>
    <w:rsid w:val="00740F8A"/>
    <w:rsid w:val="007468C6"/>
    <w:rsid w:val="00760359"/>
    <w:rsid w:val="00766A60"/>
    <w:rsid w:val="007714C7"/>
    <w:rsid w:val="00772A3C"/>
    <w:rsid w:val="0078200B"/>
    <w:rsid w:val="0078287C"/>
    <w:rsid w:val="00782914"/>
    <w:rsid w:val="007C35AA"/>
    <w:rsid w:val="007E20B9"/>
    <w:rsid w:val="007E2131"/>
    <w:rsid w:val="007E6D4A"/>
    <w:rsid w:val="007F78BC"/>
    <w:rsid w:val="008005E4"/>
    <w:rsid w:val="00801572"/>
    <w:rsid w:val="00816B00"/>
    <w:rsid w:val="00817242"/>
    <w:rsid w:val="00824FCD"/>
    <w:rsid w:val="00826EAE"/>
    <w:rsid w:val="00835820"/>
    <w:rsid w:val="008403C9"/>
    <w:rsid w:val="008427E2"/>
    <w:rsid w:val="008679CB"/>
    <w:rsid w:val="0088588F"/>
    <w:rsid w:val="00890053"/>
    <w:rsid w:val="00892E4F"/>
    <w:rsid w:val="0089329F"/>
    <w:rsid w:val="00895C2A"/>
    <w:rsid w:val="008A1CF6"/>
    <w:rsid w:val="008A2172"/>
    <w:rsid w:val="008A6C5A"/>
    <w:rsid w:val="008B308D"/>
    <w:rsid w:val="008C0BFB"/>
    <w:rsid w:val="008E49BD"/>
    <w:rsid w:val="00932E18"/>
    <w:rsid w:val="00946EF1"/>
    <w:rsid w:val="00954389"/>
    <w:rsid w:val="00963602"/>
    <w:rsid w:val="00970B33"/>
    <w:rsid w:val="00990E8D"/>
    <w:rsid w:val="009969F9"/>
    <w:rsid w:val="009A265E"/>
    <w:rsid w:val="009A7AE9"/>
    <w:rsid w:val="009B0143"/>
    <w:rsid w:val="009B27EA"/>
    <w:rsid w:val="009B2A9C"/>
    <w:rsid w:val="009C01DB"/>
    <w:rsid w:val="009E2221"/>
    <w:rsid w:val="009F64B6"/>
    <w:rsid w:val="009F785D"/>
    <w:rsid w:val="00A030D2"/>
    <w:rsid w:val="00A0398A"/>
    <w:rsid w:val="00A04512"/>
    <w:rsid w:val="00A12B20"/>
    <w:rsid w:val="00A175C0"/>
    <w:rsid w:val="00A258E0"/>
    <w:rsid w:val="00A41827"/>
    <w:rsid w:val="00A459DA"/>
    <w:rsid w:val="00A61CA7"/>
    <w:rsid w:val="00A712B6"/>
    <w:rsid w:val="00A86196"/>
    <w:rsid w:val="00A94065"/>
    <w:rsid w:val="00AC050E"/>
    <w:rsid w:val="00AD7E0D"/>
    <w:rsid w:val="00AE7C63"/>
    <w:rsid w:val="00AF4190"/>
    <w:rsid w:val="00AF5243"/>
    <w:rsid w:val="00B05927"/>
    <w:rsid w:val="00B20BD9"/>
    <w:rsid w:val="00B23E23"/>
    <w:rsid w:val="00B27DB5"/>
    <w:rsid w:val="00B30F66"/>
    <w:rsid w:val="00B31BA3"/>
    <w:rsid w:val="00B33C8C"/>
    <w:rsid w:val="00B33C9E"/>
    <w:rsid w:val="00B417C5"/>
    <w:rsid w:val="00B472A0"/>
    <w:rsid w:val="00B546EA"/>
    <w:rsid w:val="00B74C1E"/>
    <w:rsid w:val="00B74C2C"/>
    <w:rsid w:val="00B822A9"/>
    <w:rsid w:val="00B94C2D"/>
    <w:rsid w:val="00BA5270"/>
    <w:rsid w:val="00BC35D5"/>
    <w:rsid w:val="00BC3626"/>
    <w:rsid w:val="00BD131B"/>
    <w:rsid w:val="00BD3F17"/>
    <w:rsid w:val="00BD7B86"/>
    <w:rsid w:val="00C029BE"/>
    <w:rsid w:val="00C03B66"/>
    <w:rsid w:val="00C20AD7"/>
    <w:rsid w:val="00C333C1"/>
    <w:rsid w:val="00C33FAC"/>
    <w:rsid w:val="00C3487D"/>
    <w:rsid w:val="00C5492C"/>
    <w:rsid w:val="00C5663D"/>
    <w:rsid w:val="00C6007A"/>
    <w:rsid w:val="00C60475"/>
    <w:rsid w:val="00C6545F"/>
    <w:rsid w:val="00C736B5"/>
    <w:rsid w:val="00C81BA7"/>
    <w:rsid w:val="00CA3B56"/>
    <w:rsid w:val="00CB105D"/>
    <w:rsid w:val="00CB7804"/>
    <w:rsid w:val="00CC6D9D"/>
    <w:rsid w:val="00CD5BB3"/>
    <w:rsid w:val="00CE7B5D"/>
    <w:rsid w:val="00CF282C"/>
    <w:rsid w:val="00D015E5"/>
    <w:rsid w:val="00D03E96"/>
    <w:rsid w:val="00D272FC"/>
    <w:rsid w:val="00D3213C"/>
    <w:rsid w:val="00D42BA0"/>
    <w:rsid w:val="00D47F2D"/>
    <w:rsid w:val="00D51906"/>
    <w:rsid w:val="00D84951"/>
    <w:rsid w:val="00D85CEA"/>
    <w:rsid w:val="00D879D6"/>
    <w:rsid w:val="00DA2950"/>
    <w:rsid w:val="00DA3617"/>
    <w:rsid w:val="00DA4ACD"/>
    <w:rsid w:val="00DA7550"/>
    <w:rsid w:val="00DB095F"/>
    <w:rsid w:val="00DF451F"/>
    <w:rsid w:val="00E13C5C"/>
    <w:rsid w:val="00E22582"/>
    <w:rsid w:val="00E306DD"/>
    <w:rsid w:val="00E33F14"/>
    <w:rsid w:val="00E351A9"/>
    <w:rsid w:val="00E509FA"/>
    <w:rsid w:val="00E74A28"/>
    <w:rsid w:val="00EC2A2D"/>
    <w:rsid w:val="00F33927"/>
    <w:rsid w:val="00F34A87"/>
    <w:rsid w:val="00F36771"/>
    <w:rsid w:val="00F3747E"/>
    <w:rsid w:val="00F42124"/>
    <w:rsid w:val="00F627F1"/>
    <w:rsid w:val="00F70443"/>
    <w:rsid w:val="00F72D6E"/>
    <w:rsid w:val="00F7A241"/>
    <w:rsid w:val="00F828B6"/>
    <w:rsid w:val="00F82D4D"/>
    <w:rsid w:val="00FC7911"/>
    <w:rsid w:val="00FD008B"/>
    <w:rsid w:val="00FD1859"/>
    <w:rsid w:val="00FD41AE"/>
    <w:rsid w:val="00FD4790"/>
    <w:rsid w:val="00FD7701"/>
    <w:rsid w:val="00FE68E9"/>
    <w:rsid w:val="01165E48"/>
    <w:rsid w:val="0120873B"/>
    <w:rsid w:val="012BF2D4"/>
    <w:rsid w:val="013EDE8F"/>
    <w:rsid w:val="015D2A90"/>
    <w:rsid w:val="0175AC70"/>
    <w:rsid w:val="01D55335"/>
    <w:rsid w:val="01DB436D"/>
    <w:rsid w:val="01EEFBA3"/>
    <w:rsid w:val="0208D2DA"/>
    <w:rsid w:val="020C15CC"/>
    <w:rsid w:val="02266FCB"/>
    <w:rsid w:val="022E5415"/>
    <w:rsid w:val="02583415"/>
    <w:rsid w:val="030F229C"/>
    <w:rsid w:val="03270F3D"/>
    <w:rsid w:val="0333E0F5"/>
    <w:rsid w:val="033BD0D5"/>
    <w:rsid w:val="035DC022"/>
    <w:rsid w:val="035E17D3"/>
    <w:rsid w:val="0369D92C"/>
    <w:rsid w:val="03A4F5ED"/>
    <w:rsid w:val="03A7E62D"/>
    <w:rsid w:val="03ACE9F2"/>
    <w:rsid w:val="03C2402C"/>
    <w:rsid w:val="03C8A106"/>
    <w:rsid w:val="03FAED71"/>
    <w:rsid w:val="03FCF843"/>
    <w:rsid w:val="03FD54F5"/>
    <w:rsid w:val="04028C27"/>
    <w:rsid w:val="040E12C7"/>
    <w:rsid w:val="041DDB0B"/>
    <w:rsid w:val="04639396"/>
    <w:rsid w:val="0479AA5C"/>
    <w:rsid w:val="0483ED1C"/>
    <w:rsid w:val="049A2FD1"/>
    <w:rsid w:val="04A105F3"/>
    <w:rsid w:val="04A4E683"/>
    <w:rsid w:val="04A9B741"/>
    <w:rsid w:val="04AAF2FD"/>
    <w:rsid w:val="04C2DF9E"/>
    <w:rsid w:val="04DF71FE"/>
    <w:rsid w:val="04E1C89A"/>
    <w:rsid w:val="04F10672"/>
    <w:rsid w:val="051FBFD9"/>
    <w:rsid w:val="053700F6"/>
    <w:rsid w:val="053DC241"/>
    <w:rsid w:val="0540C64E"/>
    <w:rsid w:val="0545FBE5"/>
    <w:rsid w:val="054F4A31"/>
    <w:rsid w:val="055E108D"/>
    <w:rsid w:val="057DF8E3"/>
    <w:rsid w:val="057ED9B6"/>
    <w:rsid w:val="05A7E9DB"/>
    <w:rsid w:val="05A9E328"/>
    <w:rsid w:val="05F89006"/>
    <w:rsid w:val="0605F828"/>
    <w:rsid w:val="06377981"/>
    <w:rsid w:val="0644B456"/>
    <w:rsid w:val="064587A2"/>
    <w:rsid w:val="065B3EE2"/>
    <w:rsid w:val="068468EE"/>
    <w:rsid w:val="06C246D5"/>
    <w:rsid w:val="06D2FADA"/>
    <w:rsid w:val="06D8A538"/>
    <w:rsid w:val="06D992A2"/>
    <w:rsid w:val="06E29837"/>
    <w:rsid w:val="06E40FC2"/>
    <w:rsid w:val="06E5A3E2"/>
    <w:rsid w:val="06EA5BCC"/>
    <w:rsid w:val="06FD6E28"/>
    <w:rsid w:val="0704E404"/>
    <w:rsid w:val="0719C944"/>
    <w:rsid w:val="07328E33"/>
    <w:rsid w:val="07994071"/>
    <w:rsid w:val="07A108D8"/>
    <w:rsid w:val="07AAB523"/>
    <w:rsid w:val="07B03CBC"/>
    <w:rsid w:val="07CEE57C"/>
    <w:rsid w:val="07EF280C"/>
    <w:rsid w:val="07F70F43"/>
    <w:rsid w:val="080C7A5D"/>
    <w:rsid w:val="081EAE0B"/>
    <w:rsid w:val="0825A2BA"/>
    <w:rsid w:val="083D4A4F"/>
    <w:rsid w:val="08486164"/>
    <w:rsid w:val="08756303"/>
    <w:rsid w:val="087C631F"/>
    <w:rsid w:val="088AF663"/>
    <w:rsid w:val="088B5599"/>
    <w:rsid w:val="08A529F4"/>
    <w:rsid w:val="08C1B537"/>
    <w:rsid w:val="08C77599"/>
    <w:rsid w:val="08CE5E94"/>
    <w:rsid w:val="08DED2AF"/>
    <w:rsid w:val="08E1EE62"/>
    <w:rsid w:val="08FED246"/>
    <w:rsid w:val="09449CC7"/>
    <w:rsid w:val="09575E3F"/>
    <w:rsid w:val="0980A79F"/>
    <w:rsid w:val="0986E231"/>
    <w:rsid w:val="09A32279"/>
    <w:rsid w:val="09AB91F1"/>
    <w:rsid w:val="09B310C4"/>
    <w:rsid w:val="09CC42F0"/>
    <w:rsid w:val="09D5DCCB"/>
    <w:rsid w:val="09EA3F89"/>
    <w:rsid w:val="09FE64F6"/>
    <w:rsid w:val="0A089519"/>
    <w:rsid w:val="0A0C95B2"/>
    <w:rsid w:val="0A0CFBA6"/>
    <w:rsid w:val="0A113364"/>
    <w:rsid w:val="0A307E34"/>
    <w:rsid w:val="0A42DA98"/>
    <w:rsid w:val="0A56A1C0"/>
    <w:rsid w:val="0A6345FA"/>
    <w:rsid w:val="0A6F5504"/>
    <w:rsid w:val="0A859031"/>
    <w:rsid w:val="0AB07255"/>
    <w:rsid w:val="0AF32EA0"/>
    <w:rsid w:val="0B4EE125"/>
    <w:rsid w:val="0B60ECD9"/>
    <w:rsid w:val="0B60FDE1"/>
    <w:rsid w:val="0B670DD6"/>
    <w:rsid w:val="0B8A3A09"/>
    <w:rsid w:val="0B8B3D1D"/>
    <w:rsid w:val="0B901BB0"/>
    <w:rsid w:val="0BA10352"/>
    <w:rsid w:val="0BAD85DB"/>
    <w:rsid w:val="0BB53D69"/>
    <w:rsid w:val="0BB76DE4"/>
    <w:rsid w:val="0BBA16C7"/>
    <w:rsid w:val="0BEFE5D0"/>
    <w:rsid w:val="0BF8D756"/>
    <w:rsid w:val="0C538E74"/>
    <w:rsid w:val="0C68D733"/>
    <w:rsid w:val="0C78BB55"/>
    <w:rsid w:val="0CB59CB8"/>
    <w:rsid w:val="0CD331E8"/>
    <w:rsid w:val="0CEB4D5E"/>
    <w:rsid w:val="0D0475BB"/>
    <w:rsid w:val="0D0B9264"/>
    <w:rsid w:val="0D49563C"/>
    <w:rsid w:val="0D4BD833"/>
    <w:rsid w:val="0D960608"/>
    <w:rsid w:val="0DBD30F3"/>
    <w:rsid w:val="0DCA5ADD"/>
    <w:rsid w:val="0DD9DF12"/>
    <w:rsid w:val="0DF42982"/>
    <w:rsid w:val="0E110A0D"/>
    <w:rsid w:val="0E45A689"/>
    <w:rsid w:val="0E73A2A9"/>
    <w:rsid w:val="0E76939C"/>
    <w:rsid w:val="0E7BBBE1"/>
    <w:rsid w:val="0E8E14BC"/>
    <w:rsid w:val="0E946B0F"/>
    <w:rsid w:val="0E9CE535"/>
    <w:rsid w:val="0ECA836F"/>
    <w:rsid w:val="0ECBEC69"/>
    <w:rsid w:val="0ED42C4A"/>
    <w:rsid w:val="0EFB1439"/>
    <w:rsid w:val="0F36B71D"/>
    <w:rsid w:val="0F418533"/>
    <w:rsid w:val="0F87593A"/>
    <w:rsid w:val="0F8B5549"/>
    <w:rsid w:val="0F99EB67"/>
    <w:rsid w:val="0FAEBEF0"/>
    <w:rsid w:val="0FB08D7E"/>
    <w:rsid w:val="0FF3850A"/>
    <w:rsid w:val="10139F2C"/>
    <w:rsid w:val="101AFA7B"/>
    <w:rsid w:val="101CAA0B"/>
    <w:rsid w:val="10369A26"/>
    <w:rsid w:val="103C9ADB"/>
    <w:rsid w:val="10641DD2"/>
    <w:rsid w:val="10752E5E"/>
    <w:rsid w:val="108FEC97"/>
    <w:rsid w:val="10A9803D"/>
    <w:rsid w:val="110EA934"/>
    <w:rsid w:val="1112EAE3"/>
    <w:rsid w:val="111708B9"/>
    <w:rsid w:val="112E3F9F"/>
    <w:rsid w:val="11435BB9"/>
    <w:rsid w:val="11544E33"/>
    <w:rsid w:val="11597043"/>
    <w:rsid w:val="1193C6D2"/>
    <w:rsid w:val="11FA7EA1"/>
    <w:rsid w:val="12059B1F"/>
    <w:rsid w:val="12339160"/>
    <w:rsid w:val="123C9395"/>
    <w:rsid w:val="124E7524"/>
    <w:rsid w:val="12610FE2"/>
    <w:rsid w:val="1264CAF5"/>
    <w:rsid w:val="12671B23"/>
    <w:rsid w:val="127E1BC2"/>
    <w:rsid w:val="128F2CEC"/>
    <w:rsid w:val="12909D06"/>
    <w:rsid w:val="129AB040"/>
    <w:rsid w:val="12E47B30"/>
    <w:rsid w:val="12FC76C9"/>
    <w:rsid w:val="13240AAA"/>
    <w:rsid w:val="1339C27D"/>
    <w:rsid w:val="133BFEBE"/>
    <w:rsid w:val="1355D6BE"/>
    <w:rsid w:val="1363A266"/>
    <w:rsid w:val="1386BF99"/>
    <w:rsid w:val="138989A0"/>
    <w:rsid w:val="13964F02"/>
    <w:rsid w:val="13A42667"/>
    <w:rsid w:val="13AEF6DB"/>
    <w:rsid w:val="13BA9A6C"/>
    <w:rsid w:val="13D82448"/>
    <w:rsid w:val="13DBF401"/>
    <w:rsid w:val="13E0517C"/>
    <w:rsid w:val="13F2BEDA"/>
    <w:rsid w:val="13F68096"/>
    <w:rsid w:val="13FA738F"/>
    <w:rsid w:val="142C3636"/>
    <w:rsid w:val="144241E9"/>
    <w:rsid w:val="144B44C5"/>
    <w:rsid w:val="144EEDE1"/>
    <w:rsid w:val="145C1854"/>
    <w:rsid w:val="145D450E"/>
    <w:rsid w:val="14804B91"/>
    <w:rsid w:val="14A089F4"/>
    <w:rsid w:val="14AA47D1"/>
    <w:rsid w:val="14AFE8ED"/>
    <w:rsid w:val="14CF57FF"/>
    <w:rsid w:val="14D446EB"/>
    <w:rsid w:val="14EAFD65"/>
    <w:rsid w:val="14F77E9C"/>
    <w:rsid w:val="152C8E57"/>
    <w:rsid w:val="152CA578"/>
    <w:rsid w:val="155250B8"/>
    <w:rsid w:val="1587DB3D"/>
    <w:rsid w:val="1598B0A4"/>
    <w:rsid w:val="15AAC785"/>
    <w:rsid w:val="15AD6F59"/>
    <w:rsid w:val="15B6C670"/>
    <w:rsid w:val="15B7FC56"/>
    <w:rsid w:val="15C06FB6"/>
    <w:rsid w:val="1621A2D0"/>
    <w:rsid w:val="16284984"/>
    <w:rsid w:val="1652CF1F"/>
    <w:rsid w:val="16583A4F"/>
    <w:rsid w:val="166A859F"/>
    <w:rsid w:val="1689CA49"/>
    <w:rsid w:val="168E96F4"/>
    <w:rsid w:val="1698BF75"/>
    <w:rsid w:val="169E9A86"/>
    <w:rsid w:val="16BFE3E5"/>
    <w:rsid w:val="16D68E0F"/>
    <w:rsid w:val="16E815FF"/>
    <w:rsid w:val="1709FD78"/>
    <w:rsid w:val="172F37FD"/>
    <w:rsid w:val="1736FA20"/>
    <w:rsid w:val="174E608E"/>
    <w:rsid w:val="175C4017"/>
    <w:rsid w:val="175D26AA"/>
    <w:rsid w:val="1763D6F8"/>
    <w:rsid w:val="17797285"/>
    <w:rsid w:val="17B2C399"/>
    <w:rsid w:val="17B7EC53"/>
    <w:rsid w:val="17E74F70"/>
    <w:rsid w:val="17E97C04"/>
    <w:rsid w:val="18A309E9"/>
    <w:rsid w:val="18B34FC4"/>
    <w:rsid w:val="18BEC5B5"/>
    <w:rsid w:val="18C62FFD"/>
    <w:rsid w:val="18CB085E"/>
    <w:rsid w:val="18D2CA81"/>
    <w:rsid w:val="18D3AAF5"/>
    <w:rsid w:val="18ED5D46"/>
    <w:rsid w:val="18F81078"/>
    <w:rsid w:val="19824DCD"/>
    <w:rsid w:val="1995C76A"/>
    <w:rsid w:val="19A5F76B"/>
    <w:rsid w:val="19ACFF32"/>
    <w:rsid w:val="19C16B0B"/>
    <w:rsid w:val="19C51842"/>
    <w:rsid w:val="19D06037"/>
    <w:rsid w:val="19D55DD3"/>
    <w:rsid w:val="19F9F74A"/>
    <w:rsid w:val="1A2130D0"/>
    <w:rsid w:val="1A2E574A"/>
    <w:rsid w:val="1A3CCB7D"/>
    <w:rsid w:val="1A4599DF"/>
    <w:rsid w:val="1A496DBA"/>
    <w:rsid w:val="1A4B0BA0"/>
    <w:rsid w:val="1A66D8BF"/>
    <w:rsid w:val="1A82B16E"/>
    <w:rsid w:val="1A860150"/>
    <w:rsid w:val="1A906A39"/>
    <w:rsid w:val="1A93E0D9"/>
    <w:rsid w:val="1AA32DB3"/>
    <w:rsid w:val="1AA3A181"/>
    <w:rsid w:val="1AB63233"/>
    <w:rsid w:val="1ACA3B05"/>
    <w:rsid w:val="1AFD26DF"/>
    <w:rsid w:val="1B08F1E0"/>
    <w:rsid w:val="1B3B99B6"/>
    <w:rsid w:val="1B44D3CF"/>
    <w:rsid w:val="1B509FC0"/>
    <w:rsid w:val="1B5D042A"/>
    <w:rsid w:val="1B65634C"/>
    <w:rsid w:val="1B6C3098"/>
    <w:rsid w:val="1B76D4B6"/>
    <w:rsid w:val="1B81E938"/>
    <w:rsid w:val="1B86EF57"/>
    <w:rsid w:val="1BA7ECCD"/>
    <w:rsid w:val="1BADFEEE"/>
    <w:rsid w:val="1BCEA368"/>
    <w:rsid w:val="1BD6B800"/>
    <w:rsid w:val="1C02A920"/>
    <w:rsid w:val="1C39A27B"/>
    <w:rsid w:val="1C4F9315"/>
    <w:rsid w:val="1C8340CC"/>
    <w:rsid w:val="1C9523DA"/>
    <w:rsid w:val="1CA5FBC9"/>
    <w:rsid w:val="1CD42A60"/>
    <w:rsid w:val="1CF4367F"/>
    <w:rsid w:val="1CF9CA6A"/>
    <w:rsid w:val="1D49CF4F"/>
    <w:rsid w:val="1D8A4532"/>
    <w:rsid w:val="1DC2AE4B"/>
    <w:rsid w:val="1DD8D11F"/>
    <w:rsid w:val="1DF91275"/>
    <w:rsid w:val="1E119AA8"/>
    <w:rsid w:val="1E342591"/>
    <w:rsid w:val="1E407756"/>
    <w:rsid w:val="1E41B3D4"/>
    <w:rsid w:val="1E447076"/>
    <w:rsid w:val="1E634C34"/>
    <w:rsid w:val="1EB4915C"/>
    <w:rsid w:val="1EB6D12E"/>
    <w:rsid w:val="1ED9E4B2"/>
    <w:rsid w:val="1EE8FB27"/>
    <w:rsid w:val="1F1B2D38"/>
    <w:rsid w:val="1F2780E0"/>
    <w:rsid w:val="1F2F34BE"/>
    <w:rsid w:val="1F327CC8"/>
    <w:rsid w:val="1F41AFF4"/>
    <w:rsid w:val="1F61D0B4"/>
    <w:rsid w:val="1F71CB06"/>
    <w:rsid w:val="1F8181CA"/>
    <w:rsid w:val="1F86E5C8"/>
    <w:rsid w:val="1FA8D977"/>
    <w:rsid w:val="1FD09802"/>
    <w:rsid w:val="1FE0017E"/>
    <w:rsid w:val="1FE2D2E4"/>
    <w:rsid w:val="20041A8B"/>
    <w:rsid w:val="202541CD"/>
    <w:rsid w:val="205CE0C3"/>
    <w:rsid w:val="207D7055"/>
    <w:rsid w:val="20853076"/>
    <w:rsid w:val="2094F689"/>
    <w:rsid w:val="209ACE93"/>
    <w:rsid w:val="20BA5233"/>
    <w:rsid w:val="20CB051F"/>
    <w:rsid w:val="20CD506B"/>
    <w:rsid w:val="20E64E63"/>
    <w:rsid w:val="20F363C8"/>
    <w:rsid w:val="20FC874D"/>
    <w:rsid w:val="21013821"/>
    <w:rsid w:val="211C5E2B"/>
    <w:rsid w:val="2130B337"/>
    <w:rsid w:val="213C21CB"/>
    <w:rsid w:val="213D3787"/>
    <w:rsid w:val="2149DB94"/>
    <w:rsid w:val="214C4813"/>
    <w:rsid w:val="2159E77B"/>
    <w:rsid w:val="216971A8"/>
    <w:rsid w:val="216C42FD"/>
    <w:rsid w:val="21796CEC"/>
    <w:rsid w:val="217F6BA6"/>
    <w:rsid w:val="21F1E902"/>
    <w:rsid w:val="21F67C8C"/>
    <w:rsid w:val="220E6702"/>
    <w:rsid w:val="22188FF1"/>
    <w:rsid w:val="2247DD62"/>
    <w:rsid w:val="2248C86B"/>
    <w:rsid w:val="226920CC"/>
    <w:rsid w:val="22943F8C"/>
    <w:rsid w:val="22997176"/>
    <w:rsid w:val="22DD0B4C"/>
    <w:rsid w:val="230D8A4C"/>
    <w:rsid w:val="232266E2"/>
    <w:rsid w:val="23288C73"/>
    <w:rsid w:val="23421A09"/>
    <w:rsid w:val="2342EF8C"/>
    <w:rsid w:val="236299DA"/>
    <w:rsid w:val="2369E455"/>
    <w:rsid w:val="23BC1133"/>
    <w:rsid w:val="23E0E5F4"/>
    <w:rsid w:val="240850C5"/>
    <w:rsid w:val="2418219F"/>
    <w:rsid w:val="241E4F7D"/>
    <w:rsid w:val="241EBECC"/>
    <w:rsid w:val="24300FED"/>
    <w:rsid w:val="24615D73"/>
    <w:rsid w:val="247D2646"/>
    <w:rsid w:val="247F84A1"/>
    <w:rsid w:val="2496059C"/>
    <w:rsid w:val="24A3E3BF"/>
    <w:rsid w:val="24A40925"/>
    <w:rsid w:val="24A6EF4C"/>
    <w:rsid w:val="24B25177"/>
    <w:rsid w:val="24B38484"/>
    <w:rsid w:val="251EF6A7"/>
    <w:rsid w:val="2554E134"/>
    <w:rsid w:val="255D75FE"/>
    <w:rsid w:val="256E84D3"/>
    <w:rsid w:val="257DCF2A"/>
    <w:rsid w:val="25A00CCD"/>
    <w:rsid w:val="25CA2264"/>
    <w:rsid w:val="25CBE04E"/>
    <w:rsid w:val="2619C004"/>
    <w:rsid w:val="2644A46B"/>
    <w:rsid w:val="266259F8"/>
    <w:rsid w:val="2666D993"/>
    <w:rsid w:val="26B0C552"/>
    <w:rsid w:val="26B24E99"/>
    <w:rsid w:val="26DCAD59"/>
    <w:rsid w:val="26EF326A"/>
    <w:rsid w:val="26F7E74D"/>
    <w:rsid w:val="2706274F"/>
    <w:rsid w:val="275B493F"/>
    <w:rsid w:val="277A5167"/>
    <w:rsid w:val="27B6AACC"/>
    <w:rsid w:val="27B91D18"/>
    <w:rsid w:val="27C4B91C"/>
    <w:rsid w:val="27CA7C9C"/>
    <w:rsid w:val="27D8D45F"/>
    <w:rsid w:val="27E3976D"/>
    <w:rsid w:val="27ECFD47"/>
    <w:rsid w:val="27F4DF38"/>
    <w:rsid w:val="28018353"/>
    <w:rsid w:val="28318B43"/>
    <w:rsid w:val="2833A9C9"/>
    <w:rsid w:val="28654EC6"/>
    <w:rsid w:val="286F56AA"/>
    <w:rsid w:val="288C81F6"/>
    <w:rsid w:val="288F8256"/>
    <w:rsid w:val="2898F9CE"/>
    <w:rsid w:val="28A62595"/>
    <w:rsid w:val="28B02B7C"/>
    <w:rsid w:val="28BF5447"/>
    <w:rsid w:val="28C27008"/>
    <w:rsid w:val="28C9E669"/>
    <w:rsid w:val="28E90DBF"/>
    <w:rsid w:val="28ED506C"/>
    <w:rsid w:val="2954ED79"/>
    <w:rsid w:val="2957E5F6"/>
    <w:rsid w:val="29720A72"/>
    <w:rsid w:val="297CC743"/>
    <w:rsid w:val="298A2700"/>
    <w:rsid w:val="298B0F95"/>
    <w:rsid w:val="299E78D7"/>
    <w:rsid w:val="29ADEC61"/>
    <w:rsid w:val="29E44710"/>
    <w:rsid w:val="29E86614"/>
    <w:rsid w:val="29EE20C5"/>
    <w:rsid w:val="2A07B499"/>
    <w:rsid w:val="2A0F0D0A"/>
    <w:rsid w:val="2A234C51"/>
    <w:rsid w:val="2A30F69F"/>
    <w:rsid w:val="2A3CF4D5"/>
    <w:rsid w:val="2A69D3F3"/>
    <w:rsid w:val="2A8A4E52"/>
    <w:rsid w:val="2AAA971C"/>
    <w:rsid w:val="2AADF26A"/>
    <w:rsid w:val="2AD92914"/>
    <w:rsid w:val="2AE2F034"/>
    <w:rsid w:val="2B1B382F"/>
    <w:rsid w:val="2B4A7338"/>
    <w:rsid w:val="2B5DF67A"/>
    <w:rsid w:val="2B5E2D3F"/>
    <w:rsid w:val="2B6B81CD"/>
    <w:rsid w:val="2B9292BE"/>
    <w:rsid w:val="2BAA7D44"/>
    <w:rsid w:val="2BB3ECE5"/>
    <w:rsid w:val="2BBA1D96"/>
    <w:rsid w:val="2BD8A3C1"/>
    <w:rsid w:val="2BE2A2C0"/>
    <w:rsid w:val="2BE7BF1C"/>
    <w:rsid w:val="2C438ADC"/>
    <w:rsid w:val="2C5A867D"/>
    <w:rsid w:val="2C76A42D"/>
    <w:rsid w:val="2C8C8E3B"/>
    <w:rsid w:val="2CA7677E"/>
    <w:rsid w:val="2CA9D72D"/>
    <w:rsid w:val="2CAC4582"/>
    <w:rsid w:val="2CE3CCC6"/>
    <w:rsid w:val="2CE58D23"/>
    <w:rsid w:val="2CFA83CA"/>
    <w:rsid w:val="2CFEBBC9"/>
    <w:rsid w:val="2D0D04A0"/>
    <w:rsid w:val="2D1C1654"/>
    <w:rsid w:val="2D283DAC"/>
    <w:rsid w:val="2D67E09F"/>
    <w:rsid w:val="2D6EFAA7"/>
    <w:rsid w:val="2D7FCEE6"/>
    <w:rsid w:val="2D9FF77D"/>
    <w:rsid w:val="2DABA90E"/>
    <w:rsid w:val="2DDF5CFA"/>
    <w:rsid w:val="2DFD9198"/>
    <w:rsid w:val="2E0974C6"/>
    <w:rsid w:val="2E0AF6F6"/>
    <w:rsid w:val="2E14BEFD"/>
    <w:rsid w:val="2E2722E3"/>
    <w:rsid w:val="2E2991AC"/>
    <w:rsid w:val="2E310742"/>
    <w:rsid w:val="2E52D8F1"/>
    <w:rsid w:val="2E605B17"/>
    <w:rsid w:val="2E815D84"/>
    <w:rsid w:val="2E8EF025"/>
    <w:rsid w:val="2EA28351"/>
    <w:rsid w:val="2EBBD737"/>
    <w:rsid w:val="2EC3D6DC"/>
    <w:rsid w:val="2EE52900"/>
    <w:rsid w:val="2F0E2316"/>
    <w:rsid w:val="2F2D9370"/>
    <w:rsid w:val="2F399F12"/>
    <w:rsid w:val="2F47796F"/>
    <w:rsid w:val="2F4CF1D2"/>
    <w:rsid w:val="2F7ACACC"/>
    <w:rsid w:val="2F831D80"/>
    <w:rsid w:val="2F97D48C"/>
    <w:rsid w:val="2F9961F9"/>
    <w:rsid w:val="2FA54527"/>
    <w:rsid w:val="2FB8D4A9"/>
    <w:rsid w:val="2FEBDB7F"/>
    <w:rsid w:val="300B954F"/>
    <w:rsid w:val="301EC599"/>
    <w:rsid w:val="3024245C"/>
    <w:rsid w:val="303A96C0"/>
    <w:rsid w:val="305D0D46"/>
    <w:rsid w:val="30B76FA8"/>
    <w:rsid w:val="30D2ECB3"/>
    <w:rsid w:val="30E8985D"/>
    <w:rsid w:val="312E066B"/>
    <w:rsid w:val="3130A5ED"/>
    <w:rsid w:val="31498698"/>
    <w:rsid w:val="31774B61"/>
    <w:rsid w:val="318A79B3"/>
    <w:rsid w:val="3195DD5B"/>
    <w:rsid w:val="31D9CB3E"/>
    <w:rsid w:val="31E01D1A"/>
    <w:rsid w:val="31FC1B00"/>
    <w:rsid w:val="320787D2"/>
    <w:rsid w:val="324F8CF9"/>
    <w:rsid w:val="3275E77C"/>
    <w:rsid w:val="3293B714"/>
    <w:rsid w:val="32953A8E"/>
    <w:rsid w:val="32A4D3B3"/>
    <w:rsid w:val="32A74721"/>
    <w:rsid w:val="32CC764E"/>
    <w:rsid w:val="33033AFD"/>
    <w:rsid w:val="3303C6D1"/>
    <w:rsid w:val="3318ECB8"/>
    <w:rsid w:val="331F26D7"/>
    <w:rsid w:val="331F712B"/>
    <w:rsid w:val="332C0070"/>
    <w:rsid w:val="33315FCF"/>
    <w:rsid w:val="33505A4E"/>
    <w:rsid w:val="339DEC90"/>
    <w:rsid w:val="33A6818C"/>
    <w:rsid w:val="33BAEF3E"/>
    <w:rsid w:val="33D234FD"/>
    <w:rsid w:val="33F28B2F"/>
    <w:rsid w:val="344C12F8"/>
    <w:rsid w:val="344FC802"/>
    <w:rsid w:val="345699B0"/>
    <w:rsid w:val="3459F8C9"/>
    <w:rsid w:val="346CA5BA"/>
    <w:rsid w:val="3475B53D"/>
    <w:rsid w:val="34836CA0"/>
    <w:rsid w:val="34A9E773"/>
    <w:rsid w:val="34B4BD19"/>
    <w:rsid w:val="34C47351"/>
    <w:rsid w:val="34C9E967"/>
    <w:rsid w:val="34DB8C36"/>
    <w:rsid w:val="34DEFB3B"/>
    <w:rsid w:val="34F2CC6E"/>
    <w:rsid w:val="350F98E5"/>
    <w:rsid w:val="351A7F84"/>
    <w:rsid w:val="3572F284"/>
    <w:rsid w:val="35888710"/>
    <w:rsid w:val="358C5293"/>
    <w:rsid w:val="35A003C2"/>
    <w:rsid w:val="35A8E096"/>
    <w:rsid w:val="35D06E20"/>
    <w:rsid w:val="35DE8EB2"/>
    <w:rsid w:val="35EF2388"/>
    <w:rsid w:val="35FB5E4E"/>
    <w:rsid w:val="3616DF20"/>
    <w:rsid w:val="36599A51"/>
    <w:rsid w:val="365FCAE7"/>
    <w:rsid w:val="3668321A"/>
    <w:rsid w:val="366A91F3"/>
    <w:rsid w:val="36751D36"/>
    <w:rsid w:val="3682008B"/>
    <w:rsid w:val="3693A246"/>
    <w:rsid w:val="36B97257"/>
    <w:rsid w:val="36C48C34"/>
    <w:rsid w:val="36C4BD93"/>
    <w:rsid w:val="36C8B8DC"/>
    <w:rsid w:val="36CE7EF1"/>
    <w:rsid w:val="36CED6A2"/>
    <w:rsid w:val="36EDB4A8"/>
    <w:rsid w:val="36F46EFC"/>
    <w:rsid w:val="37024895"/>
    <w:rsid w:val="370486A9"/>
    <w:rsid w:val="370AC329"/>
    <w:rsid w:val="370EC2E5"/>
    <w:rsid w:val="3712834A"/>
    <w:rsid w:val="3717262C"/>
    <w:rsid w:val="376A7B1C"/>
    <w:rsid w:val="378E8AF5"/>
    <w:rsid w:val="37BB0D62"/>
    <w:rsid w:val="37E73A4F"/>
    <w:rsid w:val="380E8E95"/>
    <w:rsid w:val="38143BF1"/>
    <w:rsid w:val="382D504F"/>
    <w:rsid w:val="385542B8"/>
    <w:rsid w:val="38586F0F"/>
    <w:rsid w:val="38664047"/>
    <w:rsid w:val="38A42A03"/>
    <w:rsid w:val="38A6FF75"/>
    <w:rsid w:val="38C5FC52"/>
    <w:rsid w:val="38C645A2"/>
    <w:rsid w:val="38CD14BD"/>
    <w:rsid w:val="38E4965D"/>
    <w:rsid w:val="392249A3"/>
    <w:rsid w:val="3922DDDD"/>
    <w:rsid w:val="392C4592"/>
    <w:rsid w:val="39316DD7"/>
    <w:rsid w:val="394A9634"/>
    <w:rsid w:val="397A47A5"/>
    <w:rsid w:val="3980361E"/>
    <w:rsid w:val="39BAA4C9"/>
    <w:rsid w:val="39C39DB3"/>
    <w:rsid w:val="3A067764"/>
    <w:rsid w:val="3A19E34D"/>
    <w:rsid w:val="3A2454A6"/>
    <w:rsid w:val="3A7051EB"/>
    <w:rsid w:val="3A7C51B9"/>
    <w:rsid w:val="3A80561C"/>
    <w:rsid w:val="3A993E41"/>
    <w:rsid w:val="3A9CA6D5"/>
    <w:rsid w:val="3AA54400"/>
    <w:rsid w:val="3AAC086C"/>
    <w:rsid w:val="3AC77005"/>
    <w:rsid w:val="3AC815F3"/>
    <w:rsid w:val="3ADD0B3A"/>
    <w:rsid w:val="3ADEDF8A"/>
    <w:rsid w:val="3AF209DD"/>
    <w:rsid w:val="3AFE66D1"/>
    <w:rsid w:val="3B06F5F9"/>
    <w:rsid w:val="3BA7AC21"/>
    <w:rsid w:val="3BC10B7C"/>
    <w:rsid w:val="3BFD9D14"/>
    <w:rsid w:val="3C01124E"/>
    <w:rsid w:val="3C138468"/>
    <w:rsid w:val="3C24C3E2"/>
    <w:rsid w:val="3C2C58EE"/>
    <w:rsid w:val="3C59EA65"/>
    <w:rsid w:val="3CB20D97"/>
    <w:rsid w:val="3CB8CEE2"/>
    <w:rsid w:val="3CC2C2EB"/>
    <w:rsid w:val="3CDC4D7E"/>
    <w:rsid w:val="3CDD8ECD"/>
    <w:rsid w:val="3D0AE178"/>
    <w:rsid w:val="3D14321B"/>
    <w:rsid w:val="3D1E349C"/>
    <w:rsid w:val="3D2F69AF"/>
    <w:rsid w:val="3D6CED90"/>
    <w:rsid w:val="3D825573"/>
    <w:rsid w:val="3D9A6994"/>
    <w:rsid w:val="3D9CE2AF"/>
    <w:rsid w:val="3DEA65F4"/>
    <w:rsid w:val="3E0184FB"/>
    <w:rsid w:val="3E04DEFA"/>
    <w:rsid w:val="3E0C3190"/>
    <w:rsid w:val="3E23C8FF"/>
    <w:rsid w:val="3E4998AB"/>
    <w:rsid w:val="3E8B8971"/>
    <w:rsid w:val="3E8D03A2"/>
    <w:rsid w:val="3E8E15EC"/>
    <w:rsid w:val="3E8FC63E"/>
    <w:rsid w:val="3E95E73D"/>
    <w:rsid w:val="3EA6CCCE"/>
    <w:rsid w:val="3EAD9AD4"/>
    <w:rsid w:val="3ED7A98B"/>
    <w:rsid w:val="3EDC662C"/>
    <w:rsid w:val="3F39B097"/>
    <w:rsid w:val="3F5911BF"/>
    <w:rsid w:val="3F758D01"/>
    <w:rsid w:val="3F766093"/>
    <w:rsid w:val="3F7CFE18"/>
    <w:rsid w:val="3F8ED425"/>
    <w:rsid w:val="3FB0388F"/>
    <w:rsid w:val="3FB8472F"/>
    <w:rsid w:val="3FB9541A"/>
    <w:rsid w:val="3FEC81DA"/>
    <w:rsid w:val="3FF76FC0"/>
    <w:rsid w:val="401C0450"/>
    <w:rsid w:val="4035C99D"/>
    <w:rsid w:val="403DA186"/>
    <w:rsid w:val="4041030F"/>
    <w:rsid w:val="4060B707"/>
    <w:rsid w:val="408D0F4A"/>
    <w:rsid w:val="40A2EEBB"/>
    <w:rsid w:val="40C863E9"/>
    <w:rsid w:val="40D30FE7"/>
    <w:rsid w:val="40E72ACD"/>
    <w:rsid w:val="41033D39"/>
    <w:rsid w:val="411389E7"/>
    <w:rsid w:val="411F271C"/>
    <w:rsid w:val="412E3C24"/>
    <w:rsid w:val="417A17C4"/>
    <w:rsid w:val="41CF1359"/>
    <w:rsid w:val="41EA32FB"/>
    <w:rsid w:val="42278B20"/>
    <w:rsid w:val="422855D7"/>
    <w:rsid w:val="422EFEE3"/>
    <w:rsid w:val="42412685"/>
    <w:rsid w:val="4250E1AB"/>
    <w:rsid w:val="42A4D83F"/>
    <w:rsid w:val="42C2E503"/>
    <w:rsid w:val="42F73986"/>
    <w:rsid w:val="4303F701"/>
    <w:rsid w:val="43090F53"/>
    <w:rsid w:val="432F1E41"/>
    <w:rsid w:val="43399856"/>
    <w:rsid w:val="4340AD75"/>
    <w:rsid w:val="434322A1"/>
    <w:rsid w:val="438049CC"/>
    <w:rsid w:val="4380BA54"/>
    <w:rsid w:val="43810BF7"/>
    <w:rsid w:val="43A30F3C"/>
    <w:rsid w:val="43C888D6"/>
    <w:rsid w:val="43DB5348"/>
    <w:rsid w:val="43DBEADD"/>
    <w:rsid w:val="43ECB20C"/>
    <w:rsid w:val="43EDC2E0"/>
    <w:rsid w:val="43F182FC"/>
    <w:rsid w:val="44040C25"/>
    <w:rsid w:val="4407B5AF"/>
    <w:rsid w:val="441117CE"/>
    <w:rsid w:val="441D6340"/>
    <w:rsid w:val="4426727D"/>
    <w:rsid w:val="44302DD4"/>
    <w:rsid w:val="449F37B7"/>
    <w:rsid w:val="44B61C15"/>
    <w:rsid w:val="44CCB43B"/>
    <w:rsid w:val="44D29F9F"/>
    <w:rsid w:val="451112A9"/>
    <w:rsid w:val="451BFAAB"/>
    <w:rsid w:val="453DD859"/>
    <w:rsid w:val="456974AA"/>
    <w:rsid w:val="4578F5D9"/>
    <w:rsid w:val="45A46FAA"/>
    <w:rsid w:val="45B2D8D5"/>
    <w:rsid w:val="45BEA3D6"/>
    <w:rsid w:val="45C1FE82"/>
    <w:rsid w:val="45CBFE35"/>
    <w:rsid w:val="4609E454"/>
    <w:rsid w:val="4612ED62"/>
    <w:rsid w:val="4618BA20"/>
    <w:rsid w:val="463081D2"/>
    <w:rsid w:val="4632FB4D"/>
    <w:rsid w:val="464906FE"/>
    <w:rsid w:val="46971C36"/>
    <w:rsid w:val="46A32BBF"/>
    <w:rsid w:val="46FF36E3"/>
    <w:rsid w:val="4709CA78"/>
    <w:rsid w:val="4718D48D"/>
    <w:rsid w:val="472A5AA1"/>
    <w:rsid w:val="4740400B"/>
    <w:rsid w:val="476D3970"/>
    <w:rsid w:val="47A0F152"/>
    <w:rsid w:val="47A44BD7"/>
    <w:rsid w:val="47D04CB4"/>
    <w:rsid w:val="47E819A8"/>
    <w:rsid w:val="480281A5"/>
    <w:rsid w:val="4815D943"/>
    <w:rsid w:val="4834AD4D"/>
    <w:rsid w:val="4842DD40"/>
    <w:rsid w:val="48690336"/>
    <w:rsid w:val="4883220D"/>
    <w:rsid w:val="48A3D276"/>
    <w:rsid w:val="48A6DECB"/>
    <w:rsid w:val="48BF15A1"/>
    <w:rsid w:val="48F9C3AB"/>
    <w:rsid w:val="49039EF7"/>
    <w:rsid w:val="4915D28C"/>
    <w:rsid w:val="492EB768"/>
    <w:rsid w:val="49431169"/>
    <w:rsid w:val="4962D997"/>
    <w:rsid w:val="496B8358"/>
    <w:rsid w:val="499D45B2"/>
    <w:rsid w:val="49AF4C63"/>
    <w:rsid w:val="49BE5D15"/>
    <w:rsid w:val="49E2060C"/>
    <w:rsid w:val="4A033BEA"/>
    <w:rsid w:val="4A04D397"/>
    <w:rsid w:val="4A37433C"/>
    <w:rsid w:val="4A4A94CC"/>
    <w:rsid w:val="4A78EC9C"/>
    <w:rsid w:val="4A8EB829"/>
    <w:rsid w:val="4A9F6F58"/>
    <w:rsid w:val="4AB4CE8B"/>
    <w:rsid w:val="4AD0E35F"/>
    <w:rsid w:val="4B034FC4"/>
    <w:rsid w:val="4B49D604"/>
    <w:rsid w:val="4B4C9F2F"/>
    <w:rsid w:val="4B4E291C"/>
    <w:rsid w:val="4B4F554B"/>
    <w:rsid w:val="4BAE0AF9"/>
    <w:rsid w:val="4BAE2121"/>
    <w:rsid w:val="4BB7E86A"/>
    <w:rsid w:val="4BBA7C80"/>
    <w:rsid w:val="4BD2468C"/>
    <w:rsid w:val="4BD95116"/>
    <w:rsid w:val="4BE22FD5"/>
    <w:rsid w:val="4C1A95F4"/>
    <w:rsid w:val="4C4EF275"/>
    <w:rsid w:val="4C78F7D4"/>
    <w:rsid w:val="4C7F5084"/>
    <w:rsid w:val="4C852C35"/>
    <w:rsid w:val="4C947540"/>
    <w:rsid w:val="4CB84882"/>
    <w:rsid w:val="4CDC66CD"/>
    <w:rsid w:val="4CE37136"/>
    <w:rsid w:val="4CE6ED25"/>
    <w:rsid w:val="4D04FB29"/>
    <w:rsid w:val="4D08E07A"/>
    <w:rsid w:val="4D68A361"/>
    <w:rsid w:val="4D94A375"/>
    <w:rsid w:val="4D99910E"/>
    <w:rsid w:val="4DA4C25D"/>
    <w:rsid w:val="4DBAF3FF"/>
    <w:rsid w:val="4DC9A3BB"/>
    <w:rsid w:val="4DCCA9A8"/>
    <w:rsid w:val="4DDDC3D1"/>
    <w:rsid w:val="4DF5153D"/>
    <w:rsid w:val="4E0583C4"/>
    <w:rsid w:val="4E0A6F3D"/>
    <w:rsid w:val="4E310ED0"/>
    <w:rsid w:val="4E32A057"/>
    <w:rsid w:val="4E474FF7"/>
    <w:rsid w:val="4E4BD181"/>
    <w:rsid w:val="4E4C2DBB"/>
    <w:rsid w:val="4E71C329"/>
    <w:rsid w:val="4E8CEA61"/>
    <w:rsid w:val="4E9309FB"/>
    <w:rsid w:val="4EE5C1E3"/>
    <w:rsid w:val="4F4B51F0"/>
    <w:rsid w:val="4F5BE79C"/>
    <w:rsid w:val="4F67726D"/>
    <w:rsid w:val="4F7DCC70"/>
    <w:rsid w:val="4F7ED44C"/>
    <w:rsid w:val="4FC1FDCE"/>
    <w:rsid w:val="5004F1B9"/>
    <w:rsid w:val="500AC60F"/>
    <w:rsid w:val="500D938A"/>
    <w:rsid w:val="5017478D"/>
    <w:rsid w:val="508925D1"/>
    <w:rsid w:val="50916DBB"/>
    <w:rsid w:val="50A58144"/>
    <w:rsid w:val="50B9D650"/>
    <w:rsid w:val="50D12186"/>
    <w:rsid w:val="50DFCE1D"/>
    <w:rsid w:val="511EE84F"/>
    <w:rsid w:val="5138E341"/>
    <w:rsid w:val="51481BDF"/>
    <w:rsid w:val="51647DFB"/>
    <w:rsid w:val="51670342"/>
    <w:rsid w:val="51A3A683"/>
    <w:rsid w:val="51A6638B"/>
    <w:rsid w:val="51C32940"/>
    <w:rsid w:val="51CAE341"/>
    <w:rsid w:val="51CB82B1"/>
    <w:rsid w:val="51E4B302"/>
    <w:rsid w:val="51EFF899"/>
    <w:rsid w:val="51F985CA"/>
    <w:rsid w:val="520C27CE"/>
    <w:rsid w:val="52198DD7"/>
    <w:rsid w:val="528F40D5"/>
    <w:rsid w:val="5290B9CD"/>
    <w:rsid w:val="52A0B622"/>
    <w:rsid w:val="52A25072"/>
    <w:rsid w:val="52D454D7"/>
    <w:rsid w:val="52F1468B"/>
    <w:rsid w:val="530E0902"/>
    <w:rsid w:val="53366BDF"/>
    <w:rsid w:val="5351B45A"/>
    <w:rsid w:val="536518EA"/>
    <w:rsid w:val="53A42FE7"/>
    <w:rsid w:val="53A88491"/>
    <w:rsid w:val="53C0F545"/>
    <w:rsid w:val="53C1189E"/>
    <w:rsid w:val="53D5ED4F"/>
    <w:rsid w:val="53DDB9F1"/>
    <w:rsid w:val="5406C24E"/>
    <w:rsid w:val="540B85D3"/>
    <w:rsid w:val="5438F73F"/>
    <w:rsid w:val="543E20D3"/>
    <w:rsid w:val="5455D57A"/>
    <w:rsid w:val="546130C3"/>
    <w:rsid w:val="5488B3BF"/>
    <w:rsid w:val="54BEB9B9"/>
    <w:rsid w:val="54DF0743"/>
    <w:rsid w:val="54EF78E0"/>
    <w:rsid w:val="54FFB3E8"/>
    <w:rsid w:val="550A7C52"/>
    <w:rsid w:val="551391D5"/>
    <w:rsid w:val="5526E389"/>
    <w:rsid w:val="553409E1"/>
    <w:rsid w:val="5549A3E6"/>
    <w:rsid w:val="55BB9F43"/>
    <w:rsid w:val="55C38CC9"/>
    <w:rsid w:val="55C605E4"/>
    <w:rsid w:val="55DEECF9"/>
    <w:rsid w:val="560C2D2B"/>
    <w:rsid w:val="56428A6E"/>
    <w:rsid w:val="56461747"/>
    <w:rsid w:val="5662FD61"/>
    <w:rsid w:val="5697AB9E"/>
    <w:rsid w:val="56C9B646"/>
    <w:rsid w:val="56D21BC8"/>
    <w:rsid w:val="56F65D4A"/>
    <w:rsid w:val="57082B07"/>
    <w:rsid w:val="5739C55E"/>
    <w:rsid w:val="5747D13D"/>
    <w:rsid w:val="574F6E8C"/>
    <w:rsid w:val="5755941B"/>
    <w:rsid w:val="5763D2B9"/>
    <w:rsid w:val="576F29D0"/>
    <w:rsid w:val="57A185FF"/>
    <w:rsid w:val="57A454C1"/>
    <w:rsid w:val="57A4D020"/>
    <w:rsid w:val="57AC79F0"/>
    <w:rsid w:val="57BCFAE2"/>
    <w:rsid w:val="57D97841"/>
    <w:rsid w:val="57DDEFA2"/>
    <w:rsid w:val="57F15AB4"/>
    <w:rsid w:val="58019528"/>
    <w:rsid w:val="5805CB1C"/>
    <w:rsid w:val="580DA4B7"/>
    <w:rsid w:val="5812113E"/>
    <w:rsid w:val="5813F2B7"/>
    <w:rsid w:val="5841E999"/>
    <w:rsid w:val="586480C7"/>
    <w:rsid w:val="586CED0B"/>
    <w:rsid w:val="58757BF0"/>
    <w:rsid w:val="587EDE05"/>
    <w:rsid w:val="58CEE629"/>
    <w:rsid w:val="58D2560C"/>
    <w:rsid w:val="5918D021"/>
    <w:rsid w:val="591DE71D"/>
    <w:rsid w:val="594251B6"/>
    <w:rsid w:val="59433891"/>
    <w:rsid w:val="5945B212"/>
    <w:rsid w:val="59641268"/>
    <w:rsid w:val="5971892D"/>
    <w:rsid w:val="598BCA60"/>
    <w:rsid w:val="59A97518"/>
    <w:rsid w:val="59B08824"/>
    <w:rsid w:val="59BB6482"/>
    <w:rsid w:val="59C2E236"/>
    <w:rsid w:val="59E99D46"/>
    <w:rsid w:val="5A47625D"/>
    <w:rsid w:val="5A54F73D"/>
    <w:rsid w:val="5A82A355"/>
    <w:rsid w:val="5A96FDEC"/>
    <w:rsid w:val="5A9D3D05"/>
    <w:rsid w:val="5AAAFA8B"/>
    <w:rsid w:val="5AFFE2C9"/>
    <w:rsid w:val="5B030F20"/>
    <w:rsid w:val="5B454579"/>
    <w:rsid w:val="5B7841E0"/>
    <w:rsid w:val="5B824E43"/>
    <w:rsid w:val="5B991BB0"/>
    <w:rsid w:val="5B9D353E"/>
    <w:rsid w:val="5BA43A83"/>
    <w:rsid w:val="5C26E4B8"/>
    <w:rsid w:val="5C2C1A4F"/>
    <w:rsid w:val="5C52E3A7"/>
    <w:rsid w:val="5C5D17A6"/>
    <w:rsid w:val="5C678C42"/>
    <w:rsid w:val="5C6E805B"/>
    <w:rsid w:val="5C76A133"/>
    <w:rsid w:val="5C9BB32A"/>
    <w:rsid w:val="5CCBE4DD"/>
    <w:rsid w:val="5CCE6EAA"/>
    <w:rsid w:val="5CEC1692"/>
    <w:rsid w:val="5D08F1FF"/>
    <w:rsid w:val="5D33D008"/>
    <w:rsid w:val="5D388A71"/>
    <w:rsid w:val="5D9B97A7"/>
    <w:rsid w:val="5DC6B128"/>
    <w:rsid w:val="5DF99EDA"/>
    <w:rsid w:val="5E269571"/>
    <w:rsid w:val="5E2B4D95"/>
    <w:rsid w:val="5E457849"/>
    <w:rsid w:val="5E7CE63B"/>
    <w:rsid w:val="5E93D759"/>
    <w:rsid w:val="5EA5C14D"/>
    <w:rsid w:val="5EC7D177"/>
    <w:rsid w:val="5ECA26FE"/>
    <w:rsid w:val="5ECEE26B"/>
    <w:rsid w:val="5F0F6A81"/>
    <w:rsid w:val="5F1354B1"/>
    <w:rsid w:val="5F7885DF"/>
    <w:rsid w:val="5FF4957D"/>
    <w:rsid w:val="5FFBC135"/>
    <w:rsid w:val="6007AED4"/>
    <w:rsid w:val="6028E94B"/>
    <w:rsid w:val="603758BC"/>
    <w:rsid w:val="604092C1"/>
    <w:rsid w:val="60440D86"/>
    <w:rsid w:val="6060CD54"/>
    <w:rsid w:val="606AE7AC"/>
    <w:rsid w:val="606F92AC"/>
    <w:rsid w:val="60A156F6"/>
    <w:rsid w:val="60A59679"/>
    <w:rsid w:val="60B71AB9"/>
    <w:rsid w:val="60D4EEF7"/>
    <w:rsid w:val="60E35704"/>
    <w:rsid w:val="60EB63AC"/>
    <w:rsid w:val="610533A1"/>
    <w:rsid w:val="6123E61C"/>
    <w:rsid w:val="614D7EAA"/>
    <w:rsid w:val="617250A4"/>
    <w:rsid w:val="61AA94B0"/>
    <w:rsid w:val="61C3BD0D"/>
    <w:rsid w:val="61CD9FAB"/>
    <w:rsid w:val="61FFB214"/>
    <w:rsid w:val="620DC686"/>
    <w:rsid w:val="6214CE6F"/>
    <w:rsid w:val="622E367C"/>
    <w:rsid w:val="6237F0B1"/>
    <w:rsid w:val="6250E49D"/>
    <w:rsid w:val="6252EB1A"/>
    <w:rsid w:val="625E2A7E"/>
    <w:rsid w:val="6272D182"/>
    <w:rsid w:val="6293677D"/>
    <w:rsid w:val="62BB5E01"/>
    <w:rsid w:val="62CBC017"/>
    <w:rsid w:val="62DF46F3"/>
    <w:rsid w:val="62E133F4"/>
    <w:rsid w:val="62E534C5"/>
    <w:rsid w:val="62F3F9D7"/>
    <w:rsid w:val="62FA0694"/>
    <w:rsid w:val="62FDFF45"/>
    <w:rsid w:val="630E0ADD"/>
    <w:rsid w:val="63234635"/>
    <w:rsid w:val="63282111"/>
    <w:rsid w:val="6332A8B2"/>
    <w:rsid w:val="6353B062"/>
    <w:rsid w:val="6356B647"/>
    <w:rsid w:val="635B5816"/>
    <w:rsid w:val="639FA010"/>
    <w:rsid w:val="63C9B5BE"/>
    <w:rsid w:val="63D8EB1B"/>
    <w:rsid w:val="64034CA4"/>
    <w:rsid w:val="640C2E66"/>
    <w:rsid w:val="6423AC06"/>
    <w:rsid w:val="6435F2AC"/>
    <w:rsid w:val="64572E62"/>
    <w:rsid w:val="6457A51C"/>
    <w:rsid w:val="647B59D5"/>
    <w:rsid w:val="648577B3"/>
    <w:rsid w:val="64857DF5"/>
    <w:rsid w:val="64AE16A4"/>
    <w:rsid w:val="64B4A498"/>
    <w:rsid w:val="64DF8DD8"/>
    <w:rsid w:val="64F5AC5A"/>
    <w:rsid w:val="651DEA9E"/>
    <w:rsid w:val="653E7061"/>
    <w:rsid w:val="6545EA4C"/>
    <w:rsid w:val="65469AAD"/>
    <w:rsid w:val="654CC130"/>
    <w:rsid w:val="658F539A"/>
    <w:rsid w:val="65C39CCA"/>
    <w:rsid w:val="65D8A4C4"/>
    <w:rsid w:val="66014564"/>
    <w:rsid w:val="66022DFF"/>
    <w:rsid w:val="6631A756"/>
    <w:rsid w:val="6648356B"/>
    <w:rsid w:val="66492DD9"/>
    <w:rsid w:val="6669B0C7"/>
    <w:rsid w:val="66738CF0"/>
    <w:rsid w:val="667E05D3"/>
    <w:rsid w:val="66861175"/>
    <w:rsid w:val="669A6C7F"/>
    <w:rsid w:val="66DED430"/>
    <w:rsid w:val="66F39E35"/>
    <w:rsid w:val="6721BCEA"/>
    <w:rsid w:val="67366824"/>
    <w:rsid w:val="674FE928"/>
    <w:rsid w:val="6782DB53"/>
    <w:rsid w:val="67961B07"/>
    <w:rsid w:val="67F2FFD0"/>
    <w:rsid w:val="68037F94"/>
    <w:rsid w:val="68269DAD"/>
    <w:rsid w:val="682EC939"/>
    <w:rsid w:val="683A8010"/>
    <w:rsid w:val="68558B60"/>
    <w:rsid w:val="688BFD79"/>
    <w:rsid w:val="688F6E96"/>
    <w:rsid w:val="689BE90A"/>
    <w:rsid w:val="68ABB28E"/>
    <w:rsid w:val="68BA90F0"/>
    <w:rsid w:val="68BAFA1C"/>
    <w:rsid w:val="690579F8"/>
    <w:rsid w:val="6918EF6E"/>
    <w:rsid w:val="691E470D"/>
    <w:rsid w:val="69228C2C"/>
    <w:rsid w:val="69446AA4"/>
    <w:rsid w:val="69499F33"/>
    <w:rsid w:val="6952D817"/>
    <w:rsid w:val="69634CCA"/>
    <w:rsid w:val="69A91458"/>
    <w:rsid w:val="69B3F5BE"/>
    <w:rsid w:val="69C12A88"/>
    <w:rsid w:val="69CBF2EF"/>
    <w:rsid w:val="69D6ADD2"/>
    <w:rsid w:val="69EBEBEB"/>
    <w:rsid w:val="6A218C04"/>
    <w:rsid w:val="6A426FF3"/>
    <w:rsid w:val="6A4D182E"/>
    <w:rsid w:val="6A595165"/>
    <w:rsid w:val="6AA10977"/>
    <w:rsid w:val="6AC59299"/>
    <w:rsid w:val="6B24377B"/>
    <w:rsid w:val="6B5078B4"/>
    <w:rsid w:val="6B864E4B"/>
    <w:rsid w:val="6B9FD8DA"/>
    <w:rsid w:val="6BE72B5C"/>
    <w:rsid w:val="6C05AF24"/>
    <w:rsid w:val="6C0874D4"/>
    <w:rsid w:val="6C0E1E0F"/>
    <w:rsid w:val="6C128AF2"/>
    <w:rsid w:val="6C48F217"/>
    <w:rsid w:val="6C4BE604"/>
    <w:rsid w:val="6C4C028F"/>
    <w:rsid w:val="6C6D435D"/>
    <w:rsid w:val="6C8A61C5"/>
    <w:rsid w:val="6CA3C874"/>
    <w:rsid w:val="6CAAF487"/>
    <w:rsid w:val="6CF1BF8A"/>
    <w:rsid w:val="6CF6D87B"/>
    <w:rsid w:val="6D162C11"/>
    <w:rsid w:val="6D1E9314"/>
    <w:rsid w:val="6D2605C8"/>
    <w:rsid w:val="6D28D71D"/>
    <w:rsid w:val="6D43291C"/>
    <w:rsid w:val="6D80DE64"/>
    <w:rsid w:val="6D8AA814"/>
    <w:rsid w:val="6D8B5680"/>
    <w:rsid w:val="6D91068D"/>
    <w:rsid w:val="6DC23CD2"/>
    <w:rsid w:val="6DC39239"/>
    <w:rsid w:val="6DD1D43A"/>
    <w:rsid w:val="6E2802B1"/>
    <w:rsid w:val="6E3C08B3"/>
    <w:rsid w:val="6E3F98D5"/>
    <w:rsid w:val="6E498B92"/>
    <w:rsid w:val="6E49E343"/>
    <w:rsid w:val="6E5BFAE6"/>
    <w:rsid w:val="6E8917B8"/>
    <w:rsid w:val="6E8BF81D"/>
    <w:rsid w:val="6E9358AD"/>
    <w:rsid w:val="6EA87283"/>
    <w:rsid w:val="6ECA19DF"/>
    <w:rsid w:val="6ED5C179"/>
    <w:rsid w:val="6EDF7BF1"/>
    <w:rsid w:val="6EE587BD"/>
    <w:rsid w:val="6EE90A24"/>
    <w:rsid w:val="6EEA5B78"/>
    <w:rsid w:val="6EEBC6C9"/>
    <w:rsid w:val="6F3DEF86"/>
    <w:rsid w:val="6F5574F9"/>
    <w:rsid w:val="6F6DA49B"/>
    <w:rsid w:val="6F871986"/>
    <w:rsid w:val="6FAB327B"/>
    <w:rsid w:val="6FB91214"/>
    <w:rsid w:val="6FC6C49F"/>
    <w:rsid w:val="6FDC0ACC"/>
    <w:rsid w:val="6FE3BA57"/>
    <w:rsid w:val="6FFDAE71"/>
    <w:rsid w:val="702211C8"/>
    <w:rsid w:val="7024E819"/>
    <w:rsid w:val="703244F2"/>
    <w:rsid w:val="706E314C"/>
    <w:rsid w:val="708F21D8"/>
    <w:rsid w:val="7092E5EA"/>
    <w:rsid w:val="70AA32C3"/>
    <w:rsid w:val="70C3FA7A"/>
    <w:rsid w:val="70D5BDF6"/>
    <w:rsid w:val="70DD3AA9"/>
    <w:rsid w:val="711C633A"/>
    <w:rsid w:val="7122E9E7"/>
    <w:rsid w:val="712CEAE6"/>
    <w:rsid w:val="712FDB0F"/>
    <w:rsid w:val="718CED41"/>
    <w:rsid w:val="719C0D28"/>
    <w:rsid w:val="71C0B87A"/>
    <w:rsid w:val="71CA499E"/>
    <w:rsid w:val="71CE1553"/>
    <w:rsid w:val="71DA5E34"/>
    <w:rsid w:val="71F6FDD0"/>
    <w:rsid w:val="720BAA96"/>
    <w:rsid w:val="7233F85B"/>
    <w:rsid w:val="725237C8"/>
    <w:rsid w:val="72580B2C"/>
    <w:rsid w:val="7262A373"/>
    <w:rsid w:val="7279ABB2"/>
    <w:rsid w:val="728E3963"/>
    <w:rsid w:val="72B298F3"/>
    <w:rsid w:val="72F02D9C"/>
    <w:rsid w:val="730F2675"/>
    <w:rsid w:val="7315DE88"/>
    <w:rsid w:val="7378A9B5"/>
    <w:rsid w:val="737BCEC8"/>
    <w:rsid w:val="73802A26"/>
    <w:rsid w:val="7386B14D"/>
    <w:rsid w:val="73A108A8"/>
    <w:rsid w:val="73A40908"/>
    <w:rsid w:val="73C01B27"/>
    <w:rsid w:val="73C121DE"/>
    <w:rsid w:val="73C6C29A"/>
    <w:rsid w:val="73FD4397"/>
    <w:rsid w:val="7411A66B"/>
    <w:rsid w:val="742A0366"/>
    <w:rsid w:val="746D522C"/>
    <w:rsid w:val="749F1676"/>
    <w:rsid w:val="74D74C3A"/>
    <w:rsid w:val="74DA5DD7"/>
    <w:rsid w:val="750C88C7"/>
    <w:rsid w:val="752DCFC6"/>
    <w:rsid w:val="7546BB20"/>
    <w:rsid w:val="754FE1E5"/>
    <w:rsid w:val="756292FB"/>
    <w:rsid w:val="75869555"/>
    <w:rsid w:val="758B4D79"/>
    <w:rsid w:val="7591C871"/>
    <w:rsid w:val="75C3BDC2"/>
    <w:rsid w:val="75CA10E3"/>
    <w:rsid w:val="75D0D00B"/>
    <w:rsid w:val="75D2E7A5"/>
    <w:rsid w:val="75E8D441"/>
    <w:rsid w:val="75FD9339"/>
    <w:rsid w:val="75FF9DD2"/>
    <w:rsid w:val="762D49E0"/>
    <w:rsid w:val="76320465"/>
    <w:rsid w:val="764AAABA"/>
    <w:rsid w:val="766884F5"/>
    <w:rsid w:val="7694299D"/>
    <w:rsid w:val="76B04A77"/>
    <w:rsid w:val="76B2E306"/>
    <w:rsid w:val="76D7C952"/>
    <w:rsid w:val="77147CE2"/>
    <w:rsid w:val="77368027"/>
    <w:rsid w:val="776FC055"/>
    <w:rsid w:val="7783B738"/>
    <w:rsid w:val="7784A4A2"/>
    <w:rsid w:val="778BA4BE"/>
    <w:rsid w:val="77A6EC55"/>
    <w:rsid w:val="77C91A41"/>
    <w:rsid w:val="77D11772"/>
    <w:rsid w:val="77EA75DB"/>
    <w:rsid w:val="77F12E4D"/>
    <w:rsid w:val="782FF9FE"/>
    <w:rsid w:val="784D6087"/>
    <w:rsid w:val="7860CF1F"/>
    <w:rsid w:val="7868D9A2"/>
    <w:rsid w:val="787240FA"/>
    <w:rsid w:val="789A33BD"/>
    <w:rsid w:val="78CC01BF"/>
    <w:rsid w:val="78CD3CD1"/>
    <w:rsid w:val="78D3B13D"/>
    <w:rsid w:val="78D51673"/>
    <w:rsid w:val="78EC5094"/>
    <w:rsid w:val="791666AF"/>
    <w:rsid w:val="791C449C"/>
    <w:rsid w:val="791C7961"/>
    <w:rsid w:val="79207503"/>
    <w:rsid w:val="794A815B"/>
    <w:rsid w:val="7972E05F"/>
    <w:rsid w:val="79A2E2D8"/>
    <w:rsid w:val="79AE5197"/>
    <w:rsid w:val="79E625CC"/>
    <w:rsid w:val="79EB0778"/>
    <w:rsid w:val="79EE31C8"/>
    <w:rsid w:val="79F807DC"/>
    <w:rsid w:val="79FEE261"/>
    <w:rsid w:val="7A1B5DE5"/>
    <w:rsid w:val="7A23E010"/>
    <w:rsid w:val="7A5EBE9C"/>
    <w:rsid w:val="7ABC4564"/>
    <w:rsid w:val="7AD83367"/>
    <w:rsid w:val="7AED3EF5"/>
    <w:rsid w:val="7AF9865A"/>
    <w:rsid w:val="7B28CF0F"/>
    <w:rsid w:val="7B372E12"/>
    <w:rsid w:val="7B565FE9"/>
    <w:rsid w:val="7B5FBA5C"/>
    <w:rsid w:val="7B77EFA3"/>
    <w:rsid w:val="7B7B58EE"/>
    <w:rsid w:val="7B80E0C1"/>
    <w:rsid w:val="7B8A0229"/>
    <w:rsid w:val="7B8C1513"/>
    <w:rsid w:val="7B986FE1"/>
    <w:rsid w:val="7BAB3A75"/>
    <w:rsid w:val="7BC8E042"/>
    <w:rsid w:val="7BE2089F"/>
    <w:rsid w:val="7BFA8EFD"/>
    <w:rsid w:val="7C0E4F4E"/>
    <w:rsid w:val="7C469734"/>
    <w:rsid w:val="7C477776"/>
    <w:rsid w:val="7C58B831"/>
    <w:rsid w:val="7C5E9C02"/>
    <w:rsid w:val="7C6CE08B"/>
    <w:rsid w:val="7C7D4E56"/>
    <w:rsid w:val="7C88450D"/>
    <w:rsid w:val="7CA970CE"/>
    <w:rsid w:val="7CB42255"/>
    <w:rsid w:val="7CDDC7CD"/>
    <w:rsid w:val="7D008F3A"/>
    <w:rsid w:val="7D036B21"/>
    <w:rsid w:val="7D1DFB8B"/>
    <w:rsid w:val="7D83C0CC"/>
    <w:rsid w:val="7D8CAE51"/>
    <w:rsid w:val="7D91A73A"/>
    <w:rsid w:val="7D965F5E"/>
    <w:rsid w:val="7DB285A4"/>
    <w:rsid w:val="7DB744A6"/>
    <w:rsid w:val="7DC3BAF8"/>
    <w:rsid w:val="7DD54ED2"/>
    <w:rsid w:val="7DDE1EB0"/>
    <w:rsid w:val="7DFE9C20"/>
    <w:rsid w:val="7E159901"/>
    <w:rsid w:val="7E61B493"/>
    <w:rsid w:val="7E8E00AB"/>
    <w:rsid w:val="7EC39588"/>
    <w:rsid w:val="7EF6B769"/>
    <w:rsid w:val="7F1638E0"/>
    <w:rsid w:val="7F42341B"/>
    <w:rsid w:val="7F712135"/>
    <w:rsid w:val="7FC1F20A"/>
    <w:rsid w:val="7FF11944"/>
    <w:rsid w:val="7FFD3834"/>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D7251"/>
  <w15:chartTrackingRefBased/>
  <w15:docId w15:val="{7A8BC59C-9A0B-41B2-9100-B066C811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A87"/>
    <w:pPr>
      <w:spacing w:after="0" w:line="240" w:lineRule="auto"/>
    </w:pPr>
    <w:rPr>
      <w:rFonts w:ascii="Calibri" w:hAnsi="Calibri" w:cs="Calibri"/>
    </w:rPr>
  </w:style>
  <w:style w:type="paragraph" w:styleId="Heading2">
    <w:name w:val="heading 2"/>
    <w:basedOn w:val="Normal"/>
    <w:link w:val="Heading2Char"/>
    <w:uiPriority w:val="9"/>
    <w:qFormat/>
    <w:rsid w:val="00990E8D"/>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137657"/>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50E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90E8D"/>
    <w:rPr>
      <w:rFonts w:ascii="Times New Roman" w:eastAsia="Times New Roman" w:hAnsi="Times New Roman" w:cs="Times New Roman"/>
      <w:b/>
      <w:bCs/>
      <w:sz w:val="36"/>
      <w:szCs w:val="36"/>
    </w:rPr>
  </w:style>
  <w:style w:type="paragraph" w:styleId="ListParagraph">
    <w:name w:val="List Paragraph"/>
    <w:basedOn w:val="Normal"/>
    <w:uiPriority w:val="34"/>
    <w:qFormat/>
    <w:rsid w:val="00990E8D"/>
    <w:pPr>
      <w:ind w:left="720"/>
      <w:contextualSpacing/>
    </w:pPr>
  </w:style>
  <w:style w:type="paragraph" w:styleId="Revision">
    <w:name w:val="Revision"/>
    <w:hidden/>
    <w:uiPriority w:val="99"/>
    <w:semiHidden/>
    <w:rsid w:val="00687D89"/>
    <w:pPr>
      <w:spacing w:after="0" w:line="240" w:lineRule="auto"/>
    </w:pPr>
    <w:rPr>
      <w:rFonts w:ascii="Calibri" w:hAnsi="Calibri" w:cs="Calibri"/>
    </w:rPr>
  </w:style>
  <w:style w:type="character" w:styleId="Hyperlink">
    <w:name w:val="Hyperlink"/>
    <w:basedOn w:val="DefaultParagraphFont"/>
    <w:uiPriority w:val="99"/>
    <w:unhideWhenUsed/>
    <w:rsid w:val="008B308D"/>
    <w:rPr>
      <w:color w:val="0563C1" w:themeColor="hyperlink"/>
      <w:u w:val="single"/>
    </w:rPr>
  </w:style>
  <w:style w:type="character" w:styleId="UnresolvedMention">
    <w:name w:val="Unresolved Mention"/>
    <w:basedOn w:val="DefaultParagraphFont"/>
    <w:uiPriority w:val="99"/>
    <w:semiHidden/>
    <w:unhideWhenUsed/>
    <w:rsid w:val="008B308D"/>
    <w:rPr>
      <w:color w:val="605E5C"/>
      <w:shd w:val="clear" w:color="auto" w:fill="E1DFDD"/>
    </w:rPr>
  </w:style>
  <w:style w:type="paragraph" w:customStyle="1" w:styleId="xmsonormal">
    <w:name w:val="x_msonormal"/>
    <w:basedOn w:val="Normal"/>
    <w:rsid w:val="007E6D4A"/>
  </w:style>
  <w:style w:type="paragraph" w:styleId="NormalWeb">
    <w:name w:val="Normal (Web)"/>
    <w:basedOn w:val="Normal"/>
    <w:uiPriority w:val="99"/>
    <w:unhideWhenUsed/>
    <w:rsid w:val="002C1F05"/>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137657"/>
    <w:rPr>
      <w:rFonts w:asciiTheme="majorHAnsi" w:eastAsiaTheme="majorEastAsia" w:hAnsiTheme="majorHAnsi" w:cstheme="majorBidi"/>
      <w:color w:val="1F3763" w:themeColor="accent1" w:themeShade="7F"/>
      <w:sz w:val="24"/>
      <w:szCs w:val="24"/>
    </w:rPr>
  </w:style>
  <w:style w:type="table" w:styleId="GridTable6Colorful-Accent6">
    <w:name w:val="Grid Table 6 Colorful Accent 6"/>
    <w:basedOn w:val="TableNormal"/>
    <w:uiPriority w:val="5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i-provider">
    <w:name w:val="ui-provider"/>
    <w:basedOn w:val="DefaultParagraphFont"/>
    <w:uiPriority w:val="1"/>
    <w:rsid w:val="51CB82B1"/>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5876">
      <w:bodyDiv w:val="1"/>
      <w:marLeft w:val="0"/>
      <w:marRight w:val="0"/>
      <w:marTop w:val="0"/>
      <w:marBottom w:val="0"/>
      <w:divBdr>
        <w:top w:val="none" w:sz="0" w:space="0" w:color="auto"/>
        <w:left w:val="none" w:sz="0" w:space="0" w:color="auto"/>
        <w:bottom w:val="none" w:sz="0" w:space="0" w:color="auto"/>
        <w:right w:val="none" w:sz="0" w:space="0" w:color="auto"/>
      </w:divBdr>
    </w:div>
    <w:div w:id="329141386">
      <w:bodyDiv w:val="1"/>
      <w:marLeft w:val="0"/>
      <w:marRight w:val="0"/>
      <w:marTop w:val="0"/>
      <w:marBottom w:val="0"/>
      <w:divBdr>
        <w:top w:val="none" w:sz="0" w:space="0" w:color="auto"/>
        <w:left w:val="none" w:sz="0" w:space="0" w:color="auto"/>
        <w:bottom w:val="none" w:sz="0" w:space="0" w:color="auto"/>
        <w:right w:val="none" w:sz="0" w:space="0" w:color="auto"/>
      </w:divBdr>
    </w:div>
    <w:div w:id="840237304">
      <w:bodyDiv w:val="1"/>
      <w:marLeft w:val="0"/>
      <w:marRight w:val="0"/>
      <w:marTop w:val="0"/>
      <w:marBottom w:val="0"/>
      <w:divBdr>
        <w:top w:val="none" w:sz="0" w:space="0" w:color="auto"/>
        <w:left w:val="none" w:sz="0" w:space="0" w:color="auto"/>
        <w:bottom w:val="none" w:sz="0" w:space="0" w:color="auto"/>
        <w:right w:val="none" w:sz="0" w:space="0" w:color="auto"/>
      </w:divBdr>
      <w:divsChild>
        <w:div w:id="2127579039">
          <w:marLeft w:val="0"/>
          <w:marRight w:val="0"/>
          <w:marTop w:val="0"/>
          <w:marBottom w:val="360"/>
          <w:divBdr>
            <w:top w:val="none" w:sz="0" w:space="0" w:color="auto"/>
            <w:left w:val="none" w:sz="0" w:space="0" w:color="auto"/>
            <w:bottom w:val="none" w:sz="0" w:space="0" w:color="auto"/>
            <w:right w:val="none" w:sz="0" w:space="0" w:color="auto"/>
          </w:divBdr>
          <w:divsChild>
            <w:div w:id="1827239514">
              <w:marLeft w:val="0"/>
              <w:marRight w:val="0"/>
              <w:marTop w:val="0"/>
              <w:marBottom w:val="0"/>
              <w:divBdr>
                <w:top w:val="none" w:sz="0" w:space="0" w:color="auto"/>
                <w:left w:val="none" w:sz="0" w:space="0" w:color="auto"/>
                <w:bottom w:val="none" w:sz="0" w:space="0" w:color="auto"/>
                <w:right w:val="none" w:sz="0" w:space="0" w:color="auto"/>
              </w:divBdr>
            </w:div>
          </w:divsChild>
        </w:div>
        <w:div w:id="1045521356">
          <w:marLeft w:val="0"/>
          <w:marRight w:val="0"/>
          <w:marTop w:val="0"/>
          <w:marBottom w:val="360"/>
          <w:divBdr>
            <w:top w:val="none" w:sz="0" w:space="0" w:color="auto"/>
            <w:left w:val="none" w:sz="0" w:space="0" w:color="auto"/>
            <w:bottom w:val="none" w:sz="0" w:space="0" w:color="auto"/>
            <w:right w:val="none" w:sz="0" w:space="0" w:color="auto"/>
          </w:divBdr>
          <w:divsChild>
            <w:div w:id="108137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235288">
      <w:bodyDiv w:val="1"/>
      <w:marLeft w:val="0"/>
      <w:marRight w:val="0"/>
      <w:marTop w:val="0"/>
      <w:marBottom w:val="0"/>
      <w:divBdr>
        <w:top w:val="none" w:sz="0" w:space="0" w:color="auto"/>
        <w:left w:val="none" w:sz="0" w:space="0" w:color="auto"/>
        <w:bottom w:val="none" w:sz="0" w:space="0" w:color="auto"/>
        <w:right w:val="none" w:sz="0" w:space="0" w:color="auto"/>
      </w:divBdr>
    </w:div>
    <w:div w:id="1232228642">
      <w:bodyDiv w:val="1"/>
      <w:marLeft w:val="0"/>
      <w:marRight w:val="0"/>
      <w:marTop w:val="0"/>
      <w:marBottom w:val="0"/>
      <w:divBdr>
        <w:top w:val="none" w:sz="0" w:space="0" w:color="auto"/>
        <w:left w:val="none" w:sz="0" w:space="0" w:color="auto"/>
        <w:bottom w:val="none" w:sz="0" w:space="0" w:color="auto"/>
        <w:right w:val="none" w:sz="0" w:space="0" w:color="auto"/>
      </w:divBdr>
    </w:div>
    <w:div w:id="1234314326">
      <w:bodyDiv w:val="1"/>
      <w:marLeft w:val="0"/>
      <w:marRight w:val="0"/>
      <w:marTop w:val="0"/>
      <w:marBottom w:val="0"/>
      <w:divBdr>
        <w:top w:val="none" w:sz="0" w:space="0" w:color="auto"/>
        <w:left w:val="none" w:sz="0" w:space="0" w:color="auto"/>
        <w:bottom w:val="none" w:sz="0" w:space="0" w:color="auto"/>
        <w:right w:val="none" w:sz="0" w:space="0" w:color="auto"/>
      </w:divBdr>
    </w:div>
    <w:div w:id="1435855500">
      <w:bodyDiv w:val="1"/>
      <w:marLeft w:val="0"/>
      <w:marRight w:val="0"/>
      <w:marTop w:val="0"/>
      <w:marBottom w:val="0"/>
      <w:divBdr>
        <w:top w:val="none" w:sz="0" w:space="0" w:color="auto"/>
        <w:left w:val="none" w:sz="0" w:space="0" w:color="auto"/>
        <w:bottom w:val="none" w:sz="0" w:space="0" w:color="auto"/>
        <w:right w:val="none" w:sz="0" w:space="0" w:color="auto"/>
      </w:divBdr>
    </w:div>
    <w:div w:id="1533422926">
      <w:bodyDiv w:val="1"/>
      <w:marLeft w:val="0"/>
      <w:marRight w:val="0"/>
      <w:marTop w:val="0"/>
      <w:marBottom w:val="0"/>
      <w:divBdr>
        <w:top w:val="none" w:sz="0" w:space="0" w:color="auto"/>
        <w:left w:val="none" w:sz="0" w:space="0" w:color="auto"/>
        <w:bottom w:val="none" w:sz="0" w:space="0" w:color="auto"/>
        <w:right w:val="none" w:sz="0" w:space="0" w:color="auto"/>
      </w:divBdr>
    </w:div>
    <w:div w:id="1606883402">
      <w:bodyDiv w:val="1"/>
      <w:marLeft w:val="0"/>
      <w:marRight w:val="0"/>
      <w:marTop w:val="0"/>
      <w:marBottom w:val="0"/>
      <w:divBdr>
        <w:top w:val="none" w:sz="0" w:space="0" w:color="auto"/>
        <w:left w:val="none" w:sz="0" w:space="0" w:color="auto"/>
        <w:bottom w:val="none" w:sz="0" w:space="0" w:color="auto"/>
        <w:right w:val="none" w:sz="0" w:space="0" w:color="auto"/>
      </w:divBdr>
    </w:div>
    <w:div w:id="1765298587">
      <w:bodyDiv w:val="1"/>
      <w:marLeft w:val="0"/>
      <w:marRight w:val="0"/>
      <w:marTop w:val="0"/>
      <w:marBottom w:val="0"/>
      <w:divBdr>
        <w:top w:val="none" w:sz="0" w:space="0" w:color="auto"/>
        <w:left w:val="none" w:sz="0" w:space="0" w:color="auto"/>
        <w:bottom w:val="none" w:sz="0" w:space="0" w:color="auto"/>
        <w:right w:val="none" w:sz="0" w:space="0" w:color="auto"/>
      </w:divBdr>
    </w:div>
    <w:div w:id="2009211420">
      <w:bodyDiv w:val="1"/>
      <w:marLeft w:val="0"/>
      <w:marRight w:val="0"/>
      <w:marTop w:val="0"/>
      <w:marBottom w:val="0"/>
      <w:divBdr>
        <w:top w:val="none" w:sz="0" w:space="0" w:color="auto"/>
        <w:left w:val="none" w:sz="0" w:space="0" w:color="auto"/>
        <w:bottom w:val="none" w:sz="0" w:space="0" w:color="auto"/>
        <w:right w:val="none" w:sz="0" w:space="0" w:color="auto"/>
      </w:divBdr>
    </w:div>
    <w:div w:id="2102607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umas.ch/programs/sumas-cp-studies/" TargetMode="External"/><Relationship Id="rId18" Type="http://schemas.openxmlformats.org/officeDocument/2006/relationships/hyperlink" Target="https://sumas.ch/programs/sumas-cp-studies/" TargetMode="External"/><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webSettings" Target="webSettings.xml"/><Relationship Id="rId12" Type="http://schemas.openxmlformats.org/officeDocument/2006/relationships/hyperlink" Target="https://sumas.ch/" TargetMode="External"/><Relationship Id="rId17" Type="http://schemas.openxmlformats.org/officeDocument/2006/relationships/image" Target="media/image3.png"/><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bo.org/programmes/career-related-programme/curriculum/the-career-related-studies/sumas/" TargetMode="External"/><Relationship Id="rId24" Type="http://schemas.openxmlformats.org/officeDocument/2006/relationships/hyperlink" Target="https://sumas.ch/programs/sumas-cp-studies/" TargetMode="External"/><Relationship Id="rId32" Type="http://schemas.microsoft.com/office/2020/10/relationships/intelligence" Target="intelligence2.xml"/><Relationship Id="rId5" Type="http://schemas.openxmlformats.org/officeDocument/2006/relationships/styles" Target="styles.xml"/><Relationship Id="rId15" Type="http://schemas.openxmlformats.org/officeDocument/2006/relationships/hyperlink" Target="https://sumas.ch/programs/sumas-cp-studies/" TargetMode="External"/><Relationship Id="rId23" Type="http://schemas.openxmlformats.org/officeDocument/2006/relationships/hyperlink" Target="https://sumas.ch/programs/sumas-cp-studies/" TargetMode="External"/><Relationship Id="rId28"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https://sumas.ch/programs/undergraduate/"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umas.ch/programs/sumas-cp-studies/" TargetMode="External"/><Relationship Id="rId22" Type="http://schemas.openxmlformats.org/officeDocument/2006/relationships/image" Target="media/image6.png"/><Relationship Id="rId27" Type="http://schemas.openxmlformats.org/officeDocument/2006/relationships/hyperlink" Target="https://sumas.ch/wp-content/uploads/2023/06/sumas-crs-teacher-training.pdf"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e4a0150-68d4-41f8-9fb8-93cfabd3abb0" xsi:nil="true"/>
    <lcf76f155ced4ddcb4097134ff3c332f xmlns="1a93c4f3-86ed-4850-af79-407390d931c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7E86D86A1B6D40BDEA4024AFC84BEF" ma:contentTypeVersion="17" ma:contentTypeDescription="Create a new document." ma:contentTypeScope="" ma:versionID="44ace5de97528df76911f0d4854160bf">
  <xsd:schema xmlns:xsd="http://www.w3.org/2001/XMLSchema" xmlns:xs="http://www.w3.org/2001/XMLSchema" xmlns:p="http://schemas.microsoft.com/office/2006/metadata/properties" xmlns:ns2="1a93c4f3-86ed-4850-af79-407390d931c2" xmlns:ns3="be4a0150-68d4-41f8-9fb8-93cfabd3abb0" targetNamespace="http://schemas.microsoft.com/office/2006/metadata/properties" ma:root="true" ma:fieldsID="e50c3a4a747deba44c35f57621268dfe" ns2:_="" ns3:_="">
    <xsd:import namespace="1a93c4f3-86ed-4850-af79-407390d931c2"/>
    <xsd:import namespace="be4a0150-68d4-41f8-9fb8-93cfabd3abb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93c4f3-86ed-4850-af79-407390d931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da9a88d-af9c-48d2-8614-18d231e6db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4a0150-68d4-41f8-9fb8-93cfabd3abb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353f1d15-d036-425b-91fe-bc9bf1025e9f}" ma:internalName="TaxCatchAll" ma:showField="CatchAllData" ma:web="be4a0150-68d4-41f8-9fb8-93cfabd3abb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0D8D97-FF82-4674-875A-FCE245133D3C}">
  <ds:schemaRefs>
    <ds:schemaRef ds:uri="http://schemas.microsoft.com/sharepoint/v3/contenttype/forms"/>
  </ds:schemaRefs>
</ds:datastoreItem>
</file>

<file path=customXml/itemProps2.xml><?xml version="1.0" encoding="utf-8"?>
<ds:datastoreItem xmlns:ds="http://schemas.openxmlformats.org/officeDocument/2006/customXml" ds:itemID="{3BD7E091-5112-4F69-9EBD-CAAD251FD31F}">
  <ds:schemaRefs>
    <ds:schemaRef ds:uri="http://schemas.microsoft.com/office/2006/metadata/properties"/>
    <ds:schemaRef ds:uri="http://schemas.microsoft.com/office/infopath/2007/PartnerControls"/>
    <ds:schemaRef ds:uri="be4a0150-68d4-41f8-9fb8-93cfabd3abb0"/>
    <ds:schemaRef ds:uri="1a93c4f3-86ed-4850-af79-407390d931c2"/>
  </ds:schemaRefs>
</ds:datastoreItem>
</file>

<file path=customXml/itemProps3.xml><?xml version="1.0" encoding="utf-8"?>
<ds:datastoreItem xmlns:ds="http://schemas.openxmlformats.org/officeDocument/2006/customXml" ds:itemID="{58ACFB86-A138-4626-AE5D-1B3B70C69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93c4f3-86ed-4850-af79-407390d931c2"/>
    <ds:schemaRef ds:uri="be4a0150-68d4-41f8-9fb8-93cfabd3ab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5091</Words>
  <Characters>29022</Characters>
  <Application>Microsoft Office Word</Application>
  <DocSecurity>0</DocSecurity>
  <Lines>241</Lines>
  <Paragraphs>68</Paragraphs>
  <ScaleCrop>false</ScaleCrop>
  <Company/>
  <LinksUpToDate>false</LinksUpToDate>
  <CharactersWithSpaces>34045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Koroleva</dc:creator>
  <cp:keywords/>
  <dc:description/>
  <cp:lastModifiedBy>Julia Koroleva</cp:lastModifiedBy>
  <cp:revision>66</cp:revision>
  <cp:lastPrinted>2023-10-10T12:19:00Z</cp:lastPrinted>
  <dcterms:created xsi:type="dcterms:W3CDTF">2023-08-16T10:08:00Z</dcterms:created>
  <dcterms:modified xsi:type="dcterms:W3CDTF">2023-10-10T12:19:00Z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0x0101005F7E86D86A1B6D40BDEA4024AFC84BEF</vt:lpwstr>
  </property>
  <property fmtid="{D5CDD505-2E9C-101B-9397-08002B2CF9AE}" pid="3" name="MediaServiceImageTags">
    <vt:lpwstr/>
  </property>
</Properties>
</file>