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4BE" w:rsidRDefault="007004BE"/>
    <w:p w:rsidR="00B30CDA" w:rsidRDefault="00B30CDA"/>
    <w:p w:rsidR="00B30CDA" w:rsidRDefault="00B30CDA" w:rsidP="00B30CDA">
      <w:pPr>
        <w:jc w:val="center"/>
      </w:pPr>
      <w:r>
        <w:t>How to Set Up Corrections</w:t>
      </w:r>
    </w:p>
    <w:p w:rsidR="00B30CDA" w:rsidRDefault="00B30CDA" w:rsidP="00B30CDA">
      <w:r>
        <w:t xml:space="preserve">Set </w:t>
      </w:r>
      <w:proofErr w:type="gramStart"/>
      <w:r>
        <w:t>Up</w:t>
      </w:r>
      <w:proofErr w:type="gramEnd"/>
      <w:r>
        <w:t xml:space="preserve"> Binder paper as follows: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622"/>
        <w:gridCol w:w="3243"/>
        <w:gridCol w:w="3083"/>
        <w:gridCol w:w="2402"/>
      </w:tblGrid>
      <w:tr w:rsidR="00B30CDA" w:rsidTr="00821363">
        <w:tc>
          <w:tcPr>
            <w:tcW w:w="9350" w:type="dxa"/>
            <w:gridSpan w:val="4"/>
          </w:tcPr>
          <w:p w:rsidR="00B30CDA" w:rsidRDefault="00B30CDA" w:rsidP="00B30CDA">
            <w:pPr>
              <w:jc w:val="right"/>
            </w:pPr>
            <w:r>
              <w:t xml:space="preserve">Name               </w:t>
            </w:r>
          </w:p>
          <w:p w:rsidR="00B30CDA" w:rsidRDefault="00B30CDA" w:rsidP="00F666AD">
            <w:pPr>
              <w:jc w:val="right"/>
            </w:pPr>
            <w:r>
              <w:t>Period</w:t>
            </w:r>
          </w:p>
          <w:p w:rsidR="00B30CDA" w:rsidRDefault="00B30CDA" w:rsidP="00B30CDA">
            <w:pPr>
              <w:jc w:val="center"/>
            </w:pPr>
            <w:r>
              <w:t xml:space="preserve">Corrections for </w:t>
            </w:r>
            <w:r w:rsidRPr="00B30CDA">
              <w:rPr>
                <w:u w:val="single"/>
              </w:rPr>
              <w:t>_</w:t>
            </w:r>
            <w:r w:rsidRPr="00B30CDA">
              <w:rPr>
                <w:i/>
                <w:u w:val="single"/>
              </w:rPr>
              <w:t>(Name of Assignment)</w:t>
            </w:r>
            <w:r>
              <w:rPr>
                <w:i/>
                <w:u w:val="single"/>
              </w:rPr>
              <w:t>_</w:t>
            </w:r>
          </w:p>
          <w:p w:rsidR="00B30CDA" w:rsidRDefault="00B30CDA" w:rsidP="00B30CDA">
            <w:pPr>
              <w:jc w:val="center"/>
            </w:pPr>
          </w:p>
        </w:tc>
      </w:tr>
      <w:tr w:rsidR="00B30CDA" w:rsidTr="002F5EC8">
        <w:tc>
          <w:tcPr>
            <w:tcW w:w="9350" w:type="dxa"/>
            <w:gridSpan w:val="4"/>
          </w:tcPr>
          <w:p w:rsidR="00B30CDA" w:rsidRDefault="00B30CDA" w:rsidP="00B30CDA">
            <w:pPr>
              <w:jc w:val="center"/>
            </w:pPr>
            <w:r>
              <w:rPr>
                <w:b/>
              </w:rPr>
              <w:t>BIG IDEA</w:t>
            </w:r>
          </w:p>
          <w:p w:rsidR="00B30CDA" w:rsidRDefault="00B30CDA" w:rsidP="00B30CDA">
            <w:r>
              <w:t>State the big idea for the section of the assignment/test or for the whole assignment/test.</w:t>
            </w:r>
          </w:p>
          <w:p w:rsidR="00B30CDA" w:rsidRDefault="00B30CDA" w:rsidP="00B30CDA">
            <w:pPr>
              <w:jc w:val="center"/>
              <w:rPr>
                <w:i/>
              </w:rPr>
            </w:pPr>
            <w:r>
              <w:rPr>
                <w:i/>
              </w:rPr>
              <w:t>(</w:t>
            </w:r>
            <w:proofErr w:type="gramStart"/>
            <w:r>
              <w:rPr>
                <w:i/>
              </w:rPr>
              <w:t>teacher</w:t>
            </w:r>
            <w:proofErr w:type="gramEnd"/>
            <w:r>
              <w:rPr>
                <w:i/>
              </w:rPr>
              <w:t xml:space="preserve"> will direct if it is for the assignment/test or big idea for different parts of the assignment/test.)</w:t>
            </w:r>
          </w:p>
          <w:p w:rsidR="00B30CDA" w:rsidRPr="00B30CDA" w:rsidRDefault="00B30CDA" w:rsidP="00B30CDA">
            <w:pPr>
              <w:jc w:val="center"/>
              <w:rPr>
                <w:i/>
              </w:rPr>
            </w:pPr>
          </w:p>
        </w:tc>
      </w:tr>
      <w:tr w:rsidR="00B30CDA" w:rsidTr="00B30CDA">
        <w:tc>
          <w:tcPr>
            <w:tcW w:w="622" w:type="dxa"/>
          </w:tcPr>
          <w:p w:rsidR="00B30CDA" w:rsidRPr="00B30CDA" w:rsidRDefault="00B30CDA" w:rsidP="00B30CDA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QN</w:t>
            </w:r>
          </w:p>
        </w:tc>
        <w:tc>
          <w:tcPr>
            <w:tcW w:w="3243" w:type="dxa"/>
          </w:tcPr>
          <w:p w:rsidR="00B30CDA" w:rsidRPr="00B30CDA" w:rsidRDefault="00B30CDA" w:rsidP="00B30CDA">
            <w:pPr>
              <w:jc w:val="center"/>
              <w:rPr>
                <w:b/>
              </w:rPr>
            </w:pPr>
            <w:r>
              <w:rPr>
                <w:b/>
              </w:rPr>
              <w:t>Work</w:t>
            </w:r>
          </w:p>
        </w:tc>
        <w:tc>
          <w:tcPr>
            <w:tcW w:w="3083" w:type="dxa"/>
          </w:tcPr>
          <w:p w:rsidR="00B30CDA" w:rsidRPr="00B30CDA" w:rsidRDefault="00B30CDA" w:rsidP="00B30CDA">
            <w:pPr>
              <w:jc w:val="center"/>
              <w:rPr>
                <w:b/>
              </w:rPr>
            </w:pPr>
            <w:r>
              <w:rPr>
                <w:b/>
              </w:rPr>
              <w:t>Why/How</w:t>
            </w:r>
          </w:p>
        </w:tc>
        <w:tc>
          <w:tcPr>
            <w:tcW w:w="2402" w:type="dxa"/>
          </w:tcPr>
          <w:p w:rsidR="00B30CDA" w:rsidRPr="00B30CDA" w:rsidRDefault="00B30CDA" w:rsidP="00B30CDA">
            <w:pPr>
              <w:jc w:val="center"/>
              <w:rPr>
                <w:b/>
              </w:rPr>
            </w:pPr>
            <w:r>
              <w:rPr>
                <w:b/>
              </w:rPr>
              <w:t>Answer</w:t>
            </w:r>
          </w:p>
        </w:tc>
      </w:tr>
      <w:tr w:rsidR="00B30CDA" w:rsidTr="00B30CDA">
        <w:tc>
          <w:tcPr>
            <w:tcW w:w="622" w:type="dxa"/>
          </w:tcPr>
          <w:p w:rsidR="00B30CDA" w:rsidRDefault="00B30CDA" w:rsidP="00B30CDA"/>
          <w:p w:rsidR="00B30CDA" w:rsidRDefault="00B30CDA" w:rsidP="00B30CDA">
            <w:pPr>
              <w:jc w:val="center"/>
            </w:pPr>
            <w:r>
              <w:t>#</w:t>
            </w:r>
          </w:p>
        </w:tc>
        <w:tc>
          <w:tcPr>
            <w:tcW w:w="3243" w:type="dxa"/>
          </w:tcPr>
          <w:p w:rsidR="00B30CDA" w:rsidRDefault="00B30CDA" w:rsidP="00B30CDA">
            <w:pPr>
              <w:rPr>
                <w:b/>
              </w:rPr>
            </w:pPr>
            <w:r>
              <w:t xml:space="preserve">-This is where you would redo the incorrect problem </w:t>
            </w:r>
            <w:r w:rsidRPr="00B30CDA">
              <w:rPr>
                <w:b/>
              </w:rPr>
              <w:t>correctly.</w:t>
            </w:r>
          </w:p>
          <w:p w:rsidR="00B30CDA" w:rsidRPr="00B30CDA" w:rsidRDefault="00B30CDA" w:rsidP="00B30CDA">
            <w:r>
              <w:t>-Show work</w:t>
            </w:r>
          </w:p>
        </w:tc>
        <w:tc>
          <w:tcPr>
            <w:tcW w:w="3083" w:type="dxa"/>
          </w:tcPr>
          <w:p w:rsidR="00B30CDA" w:rsidRDefault="00B30CDA" w:rsidP="00B30CDA">
            <w:r>
              <w:t>This where you would explain:</w:t>
            </w:r>
          </w:p>
          <w:p w:rsidR="00B30CDA" w:rsidRDefault="00B30CDA" w:rsidP="00B30CDA"/>
          <w:p w:rsidR="00B30CDA" w:rsidRDefault="00B30CDA" w:rsidP="00B30CDA">
            <w:r>
              <w:t>Why you got the problem mathematically incorrect (What did you do wrong?)</w:t>
            </w:r>
          </w:p>
          <w:p w:rsidR="00B30CDA" w:rsidRDefault="00B30CDA" w:rsidP="00B30CDA"/>
          <w:p w:rsidR="00B30CDA" w:rsidRDefault="00B30CDA" w:rsidP="00B30CDA">
            <w:pPr>
              <w:jc w:val="center"/>
            </w:pPr>
            <w:r w:rsidRPr="00B30CDA">
              <w:rPr>
                <w:b/>
              </w:rPr>
              <w:t>Or</w:t>
            </w:r>
          </w:p>
          <w:p w:rsidR="00B30CDA" w:rsidRDefault="00B30CDA" w:rsidP="00B30CDA">
            <w:pPr>
              <w:jc w:val="center"/>
            </w:pPr>
          </w:p>
          <w:p w:rsidR="00B30CDA" w:rsidRDefault="00B30CDA" w:rsidP="00B30CDA">
            <w:r>
              <w:t>You could just list the steps in words on how to do the problem correctly.</w:t>
            </w:r>
          </w:p>
          <w:p w:rsidR="00B30CDA" w:rsidRPr="00B30CDA" w:rsidRDefault="00B30CDA" w:rsidP="00B30CDA"/>
        </w:tc>
        <w:tc>
          <w:tcPr>
            <w:tcW w:w="2402" w:type="dxa"/>
          </w:tcPr>
          <w:p w:rsidR="00B30CDA" w:rsidRDefault="00B30CDA" w:rsidP="00B30CDA">
            <w:r w:rsidRPr="00B30CDA">
              <w:rPr>
                <w:b/>
              </w:rPr>
              <w:t>-&gt;</w:t>
            </w:r>
            <w:r>
              <w:t xml:space="preserve">This is where you write the answers if they are short answers.  </w:t>
            </w:r>
          </w:p>
          <w:p w:rsidR="00B30CDA" w:rsidRDefault="00B30CDA" w:rsidP="00B30CDA"/>
          <w:p w:rsidR="00B30CDA" w:rsidRDefault="00B30CDA" w:rsidP="00B30CDA">
            <w:r>
              <w:rPr>
                <w:b/>
              </w:rPr>
              <w:t>-&gt;</w:t>
            </w:r>
            <w:r>
              <w:t>If the answers are long, highlight or box the answers in the Work column.   In this case you may not need an answer column.</w:t>
            </w:r>
          </w:p>
        </w:tc>
      </w:tr>
    </w:tbl>
    <w:p w:rsidR="00F666AD" w:rsidRDefault="00F666AD" w:rsidP="00F666AD">
      <w:pPr>
        <w:pStyle w:val="ListParagraph"/>
      </w:pPr>
    </w:p>
    <w:p w:rsidR="00B30CDA" w:rsidRDefault="00B30CDA" w:rsidP="00B30CDA">
      <w:pPr>
        <w:pStyle w:val="ListParagraph"/>
        <w:numPr>
          <w:ilvl w:val="0"/>
          <w:numId w:val="2"/>
        </w:numPr>
      </w:pPr>
      <w:r>
        <w:t>You have to do corrections for every problem you didn’t receive full credit for.</w:t>
      </w:r>
    </w:p>
    <w:p w:rsidR="00B30CDA" w:rsidRDefault="00B30CDA" w:rsidP="00B30CDA">
      <w:pPr>
        <w:pStyle w:val="ListParagraph"/>
        <w:numPr>
          <w:ilvl w:val="0"/>
          <w:numId w:val="2"/>
        </w:numPr>
      </w:pPr>
      <w:r>
        <w:t>If you have no corrections that need to be done, set up your binder paper as follows:/</w:t>
      </w:r>
      <w:bookmarkStart w:id="0" w:name="_GoBack"/>
      <w:bookmarkEnd w:id="0"/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9350"/>
      </w:tblGrid>
      <w:tr w:rsidR="00B30CDA" w:rsidTr="00F27574">
        <w:tc>
          <w:tcPr>
            <w:tcW w:w="9350" w:type="dxa"/>
          </w:tcPr>
          <w:p w:rsidR="00B30CDA" w:rsidRDefault="00B30CDA" w:rsidP="00F27574">
            <w:pPr>
              <w:jc w:val="right"/>
            </w:pPr>
            <w:r>
              <w:t xml:space="preserve">Name               </w:t>
            </w:r>
          </w:p>
          <w:p w:rsidR="00B30CDA" w:rsidRDefault="00B30CDA" w:rsidP="00F666AD">
            <w:pPr>
              <w:jc w:val="right"/>
            </w:pPr>
            <w:r>
              <w:t>Period</w:t>
            </w:r>
          </w:p>
          <w:p w:rsidR="00B30CDA" w:rsidRDefault="00B30CDA" w:rsidP="00F27574">
            <w:pPr>
              <w:jc w:val="center"/>
            </w:pPr>
            <w:r>
              <w:t xml:space="preserve">Corrections for </w:t>
            </w:r>
            <w:r w:rsidRPr="00B30CDA">
              <w:rPr>
                <w:u w:val="single"/>
              </w:rPr>
              <w:t>_</w:t>
            </w:r>
            <w:r w:rsidRPr="00B30CDA">
              <w:rPr>
                <w:i/>
                <w:u w:val="single"/>
              </w:rPr>
              <w:t>(Name of Assignment)</w:t>
            </w:r>
            <w:r>
              <w:rPr>
                <w:i/>
                <w:u w:val="single"/>
              </w:rPr>
              <w:t>_</w:t>
            </w:r>
          </w:p>
          <w:p w:rsidR="00B30CDA" w:rsidRDefault="00B30CDA" w:rsidP="00F27574">
            <w:pPr>
              <w:jc w:val="center"/>
            </w:pPr>
          </w:p>
        </w:tc>
      </w:tr>
      <w:tr w:rsidR="00B30CDA" w:rsidRPr="00B30CDA" w:rsidTr="00F27574">
        <w:tc>
          <w:tcPr>
            <w:tcW w:w="9350" w:type="dxa"/>
          </w:tcPr>
          <w:p w:rsidR="00B30CDA" w:rsidRDefault="00B30CDA" w:rsidP="00F27574">
            <w:pPr>
              <w:jc w:val="center"/>
            </w:pPr>
            <w:r>
              <w:rPr>
                <w:b/>
              </w:rPr>
              <w:t>BIG IDEA</w:t>
            </w:r>
          </w:p>
          <w:p w:rsidR="00B30CDA" w:rsidRDefault="00B30CDA" w:rsidP="00F27574">
            <w:r>
              <w:t>State the big idea for the section of the assignment/test or for the whole assignment/test.</w:t>
            </w:r>
          </w:p>
          <w:p w:rsidR="00B30CDA" w:rsidRDefault="00B30CDA" w:rsidP="00F27574">
            <w:pPr>
              <w:jc w:val="center"/>
              <w:rPr>
                <w:i/>
              </w:rPr>
            </w:pPr>
            <w:r>
              <w:rPr>
                <w:i/>
              </w:rPr>
              <w:t>(</w:t>
            </w:r>
            <w:proofErr w:type="gramStart"/>
            <w:r>
              <w:rPr>
                <w:i/>
              </w:rPr>
              <w:t>teacher</w:t>
            </w:r>
            <w:proofErr w:type="gramEnd"/>
            <w:r>
              <w:rPr>
                <w:i/>
              </w:rPr>
              <w:t xml:space="preserve"> will direct if it is for the assignment/test or big idea for different parts of the assignment/test.)</w:t>
            </w:r>
          </w:p>
          <w:p w:rsidR="00B30CDA" w:rsidRPr="00B30CDA" w:rsidRDefault="00B30CDA" w:rsidP="00F27574">
            <w:pPr>
              <w:jc w:val="center"/>
              <w:rPr>
                <w:i/>
              </w:rPr>
            </w:pPr>
          </w:p>
        </w:tc>
      </w:tr>
      <w:tr w:rsidR="00F666AD" w:rsidRPr="00B30CDA" w:rsidTr="005A1AF8">
        <w:tc>
          <w:tcPr>
            <w:tcW w:w="9350" w:type="dxa"/>
          </w:tcPr>
          <w:p w:rsidR="00F666AD" w:rsidRDefault="00F666AD" w:rsidP="00F27574">
            <w:pPr>
              <w:jc w:val="center"/>
              <w:rPr>
                <w:b/>
              </w:rPr>
            </w:pPr>
          </w:p>
          <w:p w:rsidR="00F666AD" w:rsidRDefault="00F666AD" w:rsidP="00F666AD">
            <w:pPr>
              <w:jc w:val="center"/>
              <w:rPr>
                <w:b/>
                <w:sz w:val="32"/>
                <w:szCs w:val="32"/>
              </w:rPr>
            </w:pPr>
            <w:r w:rsidRPr="00F666AD">
              <w:rPr>
                <w:b/>
                <w:sz w:val="32"/>
                <w:szCs w:val="32"/>
              </w:rPr>
              <w:t>100%</w:t>
            </w:r>
          </w:p>
          <w:p w:rsidR="00F666AD" w:rsidRPr="00F666AD" w:rsidRDefault="00F666AD" w:rsidP="00F666AD">
            <w:pPr>
              <w:jc w:val="center"/>
              <w:rPr>
                <w:b/>
                <w:sz w:val="32"/>
                <w:szCs w:val="32"/>
                <w:u w:val="single"/>
              </w:rPr>
            </w:pPr>
          </w:p>
        </w:tc>
      </w:tr>
    </w:tbl>
    <w:p w:rsidR="00B30CDA" w:rsidRDefault="00B30CDA" w:rsidP="00B30CDA"/>
    <w:sectPr w:rsidR="00B30C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135F09"/>
    <w:multiLevelType w:val="hybridMultilevel"/>
    <w:tmpl w:val="902E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75998"/>
    <w:multiLevelType w:val="hybridMultilevel"/>
    <w:tmpl w:val="07DA8E22"/>
    <w:lvl w:ilvl="0" w:tplc="31362A6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CDA"/>
    <w:rsid w:val="007004BE"/>
    <w:rsid w:val="00B30CDA"/>
    <w:rsid w:val="00F6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37DFFB-5048-47C9-B6DD-88BD39EF7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0C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Cambrian School District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Kamaljit Sangha</dc:creator>
  <cp:keywords/>
  <dc:description/>
  <cp:lastModifiedBy>Kamaljit Sangha</cp:lastModifiedBy>
  <cp:revision>1</cp:revision>
  <dcterms:created xsi:type="dcterms:W3CDTF">2018-08-15T23:50:00Z</dcterms:created>
  <dcterms:modified xsi:type="dcterms:W3CDTF">2018-08-16T00:12:00Z</dcterms:modified>
</cp:coreProperties>
</file>