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Estimados Padres/Tutores de Niños menores de 13 años::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El Distrito Escolar de Dayton (DSD) brinda a nuestros estudiantes acceso a varios sitios web, aplicaciones y otros recursos en línea de terceros para apoyar el aprendizaje de los estudiantes (los “Recursos en línea”). Estos recursos en línea </w:t>
      </w:r>
      <w:r w:rsidDel="00000000" w:rsidR="00000000" w:rsidRPr="00000000">
        <w:rPr>
          <w:rtl w:val="0"/>
        </w:rPr>
        <w:t xml:space="preserve">incluyen</w:t>
      </w:r>
      <w:r w:rsidDel="00000000" w:rsidR="00000000" w:rsidRPr="00000000">
        <w:rPr>
          <w:rtl w:val="0"/>
        </w:rPr>
        <w:t xml:space="preserve"> Google Apps for Education, Renaissance Place, Dreambox y otros programas educativos similares.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Para que nuestros estudiantes utilicen estos recursos en línea, los operadores externos de estos recursos en línea pueden recopilar cierta información de identificación personal (por ejemplo, el nombre y apellido del estudiante, el nombre de usuario y la dirección de correo electrónico del distrito). Según la Ley federal de protección de la privacidad infantil en línea (COPPA), estos operadores externos deben notificar a los padres/tutores y obtener el consentimiento de los padres/tutores antes de recopilar información personal de estudiantes menores de 13 años. Sin embargo, la COPPA permite que las instituciones educativas como DSD den su consentimiento a esta recopilación en nombre de los padres, siempre que el uso de la información personal recopilada se limite a un contexto educativo y no se utilice para ningún otro propósito comercial.</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Este aviso tiene como objetivo informarle sobre los Recursos en línea que han sido aprobados para su uso en las escuelas de DSD y brindar a los padres / tutores de estudiantes menores de 13 años la oportunidad de optar por no usar dichos Recursos en línea por parte de sus hijos. Si desea obtener una lista específica de los recursos en línea que estarán disponibles en el salón de clases de su hijo, comuníquese con sus  maestros.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Si usted es el padre o tutor de un estudiante menor de 13 años y en cualquier momento desea excluirse del uso de los Recursos en línea de su hijo, puede hacerlo completando el Formulario de exclusión disponible a través del enlace Recursos en línea de DSD en la parte inferior de la página y </w:t>
      </w:r>
      <w:r w:rsidDel="00000000" w:rsidR="00000000" w:rsidRPr="00000000">
        <w:rPr>
          <w:rtl w:val="0"/>
        </w:rPr>
        <w:t xml:space="preserve">enviárnosla como</w:t>
      </w:r>
      <w:r w:rsidDel="00000000" w:rsidR="00000000" w:rsidRPr="00000000">
        <w:rPr>
          <w:rtl w:val="0"/>
        </w:rPr>
        <w:t xml:space="preserve"> se describe en el formulario. Tenga en cuenta que la exclusión voluntaria del uso de los recursos en línea puede afectar la interacción de su hijo en el aula y su capacidad para participar en determinadas actividades de aprendizaje.</w:t>
      </w:r>
    </w:p>
    <w:p w:rsidR="00000000" w:rsidDel="00000000" w:rsidP="00000000" w:rsidRDefault="00000000" w:rsidRPr="00000000" w14:paraId="0000000B">
      <w:pPr>
        <w:rPr/>
      </w:pP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t xml:space="preserve">SI NO OPTA POR NO UTILIZAR EL FORMULARIO DE EXCLUSIÓN, SE CONSIDERARÁ QUE HA ACEPTADO NUESTRO CONSENTIMIENTO EN SU NOMBRE PARA EL USO DE LOS RECURSOS EN LÍNEA Y LA RECOPILACIÓN DE INFORMACIÓN DE SU HIJO EN CONEXIÓN CON ELLOS.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Todas las comunicaciones de los estudiantes a través del correo electrónico del distrito, interno o externo, en todos los niveles de grado se archivan y pueden ser monitoreadas por el distrito. Si desea saber más sobre COPPA y los recursos en línea que los estudiantes de DSD están usando, o OPTAR a su estudiante, visite el enlace a continuación para obtener información adicional.</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Formulario de exclusión y recursos en línea de DSD: daytonk12.org&gt; Programas&gt; Tecnología</w:t>
      </w:r>
      <w:r w:rsidDel="00000000" w:rsidR="00000000" w:rsidRPr="00000000">
        <w:rPr>
          <w:rtl w:val="0"/>
        </w:rPr>
      </w:r>
    </w:p>
    <w:sectPr>
      <w:headerReference r:id="rId6" w:type="default"/>
      <w:pgSz w:h="15840" w:w="12240"/>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jc w:val="center"/>
      <w:rPr>
        <w:b w:val="1"/>
      </w:rPr>
    </w:pPr>
    <w:r w:rsidDel="00000000" w:rsidR="00000000" w:rsidRPr="00000000">
      <w:rPr/>
      <w:drawing>
        <wp:inline distB="114300" distT="114300" distL="114300" distR="114300">
          <wp:extent cx="509588" cy="5095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9588" cy="509588"/>
                  </a:xfrm>
                  <a:prstGeom prst="rect"/>
                  <a:ln/>
                </pic:spPr>
              </pic:pic>
            </a:graphicData>
          </a:graphic>
        </wp:inline>
      </w:drawing>
    </w:r>
    <w:r w:rsidDel="00000000" w:rsidR="00000000" w:rsidRPr="00000000">
      <w:rPr>
        <w:rtl w:val="0"/>
      </w:rPr>
      <w:tab/>
    </w:r>
    <w:r w:rsidDel="00000000" w:rsidR="00000000" w:rsidRPr="00000000">
      <w:rPr>
        <w:b w:val="1"/>
        <w:rtl w:val="0"/>
      </w:rPr>
      <w:t xml:space="preserve">Ley de Protección de la Privacidad Infantil en Línea del Distrito Escolar de Dayton (COPPA)</w:t>
    </w:r>
  </w:p>
  <w:p w:rsidR="00000000" w:rsidDel="00000000" w:rsidP="00000000" w:rsidRDefault="00000000" w:rsidRPr="00000000" w14:paraId="00000012">
    <w:pPr>
      <w:jc w:val="center"/>
      <w:rPr>
        <w:b w:val="1"/>
      </w:rPr>
    </w:pPr>
    <w:r w:rsidDel="00000000" w:rsidR="00000000" w:rsidRPr="00000000">
      <w:rPr>
        <w:b w:val="1"/>
        <w:rtl w:val="0"/>
      </w:rPr>
      <w:t xml:space="preserve">Divulgación y Consentimiento para el Uso de Recursos en Línea</w:t>
    </w:r>
  </w:p>
  <w:p w:rsidR="00000000" w:rsidDel="00000000" w:rsidP="00000000" w:rsidRDefault="00000000" w:rsidRPr="00000000" w14:paraId="00000013">
    <w:pPr>
      <w:jc w:val="center"/>
      <w:rPr>
        <w:b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