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578" w:rsidRDefault="00C43487" w:rsidP="00C43487">
      <w:pPr>
        <w:spacing w:after="120"/>
      </w:pPr>
      <w:r>
        <w:rPr>
          <w:b/>
        </w:rPr>
        <w:t xml:space="preserve">TO: </w:t>
      </w:r>
      <w:r>
        <w:t>ADMINISTRATORS AND EDUCATIONA</w:t>
      </w:r>
      <w:r w:rsidR="00254BA9">
        <w:t>L</w:t>
      </w:r>
      <w:r>
        <w:t xml:space="preserve"> PERSONNEL</w:t>
      </w:r>
    </w:p>
    <w:p w:rsidR="00C43487" w:rsidRDefault="00C43487" w:rsidP="00C43487">
      <w:pPr>
        <w:spacing w:after="120"/>
      </w:pPr>
      <w:r w:rsidRPr="00C43487">
        <w:rPr>
          <w:b/>
        </w:rPr>
        <w:t xml:space="preserve">FROM: </w:t>
      </w:r>
      <w:r w:rsidR="00635C2F">
        <w:rPr>
          <w:b/>
        </w:rPr>
        <w:t>DR. SHARON D. STREETER</w:t>
      </w:r>
    </w:p>
    <w:p w:rsidR="00C43487" w:rsidRDefault="00C43487" w:rsidP="00C43487">
      <w:pPr>
        <w:spacing w:after="120"/>
        <w:rPr>
          <w:b/>
        </w:rPr>
      </w:pPr>
      <w:r>
        <w:rPr>
          <w:b/>
        </w:rPr>
        <w:t>RE: DISCIP</w:t>
      </w:r>
      <w:r w:rsidR="00AD0F45">
        <w:rPr>
          <w:b/>
        </w:rPr>
        <w:t>I</w:t>
      </w:r>
      <w:r>
        <w:rPr>
          <w:b/>
        </w:rPr>
        <w:t>LING STUDENTS WITH DISABILITIES PURSUANT TO IDEA IMPROVEMENT ACT, 2004</w:t>
      </w:r>
    </w:p>
    <w:p w:rsidR="009D4D00" w:rsidRDefault="009D4D00" w:rsidP="00C43487">
      <w:pPr>
        <w:spacing w:after="120"/>
      </w:pPr>
      <w:r>
        <w:rPr>
          <w:b/>
        </w:rPr>
        <w:t xml:space="preserve">DATE: </w:t>
      </w:r>
      <w:r>
        <w:t>August 2, 2005/July 31, 2006/August 31, 2010</w:t>
      </w:r>
    </w:p>
    <w:p w:rsidR="009D4D00" w:rsidRDefault="009D4D00" w:rsidP="00C43487">
      <w:pPr>
        <w:spacing w:after="120"/>
      </w:pPr>
    </w:p>
    <w:p w:rsidR="009D4D00" w:rsidRPr="00C4270B" w:rsidRDefault="009D4D00" w:rsidP="00C43487">
      <w:pPr>
        <w:spacing w:after="120"/>
        <w:rPr>
          <w:sz w:val="22"/>
          <w:szCs w:val="22"/>
        </w:rPr>
      </w:pPr>
      <w:r w:rsidRPr="00C4270B">
        <w:rPr>
          <w:sz w:val="22"/>
          <w:szCs w:val="22"/>
        </w:rPr>
        <w:t>Please adhere to all IDEA regulations as outlines below. Do not use gimmicks or other rules that would prohibit disciplining students with disabilities pursuant to IDEA (2004).</w:t>
      </w:r>
    </w:p>
    <w:p w:rsidR="009D4D00" w:rsidRPr="00C4270B" w:rsidRDefault="009D4D00" w:rsidP="00C43487">
      <w:pPr>
        <w:spacing w:after="120"/>
        <w:rPr>
          <w:sz w:val="22"/>
          <w:szCs w:val="22"/>
        </w:rPr>
      </w:pPr>
      <w:r w:rsidRPr="00C4270B">
        <w:rPr>
          <w:sz w:val="22"/>
          <w:szCs w:val="22"/>
        </w:rPr>
        <w:t>Discipline</w:t>
      </w:r>
    </w:p>
    <w:p w:rsidR="009D4D00" w:rsidRPr="00C4270B" w:rsidRDefault="009D4D00" w:rsidP="009D4D00">
      <w:pPr>
        <w:numPr>
          <w:ilvl w:val="0"/>
          <w:numId w:val="1"/>
        </w:numPr>
        <w:spacing w:after="120"/>
        <w:rPr>
          <w:sz w:val="22"/>
          <w:szCs w:val="22"/>
        </w:rPr>
      </w:pPr>
      <w:r w:rsidRPr="00C4270B">
        <w:rPr>
          <w:sz w:val="22"/>
          <w:szCs w:val="22"/>
        </w:rPr>
        <w:t xml:space="preserve">The focus of FAPE (Free Appropriate Public Education) includes both special education and regular education: therefore, SEAs/LEAs (State Education Agencies/Local Education Agencies) can no longer cease </w:t>
      </w:r>
      <w:r w:rsidRPr="00C4270B">
        <w:rPr>
          <w:i/>
          <w:sz w:val="22"/>
          <w:szCs w:val="22"/>
        </w:rPr>
        <w:t xml:space="preserve">regular </w:t>
      </w:r>
      <w:r w:rsidRPr="00C4270B">
        <w:rPr>
          <w:sz w:val="22"/>
          <w:szCs w:val="22"/>
        </w:rPr>
        <w:t>education for students who have been suspended or expelled.</w:t>
      </w:r>
    </w:p>
    <w:p w:rsidR="009D4D00" w:rsidRPr="00C4270B" w:rsidRDefault="009D4D00" w:rsidP="009D4D00">
      <w:pPr>
        <w:numPr>
          <w:ilvl w:val="0"/>
          <w:numId w:val="1"/>
        </w:numPr>
        <w:spacing w:after="120"/>
        <w:rPr>
          <w:sz w:val="22"/>
          <w:szCs w:val="22"/>
        </w:rPr>
      </w:pPr>
      <w:r w:rsidRPr="00C4270B">
        <w:rPr>
          <w:sz w:val="22"/>
          <w:szCs w:val="22"/>
        </w:rPr>
        <w:t xml:space="preserve">LEAs can still suspend a child </w:t>
      </w:r>
      <w:proofErr w:type="gramStart"/>
      <w:r w:rsidRPr="00C4270B">
        <w:rPr>
          <w:sz w:val="22"/>
          <w:szCs w:val="22"/>
        </w:rPr>
        <w:t>a suspend</w:t>
      </w:r>
      <w:proofErr w:type="gramEnd"/>
      <w:r w:rsidRPr="00C4270B">
        <w:rPr>
          <w:sz w:val="22"/>
          <w:szCs w:val="22"/>
        </w:rPr>
        <w:t xml:space="preserve"> a child for up to 10 days if nondisabled children are treated the same way (OSEP</w:t>
      </w:r>
      <w:r w:rsidR="00254BA9">
        <w:rPr>
          <w:sz w:val="22"/>
          <w:szCs w:val="22"/>
        </w:rPr>
        <w:t xml:space="preserve"> </w:t>
      </w:r>
      <w:r w:rsidRPr="00C4270B">
        <w:rPr>
          <w:sz w:val="22"/>
          <w:szCs w:val="22"/>
        </w:rPr>
        <w:t xml:space="preserve">[Office of Special Education </w:t>
      </w:r>
      <w:r w:rsidR="00185A64" w:rsidRPr="00C4270B">
        <w:rPr>
          <w:sz w:val="22"/>
          <w:szCs w:val="22"/>
        </w:rPr>
        <w:t>Program] on 7/26/97).</w:t>
      </w:r>
    </w:p>
    <w:p w:rsidR="00185A64" w:rsidRPr="00C4270B" w:rsidRDefault="00185A64" w:rsidP="009D4D00">
      <w:pPr>
        <w:numPr>
          <w:ilvl w:val="0"/>
          <w:numId w:val="1"/>
        </w:numPr>
        <w:spacing w:after="120"/>
        <w:rPr>
          <w:sz w:val="22"/>
          <w:szCs w:val="22"/>
        </w:rPr>
      </w:pPr>
      <w:r w:rsidRPr="00C4270B">
        <w:rPr>
          <w:sz w:val="22"/>
          <w:szCs w:val="22"/>
        </w:rPr>
        <w:t xml:space="preserve">School personnel may order a change in placement for a child with a disability to an appropriate AES (Alternative Educational Setting) for the same time without a disability would be subject to discipline, but for </w:t>
      </w:r>
      <w:r w:rsidRPr="00C4270B">
        <w:rPr>
          <w:b/>
          <w:sz w:val="22"/>
          <w:szCs w:val="22"/>
        </w:rPr>
        <w:t>not more than 45 days</w:t>
      </w:r>
      <w:r w:rsidRPr="00C4270B">
        <w:rPr>
          <w:sz w:val="22"/>
          <w:szCs w:val="22"/>
        </w:rPr>
        <w:t xml:space="preserve"> (excluding students who are so cognitively impaired that they did not have any concept of what they were doing).:</w:t>
      </w:r>
    </w:p>
    <w:p w:rsidR="00185A64" w:rsidRPr="00C4270B" w:rsidRDefault="00185A64" w:rsidP="00185A64">
      <w:pPr>
        <w:numPr>
          <w:ilvl w:val="0"/>
          <w:numId w:val="3"/>
        </w:numPr>
        <w:spacing w:after="120"/>
        <w:rPr>
          <w:sz w:val="22"/>
          <w:szCs w:val="22"/>
        </w:rPr>
      </w:pPr>
      <w:r w:rsidRPr="00C4270B">
        <w:rPr>
          <w:sz w:val="22"/>
          <w:szCs w:val="22"/>
        </w:rPr>
        <w:t>Child carries a weapon to school or school function, or</w:t>
      </w:r>
    </w:p>
    <w:p w:rsidR="00185A64" w:rsidRDefault="00185A64" w:rsidP="00185A64">
      <w:pPr>
        <w:numPr>
          <w:ilvl w:val="0"/>
          <w:numId w:val="3"/>
        </w:numPr>
        <w:spacing w:after="120"/>
        <w:rPr>
          <w:sz w:val="22"/>
          <w:szCs w:val="22"/>
        </w:rPr>
      </w:pPr>
      <w:r w:rsidRPr="00C4270B">
        <w:rPr>
          <w:sz w:val="22"/>
          <w:szCs w:val="22"/>
        </w:rPr>
        <w:t xml:space="preserve">Child knowingly possesses or uses illegal drugs or sells or solicits </w:t>
      </w:r>
      <w:r w:rsidR="00C4270B" w:rsidRPr="00C4270B">
        <w:rPr>
          <w:sz w:val="22"/>
          <w:szCs w:val="22"/>
        </w:rPr>
        <w:t>the sale of a controlled substance while at school or school function</w:t>
      </w:r>
      <w:r w:rsidR="00C4270B">
        <w:rPr>
          <w:sz w:val="22"/>
          <w:szCs w:val="22"/>
        </w:rPr>
        <w:t>.</w:t>
      </w:r>
    </w:p>
    <w:p w:rsidR="00C43487" w:rsidRPr="00C4270B" w:rsidRDefault="00C4270B" w:rsidP="00C43487">
      <w:pPr>
        <w:numPr>
          <w:ilvl w:val="0"/>
          <w:numId w:val="1"/>
        </w:numPr>
        <w:spacing w:after="120"/>
      </w:pPr>
      <w:r w:rsidRPr="00C4270B">
        <w:rPr>
          <w:sz w:val="22"/>
          <w:szCs w:val="22"/>
        </w:rPr>
        <w:t>A functional behavioral assessment should be administered not later than 10 days after disciplinary actions. Also, the IEP should be reviewed to add or modify Behavior Modific</w:t>
      </w:r>
      <w:r>
        <w:rPr>
          <w:sz w:val="22"/>
          <w:szCs w:val="22"/>
        </w:rPr>
        <w:t>a</w:t>
      </w:r>
      <w:r w:rsidRPr="00C4270B">
        <w:rPr>
          <w:sz w:val="22"/>
          <w:szCs w:val="22"/>
        </w:rPr>
        <w:t>tion Plan</w:t>
      </w:r>
      <w:r>
        <w:rPr>
          <w:sz w:val="22"/>
          <w:szCs w:val="22"/>
        </w:rPr>
        <w:t>.</w:t>
      </w:r>
    </w:p>
    <w:p w:rsidR="00C4270B" w:rsidRPr="00C4270B" w:rsidRDefault="00C4270B" w:rsidP="00C43487">
      <w:pPr>
        <w:numPr>
          <w:ilvl w:val="0"/>
          <w:numId w:val="1"/>
        </w:numPr>
        <w:spacing w:after="120"/>
      </w:pPr>
      <w:r>
        <w:rPr>
          <w:sz w:val="22"/>
          <w:szCs w:val="22"/>
        </w:rPr>
        <w:t>The LEA must address the behavior that caused the child to be removed.</w:t>
      </w:r>
    </w:p>
    <w:p w:rsidR="00C4270B" w:rsidRPr="00FC5241" w:rsidRDefault="00C4270B" w:rsidP="00C43487">
      <w:pPr>
        <w:numPr>
          <w:ilvl w:val="0"/>
          <w:numId w:val="1"/>
        </w:numPr>
        <w:spacing w:after="120"/>
      </w:pPr>
      <w:r>
        <w:rPr>
          <w:sz w:val="22"/>
          <w:szCs w:val="22"/>
        </w:rPr>
        <w:t>The LEA has two options for keeping a “dangerous” child from returning to the original placement from the 45 days IAES. They can request an expe</w:t>
      </w:r>
      <w:r w:rsidR="00FC5241">
        <w:rPr>
          <w:sz w:val="22"/>
          <w:szCs w:val="22"/>
        </w:rPr>
        <w:t>dited due process hearing or petition a Judge for a TRO (Temporary Restraining Order).</w:t>
      </w:r>
    </w:p>
    <w:p w:rsidR="00FC5241" w:rsidRPr="00FC5241" w:rsidRDefault="00FC5241" w:rsidP="00C43487">
      <w:pPr>
        <w:numPr>
          <w:ilvl w:val="0"/>
          <w:numId w:val="1"/>
        </w:numPr>
        <w:spacing w:after="120"/>
      </w:pPr>
      <w:r>
        <w:rPr>
          <w:sz w:val="22"/>
          <w:szCs w:val="22"/>
        </w:rPr>
        <w:t>Manifestation Determination/IEP Meeting to determine the impact of the student’s disability on behavior during a specific incident.</w:t>
      </w:r>
    </w:p>
    <w:p w:rsidR="00FC5241" w:rsidRDefault="00FC5241" w:rsidP="00FC5241">
      <w:pPr>
        <w:numPr>
          <w:ilvl w:val="1"/>
          <w:numId w:val="1"/>
        </w:numPr>
        <w:spacing w:after="120"/>
      </w:pPr>
      <w:r>
        <w:t>No later than the date on which the decision to take action is made, parents shall be notified of the decision and their rights.</w:t>
      </w:r>
    </w:p>
    <w:p w:rsidR="00FC5241" w:rsidRPr="00C43487" w:rsidRDefault="00FC5241" w:rsidP="00FC5241">
      <w:pPr>
        <w:spacing w:after="120"/>
        <w:ind w:left="1440"/>
      </w:pPr>
    </w:p>
    <w:p w:rsidR="004D6F5B" w:rsidRDefault="00FC5241" w:rsidP="00FC5241">
      <w:pPr>
        <w:numPr>
          <w:ilvl w:val="0"/>
          <w:numId w:val="1"/>
        </w:numPr>
      </w:pPr>
      <w:r>
        <w:t>Immediately, but not later than 10 school days, a review of the relationship between behavior and disability must occur.</w:t>
      </w:r>
    </w:p>
    <w:p w:rsidR="00FC5241" w:rsidRDefault="00FC5241" w:rsidP="00FC5241">
      <w:pPr>
        <w:ind w:left="1440"/>
      </w:pPr>
      <w:r>
        <w:t xml:space="preserve">◊The IEP Team </w:t>
      </w:r>
      <w:r>
        <w:rPr>
          <w:b/>
        </w:rPr>
        <w:t xml:space="preserve">and </w:t>
      </w:r>
      <w:r>
        <w:t>other qualified personnel will review:</w:t>
      </w:r>
    </w:p>
    <w:p w:rsidR="00FC5241" w:rsidRDefault="00FC5241" w:rsidP="00FC5241">
      <w:pPr>
        <w:ind w:left="1440"/>
      </w:pPr>
    </w:p>
    <w:p w:rsidR="00FC5241" w:rsidRDefault="00091D56" w:rsidP="00091D56">
      <w:pPr>
        <w:numPr>
          <w:ilvl w:val="0"/>
          <w:numId w:val="6"/>
        </w:numPr>
      </w:pPr>
      <w:r>
        <w:lastRenderedPageBreak/>
        <w:t>e</w:t>
      </w:r>
      <w:r w:rsidR="00FC5241">
        <w:t>valuation/diagnostic results</w:t>
      </w:r>
    </w:p>
    <w:p w:rsidR="00091D56" w:rsidRDefault="00091D56" w:rsidP="00091D56">
      <w:pPr>
        <w:numPr>
          <w:ilvl w:val="0"/>
          <w:numId w:val="6"/>
        </w:numPr>
      </w:pPr>
      <w:r>
        <w:t>observations of the child</w:t>
      </w:r>
    </w:p>
    <w:p w:rsidR="00091D56" w:rsidRDefault="00091D56" w:rsidP="00091D56">
      <w:pPr>
        <w:numPr>
          <w:ilvl w:val="0"/>
          <w:numId w:val="6"/>
        </w:numPr>
      </w:pPr>
      <w:r>
        <w:t>child’s IEP and placement</w:t>
      </w:r>
    </w:p>
    <w:p w:rsidR="00091D56" w:rsidRDefault="00091D56" w:rsidP="00091D56">
      <w:pPr>
        <w:numPr>
          <w:ilvl w:val="0"/>
          <w:numId w:val="6"/>
        </w:numPr>
      </w:pPr>
      <w:r>
        <w:t>appropriateness of IEP and placement in view of behavior</w:t>
      </w:r>
    </w:p>
    <w:p w:rsidR="00091D56" w:rsidRDefault="00091D56" w:rsidP="00091D56">
      <w:pPr>
        <w:numPr>
          <w:ilvl w:val="0"/>
          <w:numId w:val="6"/>
        </w:numPr>
      </w:pPr>
      <w:r>
        <w:t>the disability did not impair the child’s ability to understand the impact/consequences of the behavior</w:t>
      </w:r>
    </w:p>
    <w:p w:rsidR="00091D56" w:rsidRDefault="00091D56" w:rsidP="00091D56">
      <w:pPr>
        <w:numPr>
          <w:ilvl w:val="0"/>
          <w:numId w:val="6"/>
        </w:numPr>
      </w:pPr>
      <w:r>
        <w:t>the disability did not impair the child’s ability to control behavior</w:t>
      </w:r>
    </w:p>
    <w:p w:rsidR="00091D56" w:rsidRDefault="00091D56" w:rsidP="00091D56">
      <w:pPr>
        <w:ind w:left="1440"/>
        <w:rPr>
          <w:i/>
          <w:u w:val="single"/>
        </w:rPr>
      </w:pPr>
      <w:r>
        <w:t>◊</w:t>
      </w:r>
      <w:r>
        <w:rPr>
          <w:i/>
        </w:rPr>
        <w:t xml:space="preserve">If the behavior </w:t>
      </w:r>
      <w:r>
        <w:rPr>
          <w:i/>
          <w:u w:val="single"/>
        </w:rPr>
        <w:t>was not</w:t>
      </w:r>
      <w:r>
        <w:rPr>
          <w:u w:val="single"/>
        </w:rPr>
        <w:t xml:space="preserve"> </w:t>
      </w:r>
      <w:r>
        <w:rPr>
          <w:i/>
        </w:rPr>
        <w:t xml:space="preserve">a manifestation of disability, the child may be disciplined under the general code; however, if the suspension is for more than 10 days, services must be provided. </w:t>
      </w:r>
      <w:r>
        <w:rPr>
          <w:b/>
          <w:i/>
        </w:rPr>
        <w:t>Additionally, even when the LEA disciplines the special education child under the general conduct code, all of the child’s records must be considered.</w:t>
      </w:r>
    </w:p>
    <w:p w:rsidR="00091D56" w:rsidRPr="00394BEE" w:rsidRDefault="00091D56" w:rsidP="00091D56">
      <w:pPr>
        <w:numPr>
          <w:ilvl w:val="0"/>
          <w:numId w:val="1"/>
        </w:numPr>
        <w:rPr>
          <w:u w:val="single"/>
        </w:rPr>
      </w:pPr>
      <w:r>
        <w:rPr>
          <w:b/>
        </w:rPr>
        <w:t>Children not yet determined eligible for special education</w:t>
      </w:r>
      <w:r>
        <w:t xml:space="preserve"> who have violated the code of conduct may seek protection under IDEA if the LEA had “</w:t>
      </w:r>
      <w:r>
        <w:rPr>
          <w:b/>
        </w:rPr>
        <w:t>knowledge”</w:t>
      </w:r>
      <w:r w:rsidR="00394BEE">
        <w:rPr>
          <w:b/>
        </w:rPr>
        <w:t xml:space="preserve"> </w:t>
      </w:r>
      <w:r w:rsidR="00394BEE" w:rsidRPr="00394BEE">
        <w:t>that the child was</w:t>
      </w:r>
      <w:r w:rsidR="00394BEE">
        <w:t xml:space="preserve"> a “child with a disability” before the behavior occurred.</w:t>
      </w:r>
    </w:p>
    <w:p w:rsidR="00394BEE" w:rsidRDefault="00394BEE" w:rsidP="00394BEE">
      <w:pPr>
        <w:ind w:left="1080"/>
      </w:pPr>
      <w:r w:rsidRPr="00394BEE">
        <w:t>◊</w:t>
      </w:r>
      <w:r>
        <w:t>The LEA is deemed to have knowledge if:</w:t>
      </w:r>
    </w:p>
    <w:p w:rsidR="00394BEE" w:rsidRDefault="00394BEE" w:rsidP="00394BEE">
      <w:pPr>
        <w:numPr>
          <w:ilvl w:val="0"/>
          <w:numId w:val="8"/>
        </w:numPr>
      </w:pPr>
      <w:r>
        <w:t>the parents have expressed concern in writing</w:t>
      </w:r>
    </w:p>
    <w:p w:rsidR="00394BEE" w:rsidRDefault="00394BEE" w:rsidP="00394BEE">
      <w:pPr>
        <w:numPr>
          <w:ilvl w:val="0"/>
          <w:numId w:val="8"/>
        </w:numPr>
      </w:pPr>
      <w:proofErr w:type="gramStart"/>
      <w:r>
        <w:t>child’s</w:t>
      </w:r>
      <w:proofErr w:type="gramEnd"/>
      <w:r>
        <w:t xml:space="preserve"> behavior or performance indicated the need for services.</w:t>
      </w:r>
    </w:p>
    <w:p w:rsidR="00394BEE" w:rsidRPr="00394BEE" w:rsidRDefault="00394BEE" w:rsidP="00394BEE">
      <w:pPr>
        <w:numPr>
          <w:ilvl w:val="0"/>
          <w:numId w:val="8"/>
        </w:numPr>
      </w:pPr>
      <w:r>
        <w:t xml:space="preserve">child’s  parents have requested and evaluation </w:t>
      </w:r>
      <w:r>
        <w:rPr>
          <w:b/>
        </w:rPr>
        <w:t>and</w:t>
      </w:r>
    </w:p>
    <w:p w:rsidR="00394BEE" w:rsidRDefault="00394BEE" w:rsidP="00394BEE">
      <w:pPr>
        <w:numPr>
          <w:ilvl w:val="0"/>
          <w:numId w:val="8"/>
        </w:numPr>
      </w:pPr>
      <w:proofErr w:type="gramStart"/>
      <w:r>
        <w:t>child’s</w:t>
      </w:r>
      <w:proofErr w:type="gramEnd"/>
      <w:r>
        <w:t xml:space="preserve"> teacher or other agency personnel has expressed concern about behavior/performance to the Special Education Director or other agency personnel.</w:t>
      </w:r>
    </w:p>
    <w:p w:rsidR="00394BEE" w:rsidRDefault="00394BEE" w:rsidP="00394BEE">
      <w:pPr>
        <w:numPr>
          <w:ilvl w:val="0"/>
          <w:numId w:val="1"/>
        </w:numPr>
      </w:pPr>
      <w:r>
        <w:t>If the LEA does not have knowledge prior to the disciplinary action, the child is subject to the general code of conduct.</w:t>
      </w:r>
    </w:p>
    <w:p w:rsidR="00394BEE" w:rsidRDefault="00394BEE" w:rsidP="00394BEE">
      <w:pPr>
        <w:numPr>
          <w:ilvl w:val="0"/>
          <w:numId w:val="1"/>
        </w:numPr>
      </w:pPr>
      <w:r>
        <w:t>If an evaluation is requested during the time when child is subjected to disciplinary action, an expedited evaluation must be conducted.</w:t>
      </w:r>
    </w:p>
    <w:p w:rsidR="00394BEE" w:rsidRDefault="00394BEE" w:rsidP="00394BEE">
      <w:pPr>
        <w:numPr>
          <w:ilvl w:val="0"/>
          <w:numId w:val="1"/>
        </w:numPr>
      </w:pPr>
      <w:r>
        <w:t>I have read ATTACHMENT #1. The procedure as outlined in ATTACHMENT #1 will be followed if a student with disabilities violated the Code of Conduct. Also, I will share this information with school IEP Team members.</w:t>
      </w:r>
    </w:p>
    <w:p w:rsidR="00394BEE" w:rsidRDefault="00394BEE" w:rsidP="00394BEE"/>
    <w:p w:rsidR="00394BEE" w:rsidRDefault="00394BEE" w:rsidP="00394BEE">
      <w:r>
        <w:t>CC: Superintendent</w:t>
      </w:r>
    </w:p>
    <w:p w:rsidR="00394BEE" w:rsidRPr="00394BEE" w:rsidRDefault="00394BEE" w:rsidP="00394BEE">
      <w:r>
        <w:t xml:space="preserve">        Dallas County Board of Education Members</w:t>
      </w:r>
    </w:p>
    <w:p w:rsidR="00FC5241" w:rsidRDefault="00FC5241" w:rsidP="00FC5241"/>
    <w:p w:rsidR="00BF4DFC" w:rsidRDefault="00BF4DFC" w:rsidP="00FC5241"/>
    <w:p w:rsidR="00BF4DFC" w:rsidRDefault="00BF4DFC" w:rsidP="00FC5241">
      <w:pPr>
        <w:rPr>
          <w:b/>
        </w:rPr>
      </w:pPr>
      <w:r>
        <w:rPr>
          <w:b/>
        </w:rPr>
        <w:t>I have read the following memo (Discipline of Students with Disabilities), and if I have any question, they will be directed to the Special Education Coordinator at (334) 872-7075</w:t>
      </w:r>
      <w:r w:rsidR="00254BA9">
        <w:rPr>
          <w:b/>
        </w:rPr>
        <w:t>.</w:t>
      </w:r>
    </w:p>
    <w:p w:rsidR="00BF4DFC" w:rsidRDefault="00BF4DFC" w:rsidP="00FC5241">
      <w:pPr>
        <w:rPr>
          <w:b/>
        </w:rPr>
      </w:pPr>
    </w:p>
    <w:p w:rsidR="00BF4DFC" w:rsidRDefault="00BF4DFC" w:rsidP="00FC5241">
      <w:pPr>
        <w:rPr>
          <w:b/>
        </w:rPr>
      </w:pPr>
      <w:r>
        <w:rPr>
          <w:b/>
        </w:rPr>
        <w:t>NAME: ___________________________________                SCHOOL: ______________________________</w:t>
      </w:r>
    </w:p>
    <w:p w:rsidR="00BF4DFC" w:rsidRDefault="00BF4DFC" w:rsidP="00FC524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(PRINT)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(PRINT)</w:t>
      </w:r>
    </w:p>
    <w:p w:rsidR="00BF4DFC" w:rsidRDefault="00BF4DFC" w:rsidP="00FC5241">
      <w:pPr>
        <w:rPr>
          <w:b/>
        </w:rPr>
      </w:pPr>
    </w:p>
    <w:p w:rsidR="00254BA9" w:rsidRDefault="00254BA9" w:rsidP="00FC5241">
      <w:pPr>
        <w:rPr>
          <w:b/>
        </w:rPr>
      </w:pPr>
    </w:p>
    <w:p w:rsidR="00254BA9" w:rsidRDefault="00254BA9" w:rsidP="00FC5241">
      <w:pPr>
        <w:rPr>
          <w:b/>
        </w:rPr>
      </w:pPr>
    </w:p>
    <w:p w:rsidR="00BF4DFC" w:rsidRDefault="00BF4DFC" w:rsidP="00BF4DFC">
      <w:pPr>
        <w:tabs>
          <w:tab w:val="left" w:pos="6150"/>
        </w:tabs>
        <w:rPr>
          <w:b/>
        </w:rPr>
      </w:pPr>
      <w:r>
        <w:rPr>
          <w:b/>
        </w:rPr>
        <w:t>__________________________________________</w:t>
      </w:r>
      <w:r>
        <w:rPr>
          <w:b/>
        </w:rPr>
        <w:tab/>
        <w:t>______________________________________</w:t>
      </w:r>
    </w:p>
    <w:p w:rsidR="00BF4DFC" w:rsidRPr="00BF4DFC" w:rsidRDefault="00BF4DFC" w:rsidP="00BF4DFC">
      <w:pPr>
        <w:tabs>
          <w:tab w:val="left" w:pos="6150"/>
        </w:tabs>
        <w:rPr>
          <w:b/>
        </w:rPr>
      </w:pPr>
      <w:r>
        <w:rPr>
          <w:b/>
        </w:rPr>
        <w:t xml:space="preserve">                          (Signature)                                                                                   (Date)</w:t>
      </w:r>
    </w:p>
    <w:sectPr w:rsidR="00BF4DFC" w:rsidRPr="00BF4DFC" w:rsidSect="00BF4D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CD0" w:rsidRDefault="00C16CD0">
      <w:r>
        <w:separator/>
      </w:r>
    </w:p>
  </w:endnote>
  <w:endnote w:type="continuationSeparator" w:id="0">
    <w:p w:rsidR="00C16CD0" w:rsidRDefault="00C16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F45" w:rsidRDefault="00AD0F4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F45" w:rsidRDefault="00AD0F4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F45" w:rsidRDefault="00AD0F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CD0" w:rsidRDefault="00C16CD0">
      <w:r>
        <w:separator/>
      </w:r>
    </w:p>
  </w:footnote>
  <w:footnote w:type="continuationSeparator" w:id="0">
    <w:p w:rsidR="00C16CD0" w:rsidRDefault="00C16C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F45" w:rsidRDefault="00AD0F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FC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</w:rPr>
    </w:pPr>
    <w:r>
      <w:rPr>
        <w:rFonts w:ascii="Book Antiqua" w:hAnsi="Book Antiqua"/>
        <w:b/>
      </w:rPr>
      <w:t>Dallas County School System</w:t>
    </w:r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r>
      <w:rPr>
        <w:rFonts w:ascii="Book Antiqua" w:hAnsi="Book Antiqua"/>
        <w:b/>
        <w:sz w:val="22"/>
        <w:szCs w:val="22"/>
      </w:rPr>
      <w:t>SPECIAL EDUCATION SERVICES</w:t>
    </w:r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smartTag w:uri="urn:schemas-microsoft-com:office:smarttags" w:element="Street">
      <w:smartTag w:uri="urn:schemas-microsoft-com:office:smarttags" w:element="address">
        <w:r>
          <w:rPr>
            <w:rFonts w:ascii="Book Antiqua" w:hAnsi="Book Antiqua"/>
            <w:b/>
            <w:sz w:val="22"/>
            <w:szCs w:val="22"/>
          </w:rPr>
          <w:t>5570 WATER AVENUE</w:t>
        </w:r>
      </w:smartTag>
    </w:smartTag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smartTag w:uri="urn:schemas-microsoft-com:office:smarttags" w:element="place">
      <w:smartTag w:uri="urn:schemas-microsoft-com:office:smarttags" w:element="City">
        <w:r>
          <w:rPr>
            <w:rFonts w:ascii="Book Antiqua" w:hAnsi="Book Antiqua"/>
            <w:b/>
            <w:sz w:val="22"/>
            <w:szCs w:val="22"/>
          </w:rPr>
          <w:t>SELMA</w:t>
        </w:r>
      </w:smartTag>
      <w:r>
        <w:rPr>
          <w:rFonts w:ascii="Book Antiqua" w:hAnsi="Book Antiqua"/>
          <w:b/>
          <w:sz w:val="22"/>
          <w:szCs w:val="22"/>
        </w:rPr>
        <w:t xml:space="preserve">, </w:t>
      </w:r>
      <w:smartTag w:uri="urn:schemas-microsoft-com:office:smarttags" w:element="State">
        <w:r>
          <w:rPr>
            <w:rFonts w:ascii="Book Antiqua" w:hAnsi="Book Antiqua"/>
            <w:b/>
            <w:sz w:val="22"/>
            <w:szCs w:val="22"/>
          </w:rPr>
          <w:t>ALABAMA</w:t>
        </w:r>
      </w:smartTag>
      <w:r>
        <w:rPr>
          <w:rFonts w:ascii="Book Antiqua" w:hAnsi="Book Antiqua"/>
          <w:b/>
          <w:sz w:val="22"/>
          <w:szCs w:val="22"/>
        </w:rPr>
        <w:t xml:space="preserve"> </w:t>
      </w:r>
      <w:smartTag w:uri="urn:schemas-microsoft-com:office:smarttags" w:element="PostalCode">
        <w:r>
          <w:rPr>
            <w:rFonts w:ascii="Book Antiqua" w:hAnsi="Book Antiqua"/>
            <w:b/>
            <w:sz w:val="22"/>
            <w:szCs w:val="22"/>
          </w:rPr>
          <w:t>36703</w:t>
        </w:r>
      </w:smartTag>
    </w:smartTag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r>
      <w:rPr>
        <w:rFonts w:ascii="Book Antiqua" w:hAnsi="Book Antiqua"/>
        <w:b/>
        <w:sz w:val="22"/>
        <w:szCs w:val="22"/>
      </w:rPr>
      <w:t>TELEPHONE (334) 872-7075 ◊ FAX (334) 872-2706</w:t>
    </w:r>
  </w:p>
  <w:p w:rsidR="00635C2F" w:rsidRDefault="00AD0F45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rPr>
        <w:rFonts w:ascii="Book Antiqua" w:hAnsi="Book Antiqua"/>
        <w:b/>
        <w:i/>
        <w:sz w:val="20"/>
        <w:szCs w:val="20"/>
      </w:rPr>
    </w:pPr>
    <w:r>
      <w:rPr>
        <w:rFonts w:ascii="Book Antiqua" w:hAnsi="Book Antiqua"/>
        <w:b/>
        <w:i/>
        <w:sz w:val="20"/>
        <w:szCs w:val="20"/>
      </w:rPr>
      <w:t xml:space="preserve">                 Don Willingham                                                                          </w:t>
    </w:r>
    <w:r w:rsidR="00635C2F">
      <w:rPr>
        <w:rFonts w:ascii="Book Antiqua" w:hAnsi="Book Antiqua"/>
        <w:b/>
        <w:i/>
        <w:sz w:val="20"/>
        <w:szCs w:val="20"/>
      </w:rPr>
      <w:t>Dr. Sharon D. Streeter</w:t>
    </w:r>
  </w:p>
  <w:p w:rsidR="004B3AD3" w:rsidRPr="00AD0F45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rPr>
        <w:rFonts w:ascii="Book Antiqua" w:hAnsi="Book Antiqua"/>
        <w:b/>
        <w:sz w:val="20"/>
        <w:szCs w:val="20"/>
      </w:rPr>
    </w:pPr>
    <w:bookmarkStart w:id="0" w:name="_GoBack"/>
    <w:r>
      <w:rPr>
        <w:rFonts w:ascii="Book Antiqua" w:hAnsi="Book Antiqua"/>
        <w:b/>
        <w:i/>
        <w:sz w:val="20"/>
        <w:szCs w:val="20"/>
      </w:rPr>
      <w:t xml:space="preserve">                  Superintendent                                                             </w:t>
    </w:r>
    <w:r w:rsidR="00635C2F">
      <w:rPr>
        <w:rFonts w:ascii="Book Antiqua" w:hAnsi="Book Antiqua"/>
        <w:b/>
        <w:i/>
        <w:sz w:val="20"/>
        <w:szCs w:val="20"/>
      </w:rPr>
      <w:t xml:space="preserve">        </w:t>
    </w:r>
    <w:r>
      <w:rPr>
        <w:rFonts w:ascii="Book Antiqua" w:hAnsi="Book Antiqua"/>
        <w:b/>
        <w:i/>
        <w:sz w:val="20"/>
        <w:szCs w:val="20"/>
      </w:rPr>
      <w:t xml:space="preserve"> Special Education Coordinator</w:t>
    </w:r>
    <w:r w:rsidR="00AD0F45">
      <w:rPr>
        <w:rFonts w:ascii="Book Antiqua" w:hAnsi="Book Antiqua"/>
        <w:b/>
        <w:sz w:val="20"/>
        <w:szCs w:val="20"/>
      </w:rPr>
      <w:t xml:space="preserve">           Memo #42</w:t>
    </w:r>
  </w:p>
  <w:bookmarkEnd w:id="0"/>
  <w:p w:rsidR="004B3AD3" w:rsidRDefault="004B3AD3" w:rsidP="004B3AD3">
    <w:pPr>
      <w:pStyle w:val="Header"/>
    </w:pPr>
    <w:r>
      <w:rPr>
        <w:rFonts w:ascii="Book Antiqua" w:hAnsi="Book Antiqua"/>
        <w:b/>
        <w:i/>
        <w:sz w:val="20"/>
        <w:szCs w:val="20"/>
      </w:rPr>
      <w:t xml:space="preserve">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F45" w:rsidRDefault="00AD0F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473AC"/>
    <w:multiLevelType w:val="hybridMultilevel"/>
    <w:tmpl w:val="FA5E7C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43F3F"/>
    <w:multiLevelType w:val="hybridMultilevel"/>
    <w:tmpl w:val="8B88496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B981474"/>
    <w:multiLevelType w:val="hybridMultilevel"/>
    <w:tmpl w:val="8FCAC0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17D03"/>
    <w:multiLevelType w:val="hybridMultilevel"/>
    <w:tmpl w:val="6F044B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B047988"/>
    <w:multiLevelType w:val="hybridMultilevel"/>
    <w:tmpl w:val="3AB24C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562C32"/>
    <w:multiLevelType w:val="hybridMultilevel"/>
    <w:tmpl w:val="4D3E94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B74457"/>
    <w:multiLevelType w:val="hybridMultilevel"/>
    <w:tmpl w:val="DBFCFFA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834673D"/>
    <w:multiLevelType w:val="hybridMultilevel"/>
    <w:tmpl w:val="AB8A6D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D3"/>
    <w:rsid w:val="00091D56"/>
    <w:rsid w:val="00185A64"/>
    <w:rsid w:val="002371AB"/>
    <w:rsid w:val="00254BA9"/>
    <w:rsid w:val="00312005"/>
    <w:rsid w:val="00394BEE"/>
    <w:rsid w:val="003A13C3"/>
    <w:rsid w:val="0045046E"/>
    <w:rsid w:val="004B3AD3"/>
    <w:rsid w:val="004D6F5B"/>
    <w:rsid w:val="005A7181"/>
    <w:rsid w:val="00635C2F"/>
    <w:rsid w:val="00976578"/>
    <w:rsid w:val="009D4D00"/>
    <w:rsid w:val="00AD0F45"/>
    <w:rsid w:val="00BF4DFC"/>
    <w:rsid w:val="00C16CD0"/>
    <w:rsid w:val="00C4270B"/>
    <w:rsid w:val="00C43487"/>
    <w:rsid w:val="00C65255"/>
    <w:rsid w:val="00C8303B"/>
    <w:rsid w:val="00D13C89"/>
    <w:rsid w:val="00FC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5:docId w15:val="{F1263961-1394-42F3-A629-8C1AEF08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F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B3AD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B3A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241"/>
    <w:rPr>
      <w:sz w:val="24"/>
      <w:szCs w:val="24"/>
    </w:rPr>
  </w:style>
  <w:style w:type="paragraph" w:styleId="BalloonText">
    <w:name w:val="Balloon Text"/>
    <w:basedOn w:val="Normal"/>
    <w:link w:val="BalloonTextChar"/>
    <w:rsid w:val="00FC5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24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394B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Administrative code Revision Training Team</vt:lpstr>
    </vt:vector>
  </TitlesOfParts>
  <Company>Dallas County Schools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Alabama Administrative code Revision Training Team</dc:title>
  <dc:creator>Mary Hicks</dc:creator>
  <cp:lastModifiedBy>Mary Hicks</cp:lastModifiedBy>
  <cp:revision>4</cp:revision>
  <cp:lastPrinted>2010-08-31T20:45:00Z</cp:lastPrinted>
  <dcterms:created xsi:type="dcterms:W3CDTF">2014-07-31T16:44:00Z</dcterms:created>
  <dcterms:modified xsi:type="dcterms:W3CDTF">2014-07-31T16:49:00Z</dcterms:modified>
</cp:coreProperties>
</file>