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84C21" w:rsidRDefault="009959EF">
      <w:pPr>
        <w:jc w:val="center"/>
        <w:rPr>
          <w:b/>
        </w:rPr>
      </w:pPr>
      <w:r>
        <w:rPr>
          <w:b/>
        </w:rPr>
        <w:t>La Grange Elementary</w:t>
      </w:r>
    </w:p>
    <w:p w14:paraId="00000002" w14:textId="77777777" w:rsidR="00984C21" w:rsidRDefault="009959EF">
      <w:pPr>
        <w:jc w:val="center"/>
        <w:rPr>
          <w:b/>
        </w:rPr>
      </w:pPr>
      <w:r>
        <w:rPr>
          <w:b/>
        </w:rPr>
        <w:t>School-Based Decision-Making Council</w:t>
      </w:r>
    </w:p>
    <w:p w14:paraId="00000003" w14:textId="77777777" w:rsidR="00984C21" w:rsidRDefault="009959EF">
      <w:pPr>
        <w:jc w:val="center"/>
        <w:rPr>
          <w:b/>
        </w:rPr>
      </w:pPr>
      <w:r>
        <w:rPr>
          <w:b/>
        </w:rPr>
        <w:t>Special Called Minutes</w:t>
      </w:r>
    </w:p>
    <w:p w14:paraId="00000004" w14:textId="77777777" w:rsidR="00984C21" w:rsidRDefault="009959EF">
      <w:pPr>
        <w:jc w:val="center"/>
        <w:rPr>
          <w:b/>
        </w:rPr>
      </w:pPr>
      <w:r>
        <w:rPr>
          <w:b/>
        </w:rPr>
        <w:t xml:space="preserve">October 30, 2023 </w:t>
      </w:r>
    </w:p>
    <w:p w14:paraId="00000005" w14:textId="77777777" w:rsidR="00984C21" w:rsidRDefault="009959EF">
      <w:pPr>
        <w:spacing w:before="240" w:after="200"/>
      </w:pPr>
      <w:r>
        <w:t>The La Grange Elementary School Site Based Decision Making Council met in the library for a special called meeting with the following members in attendance: Brittney Stephens – Teacher Rep, Kiley Walker – Parent Rep, Tovah Jeffries – Parent Rep, Tracy Simp</w:t>
      </w:r>
      <w:r>
        <w:t>son – Teacher Rep, Nancy Valencia de Morgan – Teacher Rep and Heather Thomas - Chair. Samantha Abercrombie, 5</w:t>
      </w:r>
      <w:r>
        <w:rPr>
          <w:vertAlign w:val="superscript"/>
        </w:rPr>
        <w:t>th</w:t>
      </w:r>
      <w:r>
        <w:t xml:space="preserve"> Grade teacher also joined the meeting.</w:t>
      </w:r>
    </w:p>
    <w:p w14:paraId="00000006" w14:textId="77777777" w:rsidR="00984C21" w:rsidRDefault="009959EF">
      <w:pPr>
        <w:spacing w:before="240" w:after="200"/>
      </w:pPr>
      <w:r>
        <w:t>Mrs. Thomas called the meeting to order at 1:47 pm.</w:t>
      </w:r>
    </w:p>
    <w:p w14:paraId="00000007" w14:textId="77777777" w:rsidR="00984C21" w:rsidRDefault="009959EF">
      <w:pPr>
        <w:spacing w:after="200"/>
        <w:ind w:left="360"/>
      </w:pPr>
      <w:r>
        <w:t>1)</w:t>
      </w:r>
      <w:r>
        <w:rPr>
          <w:sz w:val="14"/>
          <w:szCs w:val="14"/>
        </w:rPr>
        <w:t xml:space="preserve">      </w:t>
      </w:r>
      <w:r>
        <w:t>A motion was made by Kylie Walker to accept t</w:t>
      </w:r>
      <w:r>
        <w:t>he agenda.  The motion was seconded by Tracy Simpson and the motion carried with no opposition.</w:t>
      </w:r>
    </w:p>
    <w:p w14:paraId="00000008" w14:textId="77777777" w:rsidR="00984C21" w:rsidRDefault="009959EF">
      <w:pPr>
        <w:spacing w:after="200"/>
        <w:ind w:left="360"/>
      </w:pPr>
      <w:r>
        <w:t>2)</w:t>
      </w:r>
      <w:r>
        <w:rPr>
          <w:sz w:val="14"/>
          <w:szCs w:val="14"/>
        </w:rPr>
        <w:t xml:space="preserve">      </w:t>
      </w:r>
      <w:r>
        <w:t>Samantha Abercrombie who is on the Social Studies Committee briefly shared the history of proficiency levels from K-Prep (old assessment) and KSA (curre</w:t>
      </w:r>
      <w:r>
        <w:t>nt assessment) and how that has demonstrated the need for Social Studies to be included in our Comprehensive School Improvement Process (CSIP). She shared data from the 17-18 and 18-19 years, no data from 19-20 due to COVDI, no data in 20-21 due to staff f</w:t>
      </w:r>
      <w:r>
        <w:t>ield testing and the most recent data from 21-22. She showed the comparison between LaGrange proficiency and the State of KY.  No action from the Council was necessary.  Samantha left the meeting at 1:53 pm.</w:t>
      </w:r>
    </w:p>
    <w:p w14:paraId="00000009" w14:textId="77777777" w:rsidR="00984C21" w:rsidRDefault="009959EF">
      <w:pPr>
        <w:spacing w:after="200"/>
        <w:ind w:left="360"/>
      </w:pPr>
      <w:r>
        <w:t>3)</w:t>
      </w:r>
      <w:r>
        <w:rPr>
          <w:sz w:val="14"/>
          <w:szCs w:val="14"/>
        </w:rPr>
        <w:t xml:space="preserve">      </w:t>
      </w:r>
      <w:r>
        <w:t>Mrs. Thomas reviewed SBDM Council Policy</w:t>
      </w:r>
      <w:r>
        <w:t xml:space="preserve"> 4012 – Student Attendance Policy. She briefly explained how LaGrange Elementary’s attendance policy aligns with the OCBE as well as the State of KY. Since the return from COVID, LaGrange Elementary has struggled with consistent and good attendance. This s</w:t>
      </w:r>
      <w:r>
        <w:t xml:space="preserve">chool year, 2023-2024 during the first month of attendance, LaGrange had the lowest district attendance with 96.12% and an even lower percentage during the second month with 95.7%. The Council bounced around some attendance incentive ideas, with one being </w:t>
      </w:r>
      <w:r>
        <w:t>perhaps the Counselors send a letter home to some of our frequent offender families offering some support on encouraging good attendance. After more discussion, a motion was made by Tovah Jeffries to accept the policy as written. The motion was seconded by</w:t>
      </w:r>
      <w:r>
        <w:t xml:space="preserve"> Brittney Stephens and the motion carried with no opposition.</w:t>
      </w:r>
    </w:p>
    <w:p w14:paraId="0000000A" w14:textId="77777777" w:rsidR="00984C21" w:rsidRDefault="009959EF">
      <w:pPr>
        <w:spacing w:after="200"/>
        <w:ind w:left="360"/>
      </w:pPr>
      <w:r>
        <w:t>4)</w:t>
      </w:r>
      <w:r>
        <w:rPr>
          <w:sz w:val="14"/>
          <w:szCs w:val="14"/>
        </w:rPr>
        <w:t xml:space="preserve">      </w:t>
      </w:r>
      <w:r>
        <w:t xml:space="preserve">Mrs. Thomas reviewed SBDM Council Policy 2001 – Review of Challenged Instructional Material. She reviewed the steps and the process that has been set in place </w:t>
      </w:r>
      <w:proofErr w:type="gramStart"/>
      <w:r>
        <w:t>in the event that</w:t>
      </w:r>
      <w:proofErr w:type="gramEnd"/>
      <w:r>
        <w:t xml:space="preserve"> LaGrange </w:t>
      </w:r>
      <w:r>
        <w:t>Elementary has a parent that would like to challenge any of the material used for instruction. The Council reviewed and discussed the policy. A motion was made by Nancy Valencia de Morgan to accept the policy as written. The motion was seconded by Kiley Wa</w:t>
      </w:r>
      <w:r>
        <w:t>lker and the motion carried with no opposition.</w:t>
      </w:r>
    </w:p>
    <w:p w14:paraId="0000000B" w14:textId="77777777" w:rsidR="00984C21" w:rsidRDefault="009959EF">
      <w:pPr>
        <w:spacing w:after="200"/>
        <w:ind w:left="360"/>
      </w:pPr>
      <w:r>
        <w:t>5)</w:t>
      </w:r>
      <w:r>
        <w:rPr>
          <w:sz w:val="14"/>
          <w:szCs w:val="14"/>
        </w:rPr>
        <w:t xml:space="preserve">      </w:t>
      </w:r>
      <w:r>
        <w:t xml:space="preserve">The Council </w:t>
      </w:r>
      <w:proofErr w:type="gramStart"/>
      <w:r>
        <w:t>entered into</w:t>
      </w:r>
      <w:proofErr w:type="gramEnd"/>
      <w:r>
        <w:t xml:space="preserve"> Closed Session at 2:09 pm to discuss Personnel Selection per KRS 61.801(1)(f) for discussion that might lead to the appointment of an individual employee.</w:t>
      </w:r>
    </w:p>
    <w:p w14:paraId="0000000C" w14:textId="77777777" w:rsidR="00984C21" w:rsidRDefault="009959EF">
      <w:pPr>
        <w:spacing w:before="240" w:after="240"/>
      </w:pPr>
      <w:r>
        <w:t>The Council exited C</w:t>
      </w:r>
      <w:r>
        <w:t>losed Session at 2:11 pm.</w:t>
      </w:r>
    </w:p>
    <w:p w14:paraId="0000000D" w14:textId="77777777" w:rsidR="00984C21" w:rsidRDefault="009959EF">
      <w:pPr>
        <w:spacing w:before="240" w:after="240"/>
      </w:pPr>
      <w:r>
        <w:t xml:space="preserve"> </w:t>
      </w:r>
    </w:p>
    <w:p w14:paraId="0000000E" w14:textId="77777777" w:rsidR="00984C21" w:rsidRDefault="009959EF">
      <w:pPr>
        <w:spacing w:before="240" w:after="240"/>
      </w:pPr>
      <w:r>
        <w:lastRenderedPageBreak/>
        <w:t xml:space="preserve">With no additional business, a motion was made to adjourn by Kiley Walker.  The motion was seconded by Tovah </w:t>
      </w:r>
      <w:proofErr w:type="gramStart"/>
      <w:r>
        <w:t>Jeffries</w:t>
      </w:r>
      <w:proofErr w:type="gramEnd"/>
      <w:r>
        <w:t xml:space="preserve"> and the Council adjourned at 3:14 pm.</w:t>
      </w:r>
    </w:p>
    <w:p w14:paraId="0000000F" w14:textId="77777777" w:rsidR="00984C21" w:rsidRDefault="00984C21"/>
    <w:sectPr w:rsidR="00984C21">
      <w:pgSz w:w="12240" w:h="15840"/>
      <w:pgMar w:top="1008" w:right="1008" w:bottom="1008"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C21"/>
    <w:rsid w:val="00984C21"/>
    <w:rsid w:val="0099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7B6346-55AC-4172-A213-FE616CBD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2023-11-10T20:51:00Z</dcterms:created>
  <dcterms:modified xsi:type="dcterms:W3CDTF">2023-11-10T20:51:00Z</dcterms:modified>
</cp:coreProperties>
</file>