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E4910" w14:textId="77777777" w:rsidR="00962F1B" w:rsidRDefault="00B2343F">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5315A196" w14:textId="77777777" w:rsidR="00962F1B" w:rsidRDefault="00B2343F">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7FE4C8DC" w14:textId="77777777" w:rsidR="00962F1B" w:rsidRDefault="00B2343F">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6FAAA2B" w14:textId="77777777" w:rsidR="00962F1B" w:rsidRDefault="00B2343F">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595EEC0A" w14:textId="77777777" w:rsidR="00962F1B" w:rsidRDefault="00962F1B">
      <w:pPr>
        <w:spacing w:line="240" w:lineRule="auto"/>
        <w:jc w:val="center"/>
        <w:rPr>
          <w:rFonts w:ascii="Times New Roman" w:eastAsia="Times New Roman" w:hAnsi="Times New Roman" w:cs="Times New Roman"/>
          <w:b/>
          <w:sz w:val="24"/>
          <w:szCs w:val="24"/>
        </w:rPr>
      </w:pPr>
    </w:p>
    <w:p w14:paraId="29923338" w14:textId="77777777" w:rsidR="00962F1B" w:rsidRDefault="00B2343F">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October 30, 2023</w:t>
      </w:r>
    </w:p>
    <w:p w14:paraId="68C3C149" w14:textId="77777777" w:rsidR="00962F1B" w:rsidRDefault="00962F1B">
      <w:pPr>
        <w:spacing w:line="240" w:lineRule="auto"/>
        <w:jc w:val="center"/>
        <w:rPr>
          <w:rFonts w:ascii="Times New Roman" w:eastAsia="Times New Roman" w:hAnsi="Times New Roman" w:cs="Times New Roman"/>
          <w:b/>
          <w:sz w:val="24"/>
          <w:szCs w:val="24"/>
        </w:rPr>
      </w:pPr>
    </w:p>
    <w:p w14:paraId="38DAF479" w14:textId="77777777" w:rsidR="00962F1B" w:rsidRDefault="00B2343F">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Opening Business</w:t>
      </w:r>
    </w:p>
    <w:p w14:paraId="42E18F76" w14:textId="77777777" w:rsidR="00962F1B" w:rsidRDefault="00B2343F">
      <w:pPr>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Order/Attendance</w:t>
      </w:r>
    </w:p>
    <w:p w14:paraId="624982F9" w14:textId="77777777" w:rsidR="00962F1B" w:rsidRDefault="00B2343F">
      <w:pPr>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393273E2" w14:textId="77777777" w:rsidR="00962F1B" w:rsidRDefault="00B2343F">
      <w:pPr>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previous meeting’s minutes</w:t>
      </w:r>
    </w:p>
    <w:p w14:paraId="5F946E61" w14:textId="77777777" w:rsidR="00962F1B" w:rsidRDefault="00B2343F">
      <w:pPr>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5C5B71CD" w14:textId="77777777" w:rsidR="00962F1B" w:rsidRDefault="00B2343F">
      <w:pPr>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Comment</w:t>
      </w:r>
    </w:p>
    <w:p w14:paraId="3B29BB43" w14:textId="77777777" w:rsidR="00962F1B" w:rsidRDefault="00B2343F">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4B01C17F" w14:textId="77777777" w:rsidR="00962F1B" w:rsidRDefault="00B2343F">
      <w:pPr>
        <w:widowControl w:val="0"/>
        <w:numPr>
          <w:ilvl w:val="0"/>
          <w:numId w:val="1"/>
        </w:numPr>
        <w:spacing w:line="240"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1D68FBE8" w14:textId="77777777" w:rsidR="00962F1B" w:rsidRDefault="00B2343F">
      <w:pPr>
        <w:widowControl w:val="0"/>
        <w:numPr>
          <w:ilvl w:val="0"/>
          <w:numId w:val="1"/>
        </w:numPr>
        <w:spacing w:line="240" w:lineRule="auto"/>
        <w:rPr>
          <w:sz w:val="24"/>
          <w:szCs w:val="24"/>
        </w:rPr>
      </w:pPr>
      <w:r>
        <w:rPr>
          <w:rFonts w:ascii="Times New Roman" w:eastAsia="Times New Roman" w:hAnsi="Times New Roman" w:cs="Times New Roman"/>
          <w:sz w:val="24"/>
          <w:szCs w:val="24"/>
        </w:rPr>
        <w:t>Start on time and end on time</w:t>
      </w:r>
    </w:p>
    <w:p w14:paraId="5F94B3CB" w14:textId="77777777" w:rsidR="00962F1B" w:rsidRDefault="00B2343F">
      <w:pPr>
        <w:widowControl w:val="0"/>
        <w:numPr>
          <w:ilvl w:val="0"/>
          <w:numId w:val="1"/>
        </w:numPr>
        <w:spacing w:line="240" w:lineRule="auto"/>
        <w:rPr>
          <w:sz w:val="24"/>
          <w:szCs w:val="24"/>
        </w:rPr>
      </w:pPr>
      <w:r>
        <w:rPr>
          <w:rFonts w:ascii="Times New Roman" w:eastAsia="Times New Roman" w:hAnsi="Times New Roman" w:cs="Times New Roman"/>
          <w:sz w:val="24"/>
          <w:szCs w:val="24"/>
        </w:rPr>
        <w:t>Maintain a focus on ensuring the learning of all students</w:t>
      </w:r>
    </w:p>
    <w:p w14:paraId="66C25BA5" w14:textId="77777777" w:rsidR="00962F1B" w:rsidRDefault="00B2343F">
      <w:pPr>
        <w:widowControl w:val="0"/>
        <w:numPr>
          <w:ilvl w:val="0"/>
          <w:numId w:val="1"/>
        </w:numPr>
        <w:spacing w:line="240" w:lineRule="auto"/>
        <w:rPr>
          <w:sz w:val="24"/>
          <w:szCs w:val="24"/>
        </w:rPr>
      </w:pPr>
      <w:r>
        <w:rPr>
          <w:rFonts w:ascii="Times New Roman" w:eastAsia="Times New Roman" w:hAnsi="Times New Roman" w:cs="Times New Roman"/>
          <w:sz w:val="24"/>
          <w:szCs w:val="24"/>
        </w:rPr>
        <w:t>Be willing to share ideas and open to new learning</w:t>
      </w:r>
    </w:p>
    <w:p w14:paraId="4942AE2B" w14:textId="77777777" w:rsidR="00962F1B" w:rsidRDefault="00962F1B">
      <w:pPr>
        <w:spacing w:line="240" w:lineRule="auto"/>
        <w:ind w:left="720"/>
        <w:rPr>
          <w:rFonts w:ascii="Times New Roman" w:eastAsia="Times New Roman" w:hAnsi="Times New Roman" w:cs="Times New Roman"/>
          <w:sz w:val="26"/>
          <w:szCs w:val="26"/>
        </w:rPr>
      </w:pPr>
    </w:p>
    <w:p w14:paraId="1E2090AC" w14:textId="77777777" w:rsidR="00962F1B" w:rsidRDefault="00B2343F">
      <w:pPr>
        <w:numPr>
          <w:ilvl w:val="0"/>
          <w:numId w:val="2"/>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Council Action Item</w:t>
      </w:r>
      <w:r>
        <w:rPr>
          <w:rFonts w:ascii="Times New Roman" w:eastAsia="Times New Roman" w:hAnsi="Times New Roman" w:cs="Times New Roman"/>
          <w:sz w:val="26"/>
          <w:szCs w:val="26"/>
        </w:rPr>
        <w:t>s</w:t>
      </w:r>
    </w:p>
    <w:p w14:paraId="625AE349" w14:textId="77777777" w:rsidR="00962F1B" w:rsidRDefault="00B2343F">
      <w:pPr>
        <w:numPr>
          <w:ilvl w:val="1"/>
          <w:numId w:val="2"/>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Policy Review of 4012 and 2001 (Enclosure A)</w:t>
      </w:r>
    </w:p>
    <w:p w14:paraId="53CE4853" w14:textId="77777777" w:rsidR="00962F1B" w:rsidRDefault="00962F1B">
      <w:pPr>
        <w:spacing w:line="240" w:lineRule="auto"/>
        <w:ind w:left="1440"/>
        <w:rPr>
          <w:rFonts w:ascii="Times New Roman" w:eastAsia="Times New Roman" w:hAnsi="Times New Roman" w:cs="Times New Roman"/>
          <w:sz w:val="26"/>
          <w:szCs w:val="26"/>
        </w:rPr>
      </w:pPr>
    </w:p>
    <w:p w14:paraId="2BB98C11" w14:textId="77777777" w:rsidR="00962F1B" w:rsidRDefault="00B2343F">
      <w:pPr>
        <w:numPr>
          <w:ilvl w:val="0"/>
          <w:numId w:val="2"/>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Principal’s Report</w:t>
      </w:r>
    </w:p>
    <w:p w14:paraId="083F41F2" w14:textId="77777777" w:rsidR="00962F1B" w:rsidRDefault="00B2343F">
      <w:pPr>
        <w:numPr>
          <w:ilvl w:val="1"/>
          <w:numId w:val="2"/>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4"/>
          <w:szCs w:val="24"/>
        </w:rPr>
        <w:t>Social Studies Committee Report</w:t>
      </w:r>
    </w:p>
    <w:p w14:paraId="7DD18540" w14:textId="77777777" w:rsidR="00962F1B" w:rsidRDefault="00B2343F">
      <w:pPr>
        <w:numPr>
          <w:ilvl w:val="1"/>
          <w:numId w:val="2"/>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4"/>
          <w:szCs w:val="24"/>
        </w:rPr>
        <w:t>Comprehensive School Improvement Plan (Phase II)</w:t>
      </w:r>
    </w:p>
    <w:p w14:paraId="69F1EC1F" w14:textId="77777777" w:rsidR="00962F1B" w:rsidRDefault="00B2343F">
      <w:pPr>
        <w:numPr>
          <w:ilvl w:val="1"/>
          <w:numId w:val="2"/>
        </w:numPr>
        <w:spacing w:after="200"/>
        <w:rPr>
          <w:rFonts w:ascii="Times New Roman" w:eastAsia="Times New Roman" w:hAnsi="Times New Roman" w:cs="Times New Roman"/>
          <w:sz w:val="24"/>
          <w:szCs w:val="24"/>
        </w:rPr>
      </w:pPr>
      <w:r>
        <w:rPr>
          <w:rFonts w:ascii="Times New Roman" w:eastAsia="Times New Roman" w:hAnsi="Times New Roman" w:cs="Times New Roman"/>
        </w:rPr>
        <w:t>Enter Closed Session to Discuss Certified Personnel Selection per KRS 61.801 (1) (f) for discussions that might lead to the appointment of an individual employee for an ECE classified aide position and a second shift custodial position</w:t>
      </w:r>
    </w:p>
    <w:p w14:paraId="00FC557B" w14:textId="77777777" w:rsidR="00962F1B" w:rsidRDefault="00962F1B">
      <w:pPr>
        <w:spacing w:line="240" w:lineRule="auto"/>
        <w:ind w:left="1440"/>
        <w:rPr>
          <w:rFonts w:ascii="Times New Roman" w:eastAsia="Times New Roman" w:hAnsi="Times New Roman" w:cs="Times New Roman"/>
          <w:sz w:val="24"/>
          <w:szCs w:val="24"/>
        </w:rPr>
      </w:pPr>
    </w:p>
    <w:p w14:paraId="6B67F898" w14:textId="77777777" w:rsidR="00962F1B" w:rsidRDefault="00B2343F">
      <w:pPr>
        <w:numPr>
          <w:ilvl w:val="0"/>
          <w:numId w:val="2"/>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Adjourn</w:t>
      </w:r>
    </w:p>
    <w:p w14:paraId="0EB8BFCE" w14:textId="77777777" w:rsidR="00962F1B" w:rsidRDefault="00962F1B">
      <w:pPr>
        <w:spacing w:line="240" w:lineRule="auto"/>
        <w:ind w:left="1440"/>
        <w:rPr>
          <w:rFonts w:ascii="Times New Roman" w:eastAsia="Times New Roman" w:hAnsi="Times New Roman" w:cs="Times New Roman"/>
        </w:rPr>
      </w:pPr>
    </w:p>
    <w:p w14:paraId="60A30618" w14:textId="77777777" w:rsidR="00962F1B" w:rsidRDefault="00962F1B">
      <w:pPr>
        <w:spacing w:after="200"/>
        <w:ind w:left="1800"/>
        <w:rPr>
          <w:rFonts w:ascii="Times New Roman" w:eastAsia="Times New Roman" w:hAnsi="Times New Roman" w:cs="Times New Roman"/>
        </w:rPr>
      </w:pPr>
    </w:p>
    <w:p w14:paraId="692DB2C3" w14:textId="77777777" w:rsidR="00962F1B" w:rsidRDefault="00962F1B">
      <w:pPr>
        <w:rPr>
          <w:rFonts w:ascii="Times New Roman" w:eastAsia="Times New Roman" w:hAnsi="Times New Roman" w:cs="Times New Roman"/>
          <w:sz w:val="24"/>
          <w:szCs w:val="24"/>
        </w:rPr>
      </w:pPr>
    </w:p>
    <w:p w14:paraId="192FE033" w14:textId="77777777" w:rsidR="00962F1B" w:rsidRDefault="00962F1B">
      <w:pPr>
        <w:rPr>
          <w:rFonts w:ascii="Times New Roman" w:eastAsia="Times New Roman" w:hAnsi="Times New Roman" w:cs="Times New Roman"/>
          <w:sz w:val="24"/>
          <w:szCs w:val="24"/>
        </w:rPr>
      </w:pPr>
    </w:p>
    <w:p w14:paraId="5CB8B395" w14:textId="77777777" w:rsidR="00962F1B" w:rsidRDefault="00962F1B">
      <w:pPr>
        <w:rPr>
          <w:rFonts w:ascii="Times New Roman" w:eastAsia="Times New Roman" w:hAnsi="Times New Roman" w:cs="Times New Roman"/>
          <w:sz w:val="24"/>
          <w:szCs w:val="24"/>
        </w:rPr>
      </w:pPr>
    </w:p>
    <w:p w14:paraId="34CE37AB" w14:textId="77777777" w:rsidR="00962F1B" w:rsidRDefault="00962F1B">
      <w:pPr>
        <w:rPr>
          <w:rFonts w:ascii="Times New Roman" w:eastAsia="Times New Roman" w:hAnsi="Times New Roman" w:cs="Times New Roman"/>
          <w:sz w:val="24"/>
          <w:szCs w:val="24"/>
        </w:rPr>
      </w:pPr>
    </w:p>
    <w:p w14:paraId="663A5B1C" w14:textId="77777777" w:rsidR="00962F1B" w:rsidRDefault="00962F1B">
      <w:pPr>
        <w:rPr>
          <w:rFonts w:ascii="Times New Roman" w:eastAsia="Times New Roman" w:hAnsi="Times New Roman" w:cs="Times New Roman"/>
          <w:sz w:val="24"/>
          <w:szCs w:val="24"/>
        </w:rPr>
      </w:pPr>
    </w:p>
    <w:p w14:paraId="67C61FA8" w14:textId="77777777" w:rsidR="00962F1B" w:rsidRDefault="00962F1B">
      <w:pPr>
        <w:rPr>
          <w:rFonts w:ascii="Times New Roman" w:eastAsia="Times New Roman" w:hAnsi="Times New Roman" w:cs="Times New Roman"/>
          <w:sz w:val="24"/>
          <w:szCs w:val="24"/>
        </w:rPr>
      </w:pPr>
    </w:p>
    <w:p w14:paraId="36B94BBF" w14:textId="77777777" w:rsidR="00962F1B" w:rsidRDefault="00962F1B">
      <w:pPr>
        <w:rPr>
          <w:rFonts w:ascii="Times New Roman" w:eastAsia="Times New Roman" w:hAnsi="Times New Roman" w:cs="Times New Roman"/>
          <w:sz w:val="24"/>
          <w:szCs w:val="24"/>
        </w:rPr>
      </w:pPr>
    </w:p>
    <w:p w14:paraId="7D9B9E72" w14:textId="77777777" w:rsidR="00962F1B" w:rsidRDefault="00B2343F">
      <w:pPr>
        <w:spacing w:line="240" w:lineRule="auto"/>
        <w:jc w:val="center"/>
        <w:rPr>
          <w:b/>
        </w:rPr>
      </w:pPr>
      <w:r>
        <w:rPr>
          <w:b/>
        </w:rPr>
        <w:t>La Grange Elementary</w:t>
      </w:r>
    </w:p>
    <w:p w14:paraId="561A873B" w14:textId="77777777" w:rsidR="00962F1B" w:rsidRDefault="00B2343F">
      <w:pPr>
        <w:spacing w:line="240" w:lineRule="auto"/>
        <w:jc w:val="center"/>
        <w:rPr>
          <w:b/>
        </w:rPr>
      </w:pPr>
      <w:r>
        <w:rPr>
          <w:b/>
        </w:rPr>
        <w:t>School-Based Decision-Making Council</w:t>
      </w:r>
    </w:p>
    <w:p w14:paraId="52C2BA2C" w14:textId="77777777" w:rsidR="00962F1B" w:rsidRDefault="00B2343F">
      <w:pPr>
        <w:spacing w:line="240" w:lineRule="auto"/>
        <w:jc w:val="center"/>
        <w:rPr>
          <w:b/>
        </w:rPr>
      </w:pPr>
      <w:r>
        <w:rPr>
          <w:b/>
        </w:rPr>
        <w:t>Minutes</w:t>
      </w:r>
    </w:p>
    <w:p w14:paraId="136D1EBA" w14:textId="77777777" w:rsidR="00962F1B" w:rsidRDefault="00B2343F">
      <w:pPr>
        <w:spacing w:after="240" w:line="240" w:lineRule="auto"/>
        <w:jc w:val="center"/>
        <w:rPr>
          <w:b/>
        </w:rPr>
      </w:pPr>
      <w:r>
        <w:rPr>
          <w:b/>
        </w:rPr>
        <w:lastRenderedPageBreak/>
        <w:t xml:space="preserve">September 25, 2023 </w:t>
      </w:r>
    </w:p>
    <w:p w14:paraId="5C4078E5" w14:textId="77777777" w:rsidR="00962F1B" w:rsidRDefault="00B2343F">
      <w:pPr>
        <w:spacing w:before="240" w:after="200"/>
      </w:pPr>
      <w:r>
        <w:t>The La Grange Elementary School Site Based Decision Making Council met in the library for their regular meeting with the following members in attendance: Brittney Stephen</w:t>
      </w:r>
      <w:r>
        <w:t>s – Teacher Rep, Kiley Walker – Parent Rep, Tovah Jeffries – Parent Rep, Tracy Simpson – Teacher Rep, Nancy Valencia de Morgan – Teacher Rep and Heather Thomas - Chair. Assistant Superintendent Brent Deaves also joined the meeting.</w:t>
      </w:r>
    </w:p>
    <w:p w14:paraId="306AD34B" w14:textId="77777777" w:rsidR="00962F1B" w:rsidRDefault="00B2343F">
      <w:pPr>
        <w:spacing w:before="240" w:after="200"/>
      </w:pPr>
      <w:r>
        <w:t>Mrs. Thomas called the m</w:t>
      </w:r>
      <w:r>
        <w:t>eeting to order at 2:38 pm.</w:t>
      </w:r>
    </w:p>
    <w:p w14:paraId="0D389F85" w14:textId="77777777" w:rsidR="00962F1B" w:rsidRDefault="00B2343F">
      <w:pPr>
        <w:spacing w:after="200"/>
        <w:ind w:left="360"/>
      </w:pPr>
      <w:r>
        <w:t>1)</w:t>
      </w:r>
      <w:r>
        <w:rPr>
          <w:sz w:val="14"/>
          <w:szCs w:val="14"/>
        </w:rPr>
        <w:t xml:space="preserve">      </w:t>
      </w:r>
      <w:r>
        <w:t>A motion was made by Tracy Simpson to accept the agenda.  The motion was seconded by Nancy Valencia de Morgan and the motion carried with no opposition.</w:t>
      </w:r>
    </w:p>
    <w:p w14:paraId="504C586E" w14:textId="77777777" w:rsidR="00962F1B" w:rsidRDefault="00B2343F">
      <w:pPr>
        <w:spacing w:after="200"/>
        <w:ind w:left="360"/>
      </w:pPr>
      <w:r>
        <w:t>2)</w:t>
      </w:r>
      <w:r>
        <w:rPr>
          <w:sz w:val="14"/>
          <w:szCs w:val="14"/>
        </w:rPr>
        <w:t xml:space="preserve">      </w:t>
      </w:r>
      <w:r>
        <w:t>Mrs. Thomas reviewed LaGrange Elementary SBDM Policy 2002 – Selection of Textbooks and/or Instr</w:t>
      </w:r>
      <w:r>
        <w:t>uctional Materials. She explained the changes in the policy and discussion followed. A motion was made by Brittney Stephens to accept the policy with the changes. Kylie Walker seconded the motion and the motion carried with no opposition.</w:t>
      </w:r>
    </w:p>
    <w:p w14:paraId="1BE946C2" w14:textId="77777777" w:rsidR="00962F1B" w:rsidRDefault="00B2343F">
      <w:pPr>
        <w:spacing w:after="200"/>
        <w:ind w:left="360"/>
      </w:pPr>
      <w:r>
        <w:t>3)</w:t>
      </w:r>
      <w:r>
        <w:rPr>
          <w:sz w:val="14"/>
          <w:szCs w:val="14"/>
        </w:rPr>
        <w:t xml:space="preserve">      </w:t>
      </w:r>
      <w:r>
        <w:t>Mrs. Thom</w:t>
      </w:r>
      <w:r>
        <w:t>as reviewed LaGrange Elementary SBDM Policy 4010 – Extended School Services. She explained what ESS is and how the students are selected to participate. Discussion followed. Tracy Simpson made a motion to approve the policy. Kylie Walker seconded the motio</w:t>
      </w:r>
      <w:r>
        <w:t>n and the motion carried with no opposition.</w:t>
      </w:r>
    </w:p>
    <w:p w14:paraId="5F4C4F4D" w14:textId="77777777" w:rsidR="00962F1B" w:rsidRDefault="00B2343F">
      <w:pPr>
        <w:spacing w:after="200"/>
        <w:ind w:left="360"/>
      </w:pPr>
      <w:r>
        <w:t>4)</w:t>
      </w:r>
      <w:r>
        <w:rPr>
          <w:sz w:val="14"/>
          <w:szCs w:val="14"/>
        </w:rPr>
        <w:t xml:space="preserve">      </w:t>
      </w:r>
      <w:r>
        <w:t>Mrs. Thomas went over technology needs for the 2023-2024 year and explained how those monies are collected. As of September 20, 2023, LaGrange Elementary has collected $3,045.00 in student technology fee</w:t>
      </w:r>
      <w:r>
        <w:t>s. A recommendation was made by Nancy Valencia de Morgan to purchase Nearpod annual license for approximately$3,000. If there are any extra funds after the purchase, it would be put towards an annual license for Starfall, which is around $500. The motion w</w:t>
      </w:r>
      <w:r>
        <w:t>as seconded by Brittney Stephens and the motion carried with no opposition.</w:t>
      </w:r>
    </w:p>
    <w:p w14:paraId="0D8B1A1D" w14:textId="77777777" w:rsidR="00962F1B" w:rsidRDefault="00B2343F">
      <w:pPr>
        <w:spacing w:after="200"/>
        <w:ind w:left="360"/>
      </w:pPr>
      <w:r>
        <w:t>5)</w:t>
      </w:r>
      <w:r>
        <w:rPr>
          <w:sz w:val="14"/>
          <w:szCs w:val="14"/>
        </w:rPr>
        <w:t xml:space="preserve">      </w:t>
      </w:r>
      <w:r>
        <w:t>Mrs. Thomas gave her Principal’s Report regarding our CSIP (Comprehensive School Improvement Plan). She explained that there are 4 phases and LaGrange has just submitted Ph</w:t>
      </w:r>
      <w:r>
        <w:t>ase One which included the Executive Summary for Schools and School Safety Report. The Executive Summary provides an updated “picture” of our school. No action was necessary by the Council.</w:t>
      </w:r>
    </w:p>
    <w:p w14:paraId="2C75758C" w14:textId="77777777" w:rsidR="00962F1B" w:rsidRDefault="00B2343F">
      <w:pPr>
        <w:spacing w:after="200"/>
        <w:ind w:left="360"/>
      </w:pPr>
      <w:r>
        <w:t>6)</w:t>
      </w:r>
      <w:r>
        <w:rPr>
          <w:sz w:val="14"/>
          <w:szCs w:val="14"/>
        </w:rPr>
        <w:t xml:space="preserve">      </w:t>
      </w:r>
      <w:r>
        <w:t>Tracy Simpson discussed the Social Committee for Staff. Sh</w:t>
      </w:r>
      <w:r>
        <w:t xml:space="preserve">e briefly explained what the committee is responsible for </w:t>
      </w:r>
      <w:proofErr w:type="gramStart"/>
      <w:r>
        <w:t>and also</w:t>
      </w:r>
      <w:proofErr w:type="gramEnd"/>
      <w:r>
        <w:t xml:space="preserve"> talked about a few highlights. No action was necessary by the Council</w:t>
      </w:r>
    </w:p>
    <w:p w14:paraId="312B3960" w14:textId="77777777" w:rsidR="00962F1B" w:rsidRDefault="00B2343F">
      <w:pPr>
        <w:spacing w:after="200"/>
        <w:ind w:left="360"/>
      </w:pPr>
      <w:r>
        <w:t>7)</w:t>
      </w:r>
      <w:r>
        <w:rPr>
          <w:sz w:val="14"/>
          <w:szCs w:val="14"/>
        </w:rPr>
        <w:t xml:space="preserve">      </w:t>
      </w:r>
      <w:r>
        <w:t xml:space="preserve">The Council </w:t>
      </w:r>
      <w:proofErr w:type="gramStart"/>
      <w:r>
        <w:t>entered into</w:t>
      </w:r>
      <w:proofErr w:type="gramEnd"/>
      <w:r>
        <w:t xml:space="preserve"> Closed Session at 3:09 pm to discuss Personnel Selection per KRS 61.801(1)(f) for disc</w:t>
      </w:r>
      <w:r>
        <w:t>ussion that might lead to the appointment of an individual employee.</w:t>
      </w:r>
    </w:p>
    <w:p w14:paraId="6244F695" w14:textId="77777777" w:rsidR="00962F1B" w:rsidRDefault="00B2343F">
      <w:pPr>
        <w:spacing w:before="240" w:after="240"/>
      </w:pPr>
      <w:r>
        <w:t>The Council exited the Closed Session at 3:14 pm.</w:t>
      </w:r>
    </w:p>
    <w:p w14:paraId="0AB4A2C0" w14:textId="77777777" w:rsidR="00962F1B" w:rsidRDefault="00B2343F">
      <w:pPr>
        <w:spacing w:before="240" w:after="240"/>
      </w:pPr>
      <w:r>
        <w:lastRenderedPageBreak/>
        <w:t>With no additional business, a motion was made to adjourn by Tovah Jeffries.  The motion was seconded by Kiley Walker and the Council adj</w:t>
      </w:r>
      <w:r>
        <w:t>ourned at 3:14 pm.</w:t>
      </w:r>
    </w:p>
    <w:p w14:paraId="4ED45373" w14:textId="77777777" w:rsidR="00962F1B" w:rsidRDefault="00962F1B">
      <w:pPr>
        <w:spacing w:before="240" w:after="240"/>
      </w:pPr>
    </w:p>
    <w:p w14:paraId="4292495B" w14:textId="77777777" w:rsidR="00962F1B" w:rsidRDefault="00B2343F">
      <w:pPr>
        <w:jc w:val="center"/>
        <w:rPr>
          <w:b/>
        </w:rPr>
      </w:pPr>
      <w:r>
        <w:rPr>
          <w:b/>
        </w:rPr>
        <w:t>La Grange Elementary</w:t>
      </w:r>
    </w:p>
    <w:p w14:paraId="0114F517" w14:textId="77777777" w:rsidR="00962F1B" w:rsidRDefault="00B2343F">
      <w:pPr>
        <w:jc w:val="center"/>
        <w:rPr>
          <w:b/>
        </w:rPr>
      </w:pPr>
      <w:r>
        <w:rPr>
          <w:b/>
        </w:rPr>
        <w:t xml:space="preserve">School-Based </w:t>
      </w:r>
      <w:proofErr w:type="gramStart"/>
      <w:r>
        <w:rPr>
          <w:b/>
        </w:rPr>
        <w:t>Decision Making</w:t>
      </w:r>
      <w:proofErr w:type="gramEnd"/>
      <w:r>
        <w:rPr>
          <w:b/>
        </w:rPr>
        <w:t xml:space="preserve"> Council</w:t>
      </w:r>
    </w:p>
    <w:p w14:paraId="1C0B1C58" w14:textId="77777777" w:rsidR="00962F1B" w:rsidRDefault="00B2343F">
      <w:pPr>
        <w:jc w:val="center"/>
        <w:rPr>
          <w:b/>
        </w:rPr>
      </w:pPr>
      <w:r>
        <w:rPr>
          <w:b/>
        </w:rPr>
        <w:t>July 17, 2023</w:t>
      </w:r>
    </w:p>
    <w:p w14:paraId="714B1D28" w14:textId="77777777" w:rsidR="00962F1B" w:rsidRDefault="00B2343F">
      <w:pPr>
        <w:spacing w:after="200"/>
      </w:pPr>
      <w:r>
        <w:t>The La Grange Elementary School Council met in a special-called session in the library of La Grange Elementary School with the following members in attendance:  Kil</w:t>
      </w:r>
      <w:r>
        <w:t>ey Walker (parent), Brittany Stephens (teacher), Tracy Simpson (teacher), Nancy Valencia de Morgan (teacher) and Heather Thomas (chair), called the meeting to order.</w:t>
      </w:r>
    </w:p>
    <w:p w14:paraId="69AA6DEB" w14:textId="77777777" w:rsidR="00962F1B" w:rsidRDefault="00B2343F">
      <w:r>
        <w:t>1.</w:t>
      </w:r>
      <w:r>
        <w:rPr>
          <w:sz w:val="14"/>
          <w:szCs w:val="14"/>
        </w:rPr>
        <w:t xml:space="preserve">                  </w:t>
      </w:r>
      <w:r>
        <w:t>The meeting was called to order at 7:10 AM</w:t>
      </w:r>
    </w:p>
    <w:p w14:paraId="4A47C5A2" w14:textId="77777777" w:rsidR="00962F1B" w:rsidRDefault="00B2343F">
      <w:r>
        <w:t>2.</w:t>
      </w:r>
      <w:r>
        <w:rPr>
          <w:sz w:val="14"/>
          <w:szCs w:val="14"/>
        </w:rPr>
        <w:t xml:space="preserve">                  </w:t>
      </w:r>
      <w:r>
        <w:t>The Council reviewed and approved the agenda.</w:t>
      </w:r>
    </w:p>
    <w:p w14:paraId="3E75BBF5" w14:textId="77777777" w:rsidR="00962F1B" w:rsidRDefault="00B2343F">
      <w:r>
        <w:t>3.</w:t>
      </w:r>
      <w:r>
        <w:rPr>
          <w:sz w:val="14"/>
          <w:szCs w:val="14"/>
        </w:rPr>
        <w:t xml:space="preserve">                  </w:t>
      </w:r>
      <w:r>
        <w:t>The Council entered a closed session to discuss certified personnel selection as</w:t>
      </w:r>
    </w:p>
    <w:p w14:paraId="45B87341" w14:textId="77777777" w:rsidR="00962F1B" w:rsidRDefault="00B2343F">
      <w:pPr>
        <w:ind w:firstLine="720"/>
      </w:pPr>
      <w:r>
        <w:t xml:space="preserve">    provided by KRS 61.810 (1)(f) at 7:</w:t>
      </w:r>
      <w:r>
        <w:rPr>
          <w:highlight w:val="white"/>
        </w:rPr>
        <w:t xml:space="preserve">11 </w:t>
      </w:r>
      <w:proofErr w:type="gramStart"/>
      <w:r>
        <w:rPr>
          <w:highlight w:val="white"/>
        </w:rPr>
        <w:t>AM</w:t>
      </w:r>
      <w:r>
        <w:t>..</w:t>
      </w:r>
      <w:proofErr w:type="gramEnd"/>
    </w:p>
    <w:p w14:paraId="502A68DE" w14:textId="77777777" w:rsidR="00962F1B" w:rsidRDefault="00B2343F">
      <w:r>
        <w:t>4.</w:t>
      </w:r>
      <w:r>
        <w:rPr>
          <w:sz w:val="14"/>
          <w:szCs w:val="14"/>
        </w:rPr>
        <w:t xml:space="preserve">                  </w:t>
      </w:r>
      <w:r>
        <w:t xml:space="preserve">The Council resumed open session at </w:t>
      </w:r>
      <w:r>
        <w:rPr>
          <w:highlight w:val="white"/>
        </w:rPr>
        <w:t>7:14 A</w:t>
      </w:r>
      <w:r>
        <w:rPr>
          <w:highlight w:val="white"/>
        </w:rPr>
        <w:t>M</w:t>
      </w:r>
      <w:r>
        <w:t>.</w:t>
      </w:r>
    </w:p>
    <w:p w14:paraId="0605E7D7" w14:textId="77777777" w:rsidR="00962F1B" w:rsidRDefault="00B2343F">
      <w:r>
        <w:t>5.</w:t>
      </w:r>
      <w:r>
        <w:tab/>
        <w:t xml:space="preserve">   With no further business, the Council adjourned.  </w:t>
      </w:r>
    </w:p>
    <w:p w14:paraId="2B9BD8C1" w14:textId="77777777" w:rsidR="00962F1B" w:rsidRDefault="00962F1B">
      <w:pPr>
        <w:spacing w:line="240" w:lineRule="auto"/>
        <w:ind w:right="720"/>
        <w:jc w:val="center"/>
        <w:rPr>
          <w:b/>
        </w:rPr>
      </w:pPr>
    </w:p>
    <w:p w14:paraId="14D7400E" w14:textId="77777777" w:rsidR="00962F1B" w:rsidRDefault="00962F1B">
      <w:pPr>
        <w:spacing w:line="240" w:lineRule="auto"/>
        <w:ind w:right="720"/>
        <w:jc w:val="center"/>
        <w:rPr>
          <w:b/>
        </w:rPr>
      </w:pPr>
    </w:p>
    <w:p w14:paraId="20C107B2" w14:textId="77777777" w:rsidR="00962F1B" w:rsidRDefault="00962F1B">
      <w:pPr>
        <w:spacing w:line="240" w:lineRule="auto"/>
        <w:ind w:right="720"/>
        <w:jc w:val="center"/>
        <w:rPr>
          <w:b/>
        </w:rPr>
      </w:pPr>
    </w:p>
    <w:p w14:paraId="2850EA64" w14:textId="77777777" w:rsidR="00962F1B" w:rsidRDefault="00962F1B">
      <w:pPr>
        <w:spacing w:line="240" w:lineRule="auto"/>
        <w:ind w:right="720"/>
        <w:jc w:val="center"/>
        <w:rPr>
          <w:b/>
        </w:rPr>
      </w:pPr>
    </w:p>
    <w:p w14:paraId="433CD70B" w14:textId="77777777" w:rsidR="00962F1B" w:rsidRDefault="00962F1B">
      <w:pPr>
        <w:spacing w:line="240" w:lineRule="auto"/>
        <w:ind w:right="720"/>
        <w:jc w:val="center"/>
        <w:rPr>
          <w:b/>
        </w:rPr>
      </w:pPr>
    </w:p>
    <w:p w14:paraId="10129D3C" w14:textId="77777777" w:rsidR="00962F1B" w:rsidRDefault="00962F1B">
      <w:pPr>
        <w:spacing w:line="240" w:lineRule="auto"/>
        <w:ind w:right="720"/>
        <w:jc w:val="center"/>
        <w:rPr>
          <w:b/>
        </w:rPr>
      </w:pPr>
    </w:p>
    <w:p w14:paraId="3526D147" w14:textId="77777777" w:rsidR="00962F1B" w:rsidRDefault="00962F1B">
      <w:pPr>
        <w:spacing w:line="240" w:lineRule="auto"/>
        <w:ind w:right="720"/>
        <w:jc w:val="center"/>
        <w:rPr>
          <w:b/>
        </w:rPr>
      </w:pPr>
    </w:p>
    <w:p w14:paraId="2D375966" w14:textId="77777777" w:rsidR="00962F1B" w:rsidRDefault="00962F1B">
      <w:pPr>
        <w:spacing w:line="240" w:lineRule="auto"/>
        <w:ind w:right="720"/>
        <w:jc w:val="center"/>
        <w:rPr>
          <w:b/>
        </w:rPr>
      </w:pPr>
    </w:p>
    <w:p w14:paraId="3F6D7845" w14:textId="77777777" w:rsidR="00962F1B" w:rsidRDefault="00962F1B">
      <w:pPr>
        <w:spacing w:line="240" w:lineRule="auto"/>
        <w:ind w:right="720"/>
        <w:jc w:val="center"/>
        <w:rPr>
          <w:b/>
        </w:rPr>
      </w:pPr>
    </w:p>
    <w:p w14:paraId="65ABBD37" w14:textId="77777777" w:rsidR="00962F1B" w:rsidRDefault="00962F1B">
      <w:pPr>
        <w:spacing w:line="240" w:lineRule="auto"/>
        <w:ind w:right="720"/>
        <w:jc w:val="center"/>
        <w:rPr>
          <w:b/>
        </w:rPr>
      </w:pPr>
    </w:p>
    <w:p w14:paraId="0886D222" w14:textId="77777777" w:rsidR="00962F1B" w:rsidRDefault="00962F1B">
      <w:pPr>
        <w:spacing w:line="240" w:lineRule="auto"/>
        <w:ind w:right="720"/>
        <w:jc w:val="center"/>
        <w:rPr>
          <w:b/>
        </w:rPr>
      </w:pPr>
    </w:p>
    <w:p w14:paraId="37380C16" w14:textId="77777777" w:rsidR="00962F1B" w:rsidRDefault="00962F1B">
      <w:pPr>
        <w:spacing w:line="240" w:lineRule="auto"/>
        <w:ind w:right="720"/>
        <w:jc w:val="center"/>
        <w:rPr>
          <w:b/>
        </w:rPr>
      </w:pPr>
    </w:p>
    <w:p w14:paraId="7C34887F" w14:textId="77777777" w:rsidR="00962F1B" w:rsidRDefault="00962F1B">
      <w:pPr>
        <w:spacing w:line="240" w:lineRule="auto"/>
        <w:ind w:right="720"/>
        <w:jc w:val="center"/>
        <w:rPr>
          <w:b/>
        </w:rPr>
      </w:pPr>
    </w:p>
    <w:p w14:paraId="06656E8B" w14:textId="77777777" w:rsidR="00962F1B" w:rsidRDefault="00962F1B">
      <w:pPr>
        <w:spacing w:line="240" w:lineRule="auto"/>
        <w:ind w:right="720"/>
        <w:jc w:val="center"/>
        <w:rPr>
          <w:b/>
        </w:rPr>
      </w:pPr>
    </w:p>
    <w:p w14:paraId="7C4E8E74" w14:textId="77777777" w:rsidR="00962F1B" w:rsidRDefault="00962F1B">
      <w:pPr>
        <w:spacing w:line="240" w:lineRule="auto"/>
        <w:ind w:right="720"/>
        <w:jc w:val="center"/>
        <w:rPr>
          <w:b/>
        </w:rPr>
      </w:pPr>
    </w:p>
    <w:p w14:paraId="6CBBEEAD" w14:textId="77777777" w:rsidR="00962F1B" w:rsidRDefault="00962F1B">
      <w:pPr>
        <w:spacing w:line="240" w:lineRule="auto"/>
        <w:ind w:right="720"/>
        <w:jc w:val="center"/>
        <w:rPr>
          <w:b/>
        </w:rPr>
      </w:pPr>
    </w:p>
    <w:p w14:paraId="00C04A7A" w14:textId="77777777" w:rsidR="00962F1B" w:rsidRDefault="00962F1B">
      <w:pPr>
        <w:spacing w:line="240" w:lineRule="auto"/>
        <w:ind w:right="720"/>
        <w:jc w:val="center"/>
        <w:rPr>
          <w:b/>
        </w:rPr>
      </w:pPr>
    </w:p>
    <w:p w14:paraId="6BF5E5E3" w14:textId="77777777" w:rsidR="00962F1B" w:rsidRDefault="00962F1B">
      <w:pPr>
        <w:spacing w:line="240" w:lineRule="auto"/>
        <w:ind w:right="720"/>
        <w:jc w:val="center"/>
        <w:rPr>
          <w:b/>
        </w:rPr>
      </w:pPr>
    </w:p>
    <w:p w14:paraId="53811ED0" w14:textId="77777777" w:rsidR="00962F1B" w:rsidRDefault="00962F1B">
      <w:pPr>
        <w:spacing w:line="240" w:lineRule="auto"/>
        <w:ind w:right="720"/>
        <w:jc w:val="center"/>
        <w:rPr>
          <w:b/>
        </w:rPr>
      </w:pPr>
    </w:p>
    <w:p w14:paraId="1B8805C7" w14:textId="77777777" w:rsidR="00962F1B" w:rsidRDefault="00962F1B">
      <w:pPr>
        <w:spacing w:line="240" w:lineRule="auto"/>
        <w:ind w:right="720"/>
        <w:jc w:val="center"/>
        <w:rPr>
          <w:b/>
        </w:rPr>
      </w:pPr>
    </w:p>
    <w:p w14:paraId="4C527291" w14:textId="77777777" w:rsidR="00962F1B" w:rsidRDefault="00962F1B">
      <w:pPr>
        <w:spacing w:line="240" w:lineRule="auto"/>
        <w:ind w:right="720"/>
        <w:jc w:val="center"/>
        <w:rPr>
          <w:b/>
        </w:rPr>
      </w:pPr>
    </w:p>
    <w:p w14:paraId="12020543" w14:textId="77777777" w:rsidR="00962F1B" w:rsidRDefault="00962F1B">
      <w:pPr>
        <w:spacing w:line="240" w:lineRule="auto"/>
        <w:ind w:right="720"/>
        <w:jc w:val="center"/>
        <w:rPr>
          <w:b/>
        </w:rPr>
      </w:pPr>
    </w:p>
    <w:p w14:paraId="729093FC" w14:textId="77777777" w:rsidR="00962F1B" w:rsidRDefault="00962F1B">
      <w:pPr>
        <w:spacing w:line="240" w:lineRule="auto"/>
        <w:ind w:right="720"/>
        <w:jc w:val="center"/>
        <w:rPr>
          <w:b/>
        </w:rPr>
      </w:pPr>
    </w:p>
    <w:p w14:paraId="2F8A10AD" w14:textId="77777777" w:rsidR="00962F1B" w:rsidRDefault="00962F1B">
      <w:pPr>
        <w:spacing w:line="240" w:lineRule="auto"/>
        <w:ind w:right="720"/>
        <w:jc w:val="center"/>
        <w:rPr>
          <w:b/>
        </w:rPr>
      </w:pPr>
    </w:p>
    <w:p w14:paraId="5EAE8680" w14:textId="77777777" w:rsidR="00962F1B" w:rsidRDefault="00962F1B">
      <w:pPr>
        <w:spacing w:line="240" w:lineRule="auto"/>
        <w:ind w:right="720"/>
        <w:rPr>
          <w:b/>
        </w:rPr>
      </w:pPr>
    </w:p>
    <w:p w14:paraId="686ACB8B" w14:textId="77777777" w:rsidR="00962F1B" w:rsidRDefault="00962F1B">
      <w:pPr>
        <w:spacing w:line="240" w:lineRule="auto"/>
        <w:ind w:right="720"/>
        <w:jc w:val="center"/>
        <w:rPr>
          <w:b/>
        </w:rPr>
      </w:pPr>
    </w:p>
    <w:p w14:paraId="640F74AD" w14:textId="77777777" w:rsidR="00962F1B" w:rsidRDefault="00962F1B">
      <w:pPr>
        <w:spacing w:line="240" w:lineRule="auto"/>
        <w:ind w:right="720"/>
        <w:jc w:val="center"/>
        <w:rPr>
          <w:b/>
        </w:rPr>
      </w:pPr>
    </w:p>
    <w:p w14:paraId="3FFC013E" w14:textId="77777777" w:rsidR="00962F1B" w:rsidRDefault="00962F1B">
      <w:pPr>
        <w:spacing w:line="240" w:lineRule="auto"/>
        <w:ind w:right="720"/>
        <w:rPr>
          <w:b/>
        </w:rPr>
      </w:pPr>
    </w:p>
    <w:p w14:paraId="41C86CAF" w14:textId="77777777" w:rsidR="00962F1B" w:rsidRDefault="00B2343F">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October 30, 2023</w:t>
      </w:r>
    </w:p>
    <w:p w14:paraId="40FE4227" w14:textId="77777777" w:rsidR="00962F1B" w:rsidRDefault="00B2343F">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Enclosure A</w:t>
      </w:r>
    </w:p>
    <w:p w14:paraId="753C9E11" w14:textId="77777777" w:rsidR="00962F1B" w:rsidRDefault="00962F1B">
      <w:pPr>
        <w:spacing w:line="240" w:lineRule="auto"/>
        <w:ind w:left="360"/>
        <w:jc w:val="right"/>
        <w:rPr>
          <w:rFonts w:ascii="Times New Roman" w:eastAsia="Times New Roman" w:hAnsi="Times New Roman" w:cs="Times New Roman"/>
          <w:sz w:val="24"/>
          <w:szCs w:val="24"/>
        </w:rPr>
      </w:pPr>
    </w:p>
    <w:p w14:paraId="3188F274" w14:textId="77777777" w:rsidR="00962F1B" w:rsidRDefault="00962F1B">
      <w:pPr>
        <w:spacing w:line="240" w:lineRule="auto"/>
        <w:ind w:left="360"/>
        <w:jc w:val="center"/>
        <w:rPr>
          <w:rFonts w:ascii="Times New Roman" w:eastAsia="Times New Roman" w:hAnsi="Times New Roman" w:cs="Times New Roman"/>
          <w:sz w:val="24"/>
          <w:szCs w:val="24"/>
        </w:rPr>
      </w:pPr>
    </w:p>
    <w:p w14:paraId="6DCA24C7" w14:textId="77777777" w:rsidR="00962F1B" w:rsidRDefault="00B2343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7EF1E1EC" w14:textId="77777777" w:rsidR="00962F1B" w:rsidRDefault="00B2343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20750FD9" w14:textId="77777777" w:rsidR="00962F1B" w:rsidRDefault="00962F1B">
      <w:pPr>
        <w:spacing w:line="240" w:lineRule="auto"/>
        <w:rPr>
          <w:rFonts w:ascii="Times New Roman" w:eastAsia="Times New Roman" w:hAnsi="Times New Roman" w:cs="Times New Roman"/>
          <w:sz w:val="24"/>
          <w:szCs w:val="24"/>
        </w:rPr>
      </w:pPr>
    </w:p>
    <w:p w14:paraId="45EDCE13" w14:textId="77777777" w:rsidR="00962F1B" w:rsidRDefault="00962F1B">
      <w:pPr>
        <w:spacing w:line="240" w:lineRule="auto"/>
        <w:rPr>
          <w:rFonts w:ascii="Times New Roman" w:eastAsia="Times New Roman" w:hAnsi="Times New Roman" w:cs="Times New Roman"/>
          <w:sz w:val="24"/>
          <w:szCs w:val="24"/>
        </w:rPr>
      </w:pPr>
    </w:p>
    <w:p w14:paraId="4F078B5D" w14:textId="77777777" w:rsidR="00962F1B" w:rsidRDefault="00B2343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F7A4E2B" w14:textId="77777777" w:rsidR="00962F1B" w:rsidRDefault="00B2343F">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4215AA3A" w14:textId="77777777" w:rsidR="00962F1B" w:rsidRDefault="00B2343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4304E68" w14:textId="77777777" w:rsidR="00962F1B" w:rsidRDefault="00B2343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phrase </w:t>
      </w:r>
      <w:r>
        <w:rPr>
          <w:rFonts w:ascii="Times New Roman" w:eastAsia="Times New Roman" w:hAnsi="Times New Roman" w:cs="Times New Roman"/>
          <w:i/>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w:t>
      </w:r>
      <w:proofErr w:type="gramStart"/>
      <w:r>
        <w:rPr>
          <w:rFonts w:ascii="Times New Roman" w:eastAsia="Times New Roman" w:hAnsi="Times New Roman" w:cs="Times New Roman"/>
          <w:sz w:val="24"/>
          <w:szCs w:val="24"/>
        </w:rPr>
        <w:t>guidelines</w:t>
      </w:r>
      <w:proofErr w:type="gramEnd"/>
      <w:r>
        <w:rPr>
          <w:rFonts w:ascii="Times New Roman" w:eastAsia="Times New Roman" w:hAnsi="Times New Roman" w:cs="Times New Roman"/>
          <w:sz w:val="24"/>
          <w:szCs w:val="24"/>
        </w:rPr>
        <w:t xml:space="preserve"> and procedures for </w:t>
      </w:r>
      <w:r>
        <w:rPr>
          <w:rFonts w:ascii="Times New Roman" w:eastAsia="Times New Roman" w:hAnsi="Times New Roman" w:cs="Times New Roman"/>
          <w:sz w:val="24"/>
          <w:szCs w:val="24"/>
        </w:rPr>
        <w:t>school operations.</w:t>
      </w:r>
    </w:p>
    <w:p w14:paraId="5C3CD5BA" w14:textId="77777777" w:rsidR="00962F1B" w:rsidRDefault="00B2343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4E03AA1" w14:textId="77777777" w:rsidR="00962F1B" w:rsidRDefault="00B2343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360835" w14:textId="77777777" w:rsidR="00962F1B" w:rsidRDefault="00B2343F">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38E5AB4D" w14:textId="77777777" w:rsidR="00962F1B" w:rsidRDefault="00B2343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DE97ED7" w14:textId="77777777" w:rsidR="00962F1B" w:rsidRDefault="00B2343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School council policies need to contribute to raising student performance and keep a focus on achieving our mission and goals. As our goals and procedures evolve, the council needs to review our policies to det</w:t>
      </w:r>
      <w:r>
        <w:rPr>
          <w:rFonts w:ascii="Times New Roman" w:eastAsia="Times New Roman" w:hAnsi="Times New Roman" w:cs="Times New Roman"/>
          <w:sz w:val="24"/>
          <w:szCs w:val="24"/>
        </w:rPr>
        <w:t>ermine if and how they need to be revised.</w:t>
      </w:r>
    </w:p>
    <w:p w14:paraId="61B3DE16" w14:textId="77777777" w:rsidR="00962F1B" w:rsidRDefault="00B2343F">
      <w:pPr>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In regards to</w:t>
      </w:r>
      <w:proofErr w:type="gramEnd"/>
      <w:r>
        <w:rPr>
          <w:rFonts w:ascii="Times New Roman" w:eastAsia="Times New Roman" w:hAnsi="Times New Roman" w:cs="Times New Roman"/>
          <w:sz w:val="24"/>
          <w:szCs w:val="24"/>
        </w:rPr>
        <w:t xml:space="preserve"> policy 4012 Attendance, the Council also needs to consider data tracked by the district in regards to La Grange. During the first month of school, La Grange had the lowest district attendance with 96.12% and even lower the second month with 9</w:t>
      </w:r>
      <w:r>
        <w:rPr>
          <w:rFonts w:ascii="Times New Roman" w:eastAsia="Times New Roman" w:hAnsi="Times New Roman" w:cs="Times New Roman"/>
          <w:sz w:val="24"/>
          <w:szCs w:val="24"/>
        </w:rPr>
        <w:t xml:space="preserve">5.7%. As a school, we are focused on weekly celebrations through the news with classrooms earning buttons outside their door and monthly student attendance with our spirit sticks. </w:t>
      </w:r>
    </w:p>
    <w:p w14:paraId="4C5BE5FB" w14:textId="77777777" w:rsidR="00962F1B" w:rsidRDefault="00B2343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C92AEEA" w14:textId="77777777" w:rsidR="00962F1B" w:rsidRDefault="00B2343F">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224D33F5" w14:textId="77777777" w:rsidR="00962F1B" w:rsidRDefault="00B2343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6CEF5AE" w14:textId="77777777" w:rsidR="00962F1B" w:rsidRDefault="00B2343F">
      <w:pPr>
        <w:spacing w:line="240" w:lineRule="auto"/>
        <w:ind w:right="720"/>
        <w:jc w:val="center"/>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Discuss council policy 4012 and 2001 make revi</w:t>
      </w:r>
      <w:r>
        <w:rPr>
          <w:rFonts w:ascii="Times New Roman" w:eastAsia="Times New Roman" w:hAnsi="Times New Roman" w:cs="Times New Roman"/>
          <w:sz w:val="24"/>
          <w:szCs w:val="24"/>
        </w:rPr>
        <w:t xml:space="preserve">sions, ask </w:t>
      </w:r>
      <w:proofErr w:type="gramStart"/>
      <w:r>
        <w:rPr>
          <w:rFonts w:ascii="Times New Roman" w:eastAsia="Times New Roman" w:hAnsi="Times New Roman" w:cs="Times New Roman"/>
          <w:sz w:val="24"/>
          <w:szCs w:val="24"/>
        </w:rPr>
        <w:t>questions</w:t>
      </w:r>
      <w:proofErr w:type="gramEnd"/>
      <w:r>
        <w:rPr>
          <w:rFonts w:ascii="Times New Roman" w:eastAsia="Times New Roman" w:hAnsi="Times New Roman" w:cs="Times New Roman"/>
          <w:sz w:val="24"/>
          <w:szCs w:val="24"/>
        </w:rPr>
        <w:t xml:space="preserve"> and seek additional information if needed. Pending no additional questions, approve policy revision as presented.</w:t>
      </w:r>
      <w:r>
        <w:rPr>
          <w:rFonts w:ascii="Times New Roman" w:eastAsia="Times New Roman" w:hAnsi="Times New Roman" w:cs="Times New Roman"/>
          <w:sz w:val="23"/>
          <w:szCs w:val="23"/>
        </w:rPr>
        <w:t xml:space="preserve"> </w:t>
      </w:r>
    </w:p>
    <w:p w14:paraId="4CB3C61D" w14:textId="77777777" w:rsidR="00962F1B" w:rsidRDefault="00B2343F">
      <w:pPr>
        <w:spacing w:line="240" w:lineRule="auto"/>
        <w:ind w:right="72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p w14:paraId="27C41F54" w14:textId="77777777" w:rsidR="00962F1B" w:rsidRDefault="00B2343F">
      <w:pPr>
        <w:spacing w:line="240" w:lineRule="auto"/>
        <w:ind w:right="72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LAGRANGE SCHOOL COUNCIL POLICY SCHOOL</w:t>
      </w:r>
    </w:p>
    <w:p w14:paraId="29F2965C" w14:textId="77777777" w:rsidR="00962F1B" w:rsidRDefault="00962F1B">
      <w:pPr>
        <w:spacing w:line="240" w:lineRule="auto"/>
        <w:ind w:right="720"/>
        <w:rPr>
          <w:rFonts w:ascii="Times New Roman" w:eastAsia="Times New Roman" w:hAnsi="Times New Roman" w:cs="Times New Roman"/>
          <w:sz w:val="23"/>
          <w:szCs w:val="23"/>
        </w:rPr>
      </w:pPr>
    </w:p>
    <w:p w14:paraId="5A7F0DC7" w14:textId="77777777" w:rsidR="00962F1B" w:rsidRDefault="00B2343F">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STUDENT ATTENDANCE POLICY                                                 </w:t>
      </w:r>
      <w:r>
        <w:rPr>
          <w:rFonts w:ascii="Times New Roman" w:eastAsia="Times New Roman" w:hAnsi="Times New Roman" w:cs="Times New Roman"/>
          <w:sz w:val="23"/>
          <w:szCs w:val="23"/>
        </w:rPr>
        <w:tab/>
        <w:t xml:space="preserve">                         4012</w:t>
      </w:r>
    </w:p>
    <w:p w14:paraId="57407AA3" w14:textId="77777777" w:rsidR="00962F1B" w:rsidRDefault="00962F1B">
      <w:pPr>
        <w:tabs>
          <w:tab w:val="right" w:pos="9360"/>
        </w:tabs>
        <w:spacing w:line="240" w:lineRule="auto"/>
        <w:rPr>
          <w:rFonts w:ascii="Times New Roman" w:eastAsia="Times New Roman" w:hAnsi="Times New Roman" w:cs="Times New Roman"/>
          <w:sz w:val="23"/>
          <w:szCs w:val="23"/>
        </w:rPr>
      </w:pPr>
    </w:p>
    <w:p w14:paraId="5FAD95E8" w14:textId="77777777" w:rsidR="00962F1B" w:rsidRDefault="00962F1B">
      <w:pPr>
        <w:tabs>
          <w:tab w:val="right" w:pos="9360"/>
        </w:tabs>
        <w:spacing w:line="240" w:lineRule="auto"/>
        <w:rPr>
          <w:rFonts w:ascii="Times New Roman" w:eastAsia="Times New Roman" w:hAnsi="Times New Roman" w:cs="Times New Roman"/>
          <w:sz w:val="23"/>
          <w:szCs w:val="23"/>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670"/>
        <w:gridCol w:w="6690"/>
      </w:tblGrid>
      <w:tr w:rsidR="00962F1B" w14:paraId="1829005C" w14:textId="77777777" w:rsidTr="00B2343F">
        <w:tc>
          <w:tcPr>
            <w:tcW w:w="2670" w:type="dxa"/>
            <w:shd w:val="clear" w:color="auto" w:fill="auto"/>
            <w:tcMar>
              <w:top w:w="100" w:type="dxa"/>
              <w:left w:w="100" w:type="dxa"/>
              <w:bottom w:w="100" w:type="dxa"/>
              <w:right w:w="100" w:type="dxa"/>
            </w:tcMar>
          </w:tcPr>
          <w:p w14:paraId="215CC531" w14:textId="77777777" w:rsidR="00962F1B" w:rsidRDefault="00B2343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6690" w:type="dxa"/>
            <w:shd w:val="clear" w:color="auto" w:fill="auto"/>
            <w:tcMar>
              <w:top w:w="100" w:type="dxa"/>
              <w:left w:w="100" w:type="dxa"/>
              <w:bottom w:w="100" w:type="dxa"/>
              <w:right w:w="100" w:type="dxa"/>
            </w:tcMar>
          </w:tcPr>
          <w:p w14:paraId="7F05AF74" w14:textId="77777777" w:rsidR="00962F1B" w:rsidRDefault="00B2343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962F1B" w14:paraId="678DA80E" w14:textId="77777777" w:rsidTr="00B2343F">
        <w:tc>
          <w:tcPr>
            <w:tcW w:w="2670" w:type="dxa"/>
            <w:shd w:val="clear" w:color="auto" w:fill="auto"/>
            <w:tcMar>
              <w:top w:w="100" w:type="dxa"/>
              <w:left w:w="100" w:type="dxa"/>
              <w:bottom w:w="100" w:type="dxa"/>
              <w:right w:w="100" w:type="dxa"/>
            </w:tcMar>
          </w:tcPr>
          <w:p w14:paraId="77FF8FC7" w14:textId="77777777" w:rsidR="00962F1B" w:rsidRDefault="00B234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Purpose</w:t>
            </w:r>
          </w:p>
        </w:tc>
        <w:tc>
          <w:tcPr>
            <w:tcW w:w="6690" w:type="dxa"/>
            <w:shd w:val="clear" w:color="auto" w:fill="auto"/>
            <w:tcMar>
              <w:top w:w="100" w:type="dxa"/>
              <w:left w:w="100" w:type="dxa"/>
              <w:bottom w:w="100" w:type="dxa"/>
              <w:right w:w="100" w:type="dxa"/>
            </w:tcMar>
          </w:tcPr>
          <w:p w14:paraId="223BB4A3" w14:textId="77777777" w:rsidR="00962F1B" w:rsidRDefault="00B234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 of the La Grange Elementary School Attendance Policy is to foster </w:t>
            </w:r>
            <w:r>
              <w:rPr>
                <w:rFonts w:ascii="Times New Roman" w:eastAsia="Times New Roman" w:hAnsi="Times New Roman" w:cs="Times New Roman"/>
                <w:sz w:val="23"/>
                <w:szCs w:val="23"/>
              </w:rPr>
              <w:t>the understanding and emphasize the importanc</w:t>
            </w:r>
            <w:r>
              <w:rPr>
                <w:rFonts w:ascii="Times New Roman" w:eastAsia="Times New Roman" w:hAnsi="Times New Roman" w:cs="Times New Roman"/>
                <w:sz w:val="23"/>
                <w:szCs w:val="23"/>
              </w:rPr>
              <w:t xml:space="preserve">e of regular school attendance. Students are expected to be in attendance each day for the full instructional period from 7:40 a.m. to 2:30 p.m. Research shows that there is a far greater risk of academic failure and an increased dropout rate for students </w:t>
            </w:r>
            <w:r>
              <w:rPr>
                <w:rFonts w:ascii="Times New Roman" w:eastAsia="Times New Roman" w:hAnsi="Times New Roman" w:cs="Times New Roman"/>
                <w:sz w:val="23"/>
                <w:szCs w:val="23"/>
              </w:rPr>
              <w:t xml:space="preserve">who do not attend regularly. We </w:t>
            </w:r>
            <w:r>
              <w:rPr>
                <w:rFonts w:ascii="Times New Roman" w:eastAsia="Times New Roman" w:hAnsi="Times New Roman" w:cs="Times New Roman"/>
                <w:sz w:val="23"/>
                <w:szCs w:val="23"/>
              </w:rPr>
              <w:lastRenderedPageBreak/>
              <w:t>are striving to create an atmosphere conducive to learning, creativity, and character growth that encourages students to attend.</w:t>
            </w:r>
          </w:p>
        </w:tc>
      </w:tr>
      <w:tr w:rsidR="00962F1B" w14:paraId="2A31FAC4" w14:textId="77777777" w:rsidTr="00B2343F">
        <w:tc>
          <w:tcPr>
            <w:tcW w:w="2670" w:type="dxa"/>
            <w:shd w:val="clear" w:color="auto" w:fill="auto"/>
            <w:tcMar>
              <w:top w:w="100" w:type="dxa"/>
              <w:left w:w="100" w:type="dxa"/>
              <w:bottom w:w="100" w:type="dxa"/>
              <w:right w:w="100" w:type="dxa"/>
            </w:tcMar>
          </w:tcPr>
          <w:p w14:paraId="40750EEE" w14:textId="77777777" w:rsidR="00962F1B" w:rsidRDefault="00B234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Commitment</w:t>
            </w:r>
          </w:p>
        </w:tc>
        <w:tc>
          <w:tcPr>
            <w:tcW w:w="6690" w:type="dxa"/>
            <w:shd w:val="clear" w:color="auto" w:fill="auto"/>
            <w:tcMar>
              <w:top w:w="100" w:type="dxa"/>
              <w:left w:w="100" w:type="dxa"/>
              <w:bottom w:w="100" w:type="dxa"/>
              <w:right w:w="100" w:type="dxa"/>
            </w:tcMar>
          </w:tcPr>
          <w:p w14:paraId="65CAA53D" w14:textId="77777777" w:rsidR="00962F1B" w:rsidRDefault="00B234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faculty and staff of La Grange Elementary School will work to help each child </w:t>
            </w:r>
            <w:r>
              <w:rPr>
                <w:rFonts w:ascii="Times New Roman" w:eastAsia="Times New Roman" w:hAnsi="Times New Roman" w:cs="Times New Roman"/>
                <w:sz w:val="23"/>
                <w:szCs w:val="23"/>
              </w:rPr>
              <w:t>i</w:t>
            </w:r>
            <w:r>
              <w:rPr>
                <w:rFonts w:ascii="Times New Roman" w:eastAsia="Times New Roman" w:hAnsi="Times New Roman" w:cs="Times New Roman"/>
                <w:sz w:val="23"/>
                <w:szCs w:val="23"/>
              </w:rPr>
              <w:t>nternalize the expectation that attendance is important so he/she can experience the feeling of pride and belonging that comes from being a regular part of our school community. Students and classes with outstanding attendance will be recognized. It is our</w:t>
            </w:r>
            <w:r>
              <w:rPr>
                <w:rFonts w:ascii="Times New Roman" w:eastAsia="Times New Roman" w:hAnsi="Times New Roman" w:cs="Times New Roman"/>
                <w:sz w:val="23"/>
                <w:szCs w:val="23"/>
              </w:rPr>
              <w:t xml:space="preserve"> hope that this plan will lead to increased attendance.</w:t>
            </w:r>
          </w:p>
        </w:tc>
      </w:tr>
      <w:tr w:rsidR="00962F1B" w14:paraId="4166D57C" w14:textId="77777777" w:rsidTr="00B2343F">
        <w:tc>
          <w:tcPr>
            <w:tcW w:w="2670" w:type="dxa"/>
            <w:shd w:val="clear" w:color="auto" w:fill="auto"/>
            <w:tcMar>
              <w:top w:w="100" w:type="dxa"/>
              <w:left w:w="100" w:type="dxa"/>
              <w:bottom w:w="100" w:type="dxa"/>
              <w:right w:w="100" w:type="dxa"/>
            </w:tcMar>
          </w:tcPr>
          <w:p w14:paraId="5A6DF05E" w14:textId="77777777" w:rsidR="00962F1B" w:rsidRDefault="00B234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Excused</w:t>
            </w:r>
          </w:p>
        </w:tc>
        <w:tc>
          <w:tcPr>
            <w:tcW w:w="6690" w:type="dxa"/>
            <w:shd w:val="clear" w:color="auto" w:fill="auto"/>
            <w:tcMar>
              <w:top w:w="100" w:type="dxa"/>
              <w:left w:w="100" w:type="dxa"/>
              <w:bottom w:w="100" w:type="dxa"/>
              <w:right w:w="100" w:type="dxa"/>
            </w:tcMar>
          </w:tcPr>
          <w:p w14:paraId="46AB24B5" w14:textId="77777777" w:rsidR="00962F1B" w:rsidRDefault="00B2343F">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Excused absences shall include illness of the student, serious illness in the immediate family, </w:t>
            </w:r>
            <w:r>
              <w:rPr>
                <w:rFonts w:ascii="Times New Roman" w:eastAsia="Times New Roman" w:hAnsi="Times New Roman" w:cs="Times New Roman"/>
                <w:sz w:val="23"/>
                <w:szCs w:val="23"/>
              </w:rPr>
              <w:t>medical appointments, funerals, acknowledged religious holidays, or military deployment of an immediate family member, educational enhancement opportunities and</w:t>
            </w:r>
            <w:r>
              <w:rPr>
                <w:rFonts w:ascii="Times New Roman" w:eastAsia="Times New Roman" w:hAnsi="Times New Roman" w:cs="Times New Roman"/>
                <w:sz w:val="23"/>
                <w:szCs w:val="23"/>
              </w:rPr>
              <w:t xml:space="preserve"> court proceedings per the state statute.  Parents are encouraged to make after-school or weekend doctor appointments.  Upon returning to school following an absence, a child is required to bring a note from his/her parent, guardian, </w:t>
            </w:r>
            <w:proofErr w:type="gramStart"/>
            <w:r>
              <w:rPr>
                <w:rFonts w:ascii="Times New Roman" w:eastAsia="Times New Roman" w:hAnsi="Times New Roman" w:cs="Times New Roman"/>
                <w:sz w:val="23"/>
                <w:szCs w:val="23"/>
              </w:rPr>
              <w:t>doctor</w:t>
            </w:r>
            <w:proofErr w:type="gramEnd"/>
            <w:r>
              <w:rPr>
                <w:rFonts w:ascii="Times New Roman" w:eastAsia="Times New Roman" w:hAnsi="Times New Roman" w:cs="Times New Roman"/>
                <w:sz w:val="23"/>
                <w:szCs w:val="23"/>
              </w:rPr>
              <w:t xml:space="preserve"> or dentist stat</w:t>
            </w:r>
            <w:r>
              <w:rPr>
                <w:rFonts w:ascii="Times New Roman" w:eastAsia="Times New Roman" w:hAnsi="Times New Roman" w:cs="Times New Roman"/>
                <w:sz w:val="23"/>
                <w:szCs w:val="23"/>
              </w:rPr>
              <w:t xml:space="preserve">ing the reason for the absence.  This note should be given to the student’s homeroom teacher within 5 days of an absence or tardy.  After the fifth day, the note can no longer excuse an absence or tardy. Eight parent notes, for either/or </w:t>
            </w:r>
            <w:proofErr w:type="spellStart"/>
            <w:r>
              <w:rPr>
                <w:rFonts w:ascii="Times New Roman" w:eastAsia="Times New Roman" w:hAnsi="Times New Roman" w:cs="Times New Roman"/>
                <w:sz w:val="23"/>
                <w:szCs w:val="23"/>
              </w:rPr>
              <w:t>tardies</w:t>
            </w:r>
            <w:proofErr w:type="spellEnd"/>
            <w:r>
              <w:rPr>
                <w:rFonts w:ascii="Times New Roman" w:eastAsia="Times New Roman" w:hAnsi="Times New Roman" w:cs="Times New Roman"/>
                <w:sz w:val="23"/>
                <w:szCs w:val="23"/>
              </w:rPr>
              <w:t xml:space="preserve"> or absence</w:t>
            </w:r>
            <w:r>
              <w:rPr>
                <w:rFonts w:ascii="Times New Roman" w:eastAsia="Times New Roman" w:hAnsi="Times New Roman" w:cs="Times New Roman"/>
                <w:sz w:val="23"/>
                <w:szCs w:val="23"/>
              </w:rPr>
              <w:t>s are permitted as an excused absence.</w:t>
            </w:r>
          </w:p>
          <w:p w14:paraId="2EAC1670" w14:textId="77777777" w:rsidR="00962F1B" w:rsidRDefault="00962F1B">
            <w:pPr>
              <w:widowControl w:val="0"/>
              <w:spacing w:line="240" w:lineRule="auto"/>
              <w:rPr>
                <w:rFonts w:ascii="Times New Roman" w:eastAsia="Times New Roman" w:hAnsi="Times New Roman" w:cs="Times New Roman"/>
                <w:sz w:val="23"/>
                <w:szCs w:val="23"/>
              </w:rPr>
            </w:pPr>
          </w:p>
          <w:p w14:paraId="1AE582A2" w14:textId="77777777" w:rsidR="00962F1B" w:rsidRDefault="00B2343F">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 doctor’s authorization must be provided for an absence to be excused if a student is absent on the day prior to a scheduled break as well as the day immediately following a scheduled break in accordance with the ap</w:t>
            </w:r>
            <w:r>
              <w:rPr>
                <w:rFonts w:ascii="Times New Roman" w:eastAsia="Times New Roman" w:hAnsi="Times New Roman" w:cs="Times New Roman"/>
                <w:sz w:val="23"/>
                <w:szCs w:val="23"/>
              </w:rPr>
              <w:t>proved school calendar.</w:t>
            </w:r>
          </w:p>
          <w:p w14:paraId="71D14050" w14:textId="77777777" w:rsidR="00962F1B" w:rsidRDefault="00962F1B">
            <w:pPr>
              <w:widowControl w:val="0"/>
              <w:spacing w:line="240" w:lineRule="auto"/>
              <w:rPr>
                <w:rFonts w:ascii="Times New Roman" w:eastAsia="Times New Roman" w:hAnsi="Times New Roman" w:cs="Times New Roman"/>
                <w:sz w:val="23"/>
                <w:szCs w:val="23"/>
              </w:rPr>
            </w:pPr>
          </w:p>
          <w:p w14:paraId="039D3780" w14:textId="77777777" w:rsidR="00962F1B" w:rsidRDefault="00B2343F">
            <w:pPr>
              <w:widowControl w:val="0"/>
              <w:spacing w:line="240" w:lineRule="auto"/>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Tardies</w:t>
            </w:r>
            <w:proofErr w:type="spellEnd"/>
            <w:r>
              <w:rPr>
                <w:rFonts w:ascii="Times New Roman" w:eastAsia="Times New Roman" w:hAnsi="Times New Roman" w:cs="Times New Roman"/>
                <w:sz w:val="23"/>
                <w:szCs w:val="23"/>
              </w:rPr>
              <w:t xml:space="preserve"> are recorded, including early dismissals and may accumulate to become half or full day absences.</w:t>
            </w:r>
          </w:p>
        </w:tc>
      </w:tr>
      <w:tr w:rsidR="00962F1B" w14:paraId="57D7FDCE" w14:textId="77777777" w:rsidTr="00B2343F">
        <w:tc>
          <w:tcPr>
            <w:tcW w:w="2670" w:type="dxa"/>
            <w:shd w:val="clear" w:color="auto" w:fill="auto"/>
            <w:tcMar>
              <w:top w:w="100" w:type="dxa"/>
              <w:left w:w="100" w:type="dxa"/>
              <w:bottom w:w="100" w:type="dxa"/>
              <w:right w:w="100" w:type="dxa"/>
            </w:tcMar>
          </w:tcPr>
          <w:p w14:paraId="2118C16D" w14:textId="77777777" w:rsidR="00962F1B" w:rsidRDefault="00B234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Unexcused</w:t>
            </w:r>
          </w:p>
        </w:tc>
        <w:tc>
          <w:tcPr>
            <w:tcW w:w="6690" w:type="dxa"/>
            <w:shd w:val="clear" w:color="auto" w:fill="auto"/>
            <w:tcMar>
              <w:top w:w="100" w:type="dxa"/>
              <w:left w:w="100" w:type="dxa"/>
              <w:bottom w:w="100" w:type="dxa"/>
              <w:right w:w="100" w:type="dxa"/>
            </w:tcMar>
          </w:tcPr>
          <w:p w14:paraId="4DC14219" w14:textId="77777777" w:rsidR="00962F1B" w:rsidRDefault="00B2343F">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After three unexcused absences and six unexcused absences a letter is automatically generated by the Board of </w:t>
            </w:r>
            <w:r>
              <w:rPr>
                <w:rFonts w:ascii="Times New Roman" w:eastAsia="Times New Roman" w:hAnsi="Times New Roman" w:cs="Times New Roman"/>
                <w:sz w:val="23"/>
                <w:szCs w:val="23"/>
              </w:rPr>
              <w:t>Educa</w:t>
            </w:r>
            <w:r>
              <w:rPr>
                <w:rFonts w:ascii="Times New Roman" w:eastAsia="Times New Roman" w:hAnsi="Times New Roman" w:cs="Times New Roman"/>
                <w:sz w:val="23"/>
                <w:szCs w:val="23"/>
              </w:rPr>
              <w:t>tion and mailed to the guardian.  If school personnel are unsuccessful in improving the attendance of the child, the Director of Pupil Personnel will be contacted for further inquiry. Per district policy, when a student accumulates a total of eight full-da</w:t>
            </w:r>
            <w:r>
              <w:rPr>
                <w:rFonts w:ascii="Times New Roman" w:eastAsia="Times New Roman" w:hAnsi="Times New Roman" w:cs="Times New Roman"/>
                <w:sz w:val="23"/>
                <w:szCs w:val="23"/>
              </w:rPr>
              <w:t xml:space="preserve">y absences, a doctor's authorization is required for subsequent absences.  If irregular attendance </w:t>
            </w:r>
            <w:proofErr w:type="gramStart"/>
            <w:r>
              <w:rPr>
                <w:rFonts w:ascii="Times New Roman" w:eastAsia="Times New Roman" w:hAnsi="Times New Roman" w:cs="Times New Roman"/>
                <w:sz w:val="23"/>
                <w:szCs w:val="23"/>
              </w:rPr>
              <w:t>still persists</w:t>
            </w:r>
            <w:proofErr w:type="gramEnd"/>
            <w:r>
              <w:rPr>
                <w:rFonts w:ascii="Times New Roman" w:eastAsia="Times New Roman" w:hAnsi="Times New Roman" w:cs="Times New Roman"/>
                <w:sz w:val="23"/>
                <w:szCs w:val="23"/>
              </w:rPr>
              <w:t xml:space="preserve"> after the parent/guardians have been contacted by the school personnel and the Director of Pupil Personnel concerning the importance of regula</w:t>
            </w:r>
            <w:r>
              <w:rPr>
                <w:rFonts w:ascii="Times New Roman" w:eastAsia="Times New Roman" w:hAnsi="Times New Roman" w:cs="Times New Roman"/>
                <w:sz w:val="23"/>
                <w:szCs w:val="23"/>
              </w:rPr>
              <w:t>r attendance and the legal responsibilities of the parents/guardians, the Director of Pupil Personnel, upon the ninth unexcused absence, will then request a juvenile court appearance.</w:t>
            </w:r>
          </w:p>
          <w:p w14:paraId="0A118836" w14:textId="77777777" w:rsidR="00962F1B" w:rsidRDefault="00962F1B">
            <w:pPr>
              <w:widowControl w:val="0"/>
              <w:spacing w:line="240" w:lineRule="auto"/>
              <w:rPr>
                <w:rFonts w:ascii="Times New Roman" w:eastAsia="Times New Roman" w:hAnsi="Times New Roman" w:cs="Times New Roman"/>
                <w:sz w:val="23"/>
                <w:szCs w:val="23"/>
              </w:rPr>
            </w:pPr>
          </w:p>
          <w:p w14:paraId="5DA32BE6" w14:textId="77777777" w:rsidR="00962F1B" w:rsidRDefault="00B2343F">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Kentucky’s Compulsory Attendance Law KRS 159.150 states “Any child who </w:t>
            </w:r>
            <w:r>
              <w:rPr>
                <w:rFonts w:ascii="Times New Roman" w:eastAsia="Times New Roman" w:hAnsi="Times New Roman" w:cs="Times New Roman"/>
                <w:sz w:val="23"/>
                <w:szCs w:val="23"/>
              </w:rPr>
              <w:t xml:space="preserve">has been absent from school without a valid excuse for three or more days, or tardy without a valid excuse on three or more days is a truant. Any student who has been reported as truant two or </w:t>
            </w:r>
            <w:r>
              <w:rPr>
                <w:rFonts w:ascii="Times New Roman" w:eastAsia="Times New Roman" w:hAnsi="Times New Roman" w:cs="Times New Roman"/>
                <w:sz w:val="23"/>
                <w:szCs w:val="23"/>
              </w:rPr>
              <w:lastRenderedPageBreak/>
              <w:t xml:space="preserve">more times is a habitual truant.” </w:t>
            </w:r>
          </w:p>
        </w:tc>
      </w:tr>
      <w:tr w:rsidR="00962F1B" w14:paraId="6ECEE9DE" w14:textId="77777777" w:rsidTr="00B2343F">
        <w:tc>
          <w:tcPr>
            <w:tcW w:w="2670" w:type="dxa"/>
            <w:shd w:val="clear" w:color="auto" w:fill="auto"/>
            <w:tcMar>
              <w:top w:w="100" w:type="dxa"/>
              <w:left w:w="100" w:type="dxa"/>
              <w:bottom w:w="100" w:type="dxa"/>
              <w:right w:w="100" w:type="dxa"/>
            </w:tcMar>
          </w:tcPr>
          <w:p w14:paraId="1430AD38" w14:textId="77777777" w:rsidR="00962F1B" w:rsidRDefault="00B234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Celebrations</w:t>
            </w:r>
          </w:p>
        </w:tc>
        <w:tc>
          <w:tcPr>
            <w:tcW w:w="6690" w:type="dxa"/>
            <w:shd w:val="clear" w:color="auto" w:fill="auto"/>
            <w:tcMar>
              <w:top w:w="100" w:type="dxa"/>
              <w:left w:w="100" w:type="dxa"/>
              <w:bottom w:w="100" w:type="dxa"/>
              <w:right w:w="100" w:type="dxa"/>
            </w:tcMar>
          </w:tcPr>
          <w:p w14:paraId="2A71E79B" w14:textId="77777777" w:rsidR="00962F1B" w:rsidRDefault="00B234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with perfect attendance will be recognized at the end </w:t>
            </w:r>
            <w:r>
              <w:rPr>
                <w:rFonts w:ascii="Times New Roman" w:eastAsia="Times New Roman" w:hAnsi="Times New Roman" w:cs="Times New Roman"/>
                <w:sz w:val="23"/>
                <w:szCs w:val="23"/>
              </w:rPr>
              <w:t>of the school year. Monthly and daily school attendance celebrations will be used to encourage and reward students’ attendance.</w:t>
            </w:r>
          </w:p>
        </w:tc>
      </w:tr>
    </w:tbl>
    <w:p w14:paraId="12EECB35" w14:textId="77777777" w:rsidR="00962F1B" w:rsidRDefault="00962F1B">
      <w:pPr>
        <w:tabs>
          <w:tab w:val="right" w:pos="9360"/>
        </w:tabs>
        <w:spacing w:line="240" w:lineRule="auto"/>
        <w:rPr>
          <w:rFonts w:ascii="Times New Roman" w:eastAsia="Times New Roman" w:hAnsi="Times New Roman" w:cs="Times New Roman"/>
          <w:sz w:val="23"/>
          <w:szCs w:val="23"/>
        </w:rPr>
      </w:pPr>
    </w:p>
    <w:p w14:paraId="6DF676E9" w14:textId="77777777" w:rsidR="00962F1B" w:rsidRDefault="00B2343F">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Adopted: La Grange Elementary School SBDM Council, December 201</w:t>
      </w:r>
      <w:r>
        <w:rPr>
          <w:rFonts w:ascii="Times New Roman" w:eastAsia="Times New Roman" w:hAnsi="Times New Roman" w:cs="Times New Roman"/>
          <w:sz w:val="23"/>
          <w:szCs w:val="23"/>
        </w:rPr>
        <w:t>6</w:t>
      </w:r>
    </w:p>
    <w:p w14:paraId="233CAD80" w14:textId="77777777" w:rsidR="00962F1B" w:rsidRDefault="00B2343F">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Revised: January 31, 2020; July 24, 2020, October 30, 2023</w:t>
      </w:r>
    </w:p>
    <w:p w14:paraId="69D8CDDB" w14:textId="77777777" w:rsidR="00962F1B" w:rsidRDefault="00962F1B">
      <w:pPr>
        <w:tabs>
          <w:tab w:val="right" w:pos="9360"/>
        </w:tabs>
        <w:spacing w:line="240" w:lineRule="auto"/>
        <w:rPr>
          <w:rFonts w:ascii="Times New Roman" w:eastAsia="Times New Roman" w:hAnsi="Times New Roman" w:cs="Times New Roman"/>
          <w:sz w:val="23"/>
          <w:szCs w:val="23"/>
        </w:rPr>
      </w:pPr>
    </w:p>
    <w:p w14:paraId="3D5E39E7" w14:textId="77777777" w:rsidR="00962F1B" w:rsidRDefault="00962F1B">
      <w:pPr>
        <w:tabs>
          <w:tab w:val="right" w:pos="9360"/>
        </w:tabs>
        <w:spacing w:line="240" w:lineRule="auto"/>
        <w:rPr>
          <w:rFonts w:ascii="Times New Roman" w:eastAsia="Times New Roman" w:hAnsi="Times New Roman" w:cs="Times New Roman"/>
          <w:sz w:val="23"/>
          <w:szCs w:val="23"/>
        </w:rPr>
      </w:pPr>
    </w:p>
    <w:p w14:paraId="62E0299C" w14:textId="77777777" w:rsidR="00962F1B" w:rsidRDefault="00962F1B">
      <w:pPr>
        <w:tabs>
          <w:tab w:val="right" w:pos="9360"/>
        </w:tabs>
        <w:spacing w:line="240" w:lineRule="auto"/>
        <w:rPr>
          <w:rFonts w:ascii="Times New Roman" w:eastAsia="Times New Roman" w:hAnsi="Times New Roman" w:cs="Times New Roman"/>
          <w:sz w:val="23"/>
          <w:szCs w:val="23"/>
        </w:rPr>
      </w:pPr>
    </w:p>
    <w:p w14:paraId="4CA92594" w14:textId="77777777" w:rsidR="00962F1B" w:rsidRDefault="00962F1B">
      <w:pPr>
        <w:tabs>
          <w:tab w:val="right" w:pos="9360"/>
        </w:tabs>
        <w:spacing w:line="240" w:lineRule="auto"/>
        <w:rPr>
          <w:rFonts w:ascii="Times New Roman" w:eastAsia="Times New Roman" w:hAnsi="Times New Roman" w:cs="Times New Roman"/>
          <w:sz w:val="23"/>
          <w:szCs w:val="23"/>
        </w:rPr>
      </w:pPr>
    </w:p>
    <w:p w14:paraId="10138BCA" w14:textId="77777777" w:rsidR="00962F1B" w:rsidRDefault="00962F1B">
      <w:pPr>
        <w:tabs>
          <w:tab w:val="right" w:pos="9360"/>
        </w:tabs>
        <w:spacing w:line="240" w:lineRule="auto"/>
        <w:rPr>
          <w:rFonts w:ascii="Times New Roman" w:eastAsia="Times New Roman" w:hAnsi="Times New Roman" w:cs="Times New Roman"/>
          <w:sz w:val="23"/>
          <w:szCs w:val="23"/>
        </w:rPr>
      </w:pPr>
    </w:p>
    <w:p w14:paraId="58E682DF" w14:textId="77777777" w:rsidR="00962F1B" w:rsidRDefault="00962F1B">
      <w:pPr>
        <w:tabs>
          <w:tab w:val="right" w:pos="9360"/>
        </w:tabs>
        <w:spacing w:line="240" w:lineRule="auto"/>
        <w:rPr>
          <w:rFonts w:ascii="Times New Roman" w:eastAsia="Times New Roman" w:hAnsi="Times New Roman" w:cs="Times New Roman"/>
          <w:sz w:val="23"/>
          <w:szCs w:val="23"/>
        </w:rPr>
      </w:pPr>
    </w:p>
    <w:p w14:paraId="1E379196" w14:textId="77777777" w:rsidR="00962F1B" w:rsidRDefault="00B2343F">
      <w:pPr>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LAGRANGE ELEMENTARY SCHOOL COUNCIL POLICY</w:t>
      </w:r>
    </w:p>
    <w:p w14:paraId="54D8E289" w14:textId="77777777" w:rsidR="00962F1B" w:rsidRDefault="00962F1B">
      <w:pPr>
        <w:spacing w:line="240" w:lineRule="auto"/>
        <w:jc w:val="center"/>
        <w:rPr>
          <w:rFonts w:ascii="Times New Roman" w:eastAsia="Times New Roman" w:hAnsi="Times New Roman" w:cs="Times New Roman"/>
          <w:sz w:val="23"/>
          <w:szCs w:val="23"/>
        </w:rPr>
      </w:pPr>
    </w:p>
    <w:p w14:paraId="1F7780B5" w14:textId="77777777" w:rsidR="00962F1B" w:rsidRDefault="00B2343F">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REVIEW OF CHALLENGED INSTRUCTIONAL MATERIAL </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 xml:space="preserve">2001 </w:t>
      </w:r>
    </w:p>
    <w:p w14:paraId="4691588D" w14:textId="77777777" w:rsidR="00962F1B" w:rsidRDefault="00962F1B">
      <w:pPr>
        <w:spacing w:line="240" w:lineRule="auto"/>
        <w:rPr>
          <w:rFonts w:ascii="Times New Roman" w:eastAsia="Times New Roman" w:hAnsi="Times New Roman" w:cs="Times New Roman"/>
          <w:sz w:val="23"/>
          <w:szCs w:val="23"/>
          <w:u w:val="single"/>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0"/>
        <w:gridCol w:w="6960"/>
      </w:tblGrid>
      <w:tr w:rsidR="00962F1B" w14:paraId="07D53227" w14:textId="77777777">
        <w:tc>
          <w:tcPr>
            <w:tcW w:w="2400" w:type="dxa"/>
            <w:shd w:val="clear" w:color="auto" w:fill="auto"/>
            <w:tcMar>
              <w:top w:w="100" w:type="dxa"/>
              <w:left w:w="100" w:type="dxa"/>
              <w:bottom w:w="100" w:type="dxa"/>
              <w:right w:w="100" w:type="dxa"/>
            </w:tcMar>
          </w:tcPr>
          <w:p w14:paraId="50FEE6EC" w14:textId="77777777" w:rsidR="00962F1B" w:rsidRDefault="00B2343F">
            <w:pPr>
              <w:spacing w:line="240" w:lineRule="auto"/>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 xml:space="preserve">TOPICS </w:t>
            </w:r>
            <w:r>
              <w:rPr>
                <w:rFonts w:ascii="Times New Roman" w:eastAsia="Times New Roman" w:hAnsi="Times New Roman" w:cs="Times New Roman"/>
                <w:sz w:val="23"/>
                <w:szCs w:val="23"/>
              </w:rPr>
              <w:tab/>
            </w:r>
          </w:p>
        </w:tc>
        <w:tc>
          <w:tcPr>
            <w:tcW w:w="6960" w:type="dxa"/>
            <w:shd w:val="clear" w:color="auto" w:fill="auto"/>
            <w:tcMar>
              <w:top w:w="100" w:type="dxa"/>
              <w:left w:w="100" w:type="dxa"/>
              <w:bottom w:w="100" w:type="dxa"/>
              <w:right w:w="100" w:type="dxa"/>
            </w:tcMar>
          </w:tcPr>
          <w:p w14:paraId="5DEDD36F" w14:textId="77777777" w:rsidR="00962F1B" w:rsidRDefault="00B2343F">
            <w:pPr>
              <w:spacing w:line="240" w:lineRule="auto"/>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 xml:space="preserve">STATEMENT </w:t>
            </w:r>
          </w:p>
        </w:tc>
      </w:tr>
      <w:tr w:rsidR="00962F1B" w14:paraId="43F0A02D" w14:textId="77777777">
        <w:tc>
          <w:tcPr>
            <w:tcW w:w="2400" w:type="dxa"/>
            <w:shd w:val="clear" w:color="auto" w:fill="auto"/>
            <w:tcMar>
              <w:top w:w="100" w:type="dxa"/>
              <w:left w:w="100" w:type="dxa"/>
              <w:bottom w:w="100" w:type="dxa"/>
              <w:right w:w="100" w:type="dxa"/>
            </w:tcMar>
          </w:tcPr>
          <w:p w14:paraId="18F1BA11" w14:textId="77777777" w:rsidR="00962F1B" w:rsidRDefault="00B2343F">
            <w:pPr>
              <w:spacing w:line="240" w:lineRule="auto"/>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 xml:space="preserve">a. Request for Review </w:t>
            </w:r>
            <w:r>
              <w:rPr>
                <w:rFonts w:ascii="Times New Roman" w:eastAsia="Times New Roman" w:hAnsi="Times New Roman" w:cs="Times New Roman"/>
                <w:sz w:val="23"/>
                <w:szCs w:val="23"/>
              </w:rPr>
              <w:tab/>
            </w:r>
          </w:p>
        </w:tc>
        <w:tc>
          <w:tcPr>
            <w:tcW w:w="6960" w:type="dxa"/>
            <w:shd w:val="clear" w:color="auto" w:fill="auto"/>
            <w:tcMar>
              <w:top w:w="100" w:type="dxa"/>
              <w:left w:w="100" w:type="dxa"/>
              <w:bottom w:w="100" w:type="dxa"/>
              <w:right w:w="100" w:type="dxa"/>
            </w:tcMar>
          </w:tcPr>
          <w:p w14:paraId="0C7BE4FD" w14:textId="77777777" w:rsidR="00962F1B" w:rsidRDefault="00B2343F">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review of instructional material, including textbooks, supplementary materials, and library books, </w:t>
            </w:r>
            <w:proofErr w:type="gramStart"/>
            <w:r>
              <w:rPr>
                <w:rFonts w:ascii="Times New Roman" w:eastAsia="Times New Roman" w:hAnsi="Times New Roman" w:cs="Times New Roman"/>
                <w:sz w:val="23"/>
                <w:szCs w:val="23"/>
              </w:rPr>
              <w:t>on the basis of</w:t>
            </w:r>
            <w:proofErr w:type="gramEnd"/>
            <w:r>
              <w:rPr>
                <w:rFonts w:ascii="Times New Roman" w:eastAsia="Times New Roman" w:hAnsi="Times New Roman" w:cs="Times New Roman"/>
                <w:sz w:val="23"/>
                <w:szCs w:val="23"/>
              </w:rPr>
              <w:t xml:space="preserve"> citizen concerns will be conducted in response to a properly filed request. The request in writing shall include a statement of reason fo</w:t>
            </w:r>
            <w:r>
              <w:rPr>
                <w:rFonts w:ascii="Times New Roman" w:eastAsia="Times New Roman" w:hAnsi="Times New Roman" w:cs="Times New Roman"/>
                <w:sz w:val="23"/>
                <w:szCs w:val="23"/>
              </w:rPr>
              <w:t xml:space="preserve">r objection and a statement of desired action regarding the material. </w:t>
            </w:r>
          </w:p>
          <w:p w14:paraId="080C63FA" w14:textId="77777777" w:rsidR="00962F1B" w:rsidRDefault="00962F1B">
            <w:pPr>
              <w:spacing w:line="240" w:lineRule="auto"/>
              <w:rPr>
                <w:rFonts w:ascii="Times New Roman" w:eastAsia="Times New Roman" w:hAnsi="Times New Roman" w:cs="Times New Roman"/>
                <w:sz w:val="23"/>
                <w:szCs w:val="23"/>
              </w:rPr>
            </w:pPr>
          </w:p>
          <w:p w14:paraId="5E642BC9" w14:textId="77777777" w:rsidR="00962F1B" w:rsidRDefault="00B2343F">
            <w:pPr>
              <w:spacing w:line="240" w:lineRule="auto"/>
              <w:ind w:left="9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In the event of a citizen complaint regarding instructional materials, freedom of information and professional responsibility shall be the guiding principles. However, the principal may temporarily withdraw the material pending a decision of the Council. A</w:t>
            </w:r>
            <w:r>
              <w:rPr>
                <w:rFonts w:ascii="Times New Roman" w:eastAsia="Times New Roman" w:hAnsi="Times New Roman" w:cs="Times New Roman"/>
                <w:sz w:val="23"/>
                <w:szCs w:val="23"/>
              </w:rPr>
              <w:t xml:space="preserve">dditionally, individuals may be assigned other materials in lieu of those being challenged. </w:t>
            </w:r>
          </w:p>
        </w:tc>
      </w:tr>
      <w:tr w:rsidR="00962F1B" w14:paraId="09118CF9" w14:textId="77777777">
        <w:tc>
          <w:tcPr>
            <w:tcW w:w="2400" w:type="dxa"/>
            <w:shd w:val="clear" w:color="auto" w:fill="auto"/>
            <w:tcMar>
              <w:top w:w="100" w:type="dxa"/>
              <w:left w:w="100" w:type="dxa"/>
              <w:bottom w:w="100" w:type="dxa"/>
              <w:right w:w="100" w:type="dxa"/>
            </w:tcMar>
          </w:tcPr>
          <w:p w14:paraId="013DB63E" w14:textId="77777777" w:rsidR="00962F1B" w:rsidRDefault="00B2343F">
            <w:pPr>
              <w:spacing w:line="240" w:lineRule="auto"/>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 xml:space="preserve">b. Review </w:t>
            </w:r>
          </w:p>
        </w:tc>
        <w:tc>
          <w:tcPr>
            <w:tcW w:w="6960" w:type="dxa"/>
            <w:shd w:val="clear" w:color="auto" w:fill="auto"/>
            <w:tcMar>
              <w:top w:w="100" w:type="dxa"/>
              <w:left w:w="100" w:type="dxa"/>
              <w:bottom w:w="100" w:type="dxa"/>
              <w:right w:w="100" w:type="dxa"/>
            </w:tcMar>
          </w:tcPr>
          <w:p w14:paraId="37851E79" w14:textId="77777777" w:rsidR="00962F1B" w:rsidRDefault="00B2343F">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w:t>
            </w:r>
            <w:proofErr w:type="gramStart"/>
            <w:r>
              <w:rPr>
                <w:rFonts w:ascii="Times New Roman" w:eastAsia="Times New Roman" w:hAnsi="Times New Roman" w:cs="Times New Roman"/>
                <w:sz w:val="23"/>
                <w:szCs w:val="23"/>
              </w:rPr>
              <w:t>Principal</w:t>
            </w:r>
            <w:proofErr w:type="gramEnd"/>
            <w:r>
              <w:rPr>
                <w:rFonts w:ascii="Times New Roman" w:eastAsia="Times New Roman" w:hAnsi="Times New Roman" w:cs="Times New Roman"/>
                <w:sz w:val="23"/>
                <w:szCs w:val="23"/>
              </w:rPr>
              <w:t xml:space="preserve"> shall establish an ad-hoc Review Committee, composed of the Principal, the media specialist, two staff members whose subject area is affe</w:t>
            </w:r>
            <w:r>
              <w:rPr>
                <w:rFonts w:ascii="Times New Roman" w:eastAsia="Times New Roman" w:hAnsi="Times New Roman" w:cs="Times New Roman"/>
                <w:sz w:val="23"/>
                <w:szCs w:val="23"/>
              </w:rPr>
              <w:t xml:space="preserve">cted, and two parents. </w:t>
            </w:r>
          </w:p>
          <w:p w14:paraId="08EED969" w14:textId="77777777" w:rsidR="00962F1B" w:rsidRDefault="00962F1B">
            <w:pPr>
              <w:spacing w:line="240" w:lineRule="auto"/>
              <w:rPr>
                <w:rFonts w:ascii="Times New Roman" w:eastAsia="Times New Roman" w:hAnsi="Times New Roman" w:cs="Times New Roman"/>
                <w:sz w:val="23"/>
                <w:szCs w:val="23"/>
              </w:rPr>
            </w:pPr>
          </w:p>
          <w:p w14:paraId="4E173ABB" w14:textId="77777777" w:rsidR="00962F1B" w:rsidRDefault="00B2343F">
            <w:pPr>
              <w:spacing w:line="240" w:lineRule="auto"/>
              <w:ind w:left="2160" w:hanging="225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following steps shall be taken by the Review Committee: </w:t>
            </w:r>
          </w:p>
          <w:p w14:paraId="6C34EA81" w14:textId="77777777" w:rsidR="00962F1B" w:rsidRDefault="00B2343F">
            <w:pPr>
              <w:spacing w:line="240" w:lineRule="auto"/>
              <w:ind w:left="2160" w:hanging="225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1. Read or examine the materials in </w:t>
            </w:r>
            <w:proofErr w:type="gramStart"/>
            <w:r>
              <w:rPr>
                <w:rFonts w:ascii="Times New Roman" w:eastAsia="Times New Roman" w:hAnsi="Times New Roman" w:cs="Times New Roman"/>
                <w:sz w:val="23"/>
                <w:szCs w:val="23"/>
              </w:rPr>
              <w:t>question;</w:t>
            </w:r>
            <w:proofErr w:type="gramEnd"/>
            <w:r>
              <w:rPr>
                <w:rFonts w:ascii="Times New Roman" w:eastAsia="Times New Roman" w:hAnsi="Times New Roman" w:cs="Times New Roman"/>
                <w:sz w:val="23"/>
                <w:szCs w:val="23"/>
              </w:rPr>
              <w:t xml:space="preserve"> </w:t>
            </w:r>
          </w:p>
          <w:p w14:paraId="45153725" w14:textId="77777777" w:rsidR="00962F1B" w:rsidRDefault="00B2343F">
            <w:pPr>
              <w:spacing w:line="240" w:lineRule="auto"/>
              <w:ind w:left="-9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2. Conduct a check of the acceptance of the materials in professional reviewing media and of teacher rationale fo</w:t>
            </w:r>
            <w:r>
              <w:rPr>
                <w:rFonts w:ascii="Times New Roman" w:eastAsia="Times New Roman" w:hAnsi="Times New Roman" w:cs="Times New Roman"/>
                <w:sz w:val="23"/>
                <w:szCs w:val="23"/>
              </w:rPr>
              <w:t xml:space="preserve">r the selection of the </w:t>
            </w:r>
            <w:proofErr w:type="gramStart"/>
            <w:r>
              <w:rPr>
                <w:rFonts w:ascii="Times New Roman" w:eastAsia="Times New Roman" w:hAnsi="Times New Roman" w:cs="Times New Roman"/>
                <w:sz w:val="23"/>
                <w:szCs w:val="23"/>
              </w:rPr>
              <w:t>material;</w:t>
            </w:r>
            <w:proofErr w:type="gramEnd"/>
            <w:r>
              <w:rPr>
                <w:rFonts w:ascii="Times New Roman" w:eastAsia="Times New Roman" w:hAnsi="Times New Roman" w:cs="Times New Roman"/>
                <w:sz w:val="23"/>
                <w:szCs w:val="23"/>
              </w:rPr>
              <w:t xml:space="preserve"> </w:t>
            </w:r>
          </w:p>
          <w:p w14:paraId="59F17004" w14:textId="77777777" w:rsidR="00962F1B" w:rsidRDefault="00B2343F">
            <w:pPr>
              <w:spacing w:line="240" w:lineRule="auto"/>
              <w:ind w:left="-9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3. Make a value judgment concerning the </w:t>
            </w:r>
            <w:proofErr w:type="gramStart"/>
            <w:r>
              <w:rPr>
                <w:rFonts w:ascii="Times New Roman" w:eastAsia="Times New Roman" w:hAnsi="Times New Roman" w:cs="Times New Roman"/>
                <w:sz w:val="23"/>
                <w:szCs w:val="23"/>
              </w:rPr>
              <w:t>materials as a whole, and</w:t>
            </w:r>
            <w:proofErr w:type="gramEnd"/>
            <w:r>
              <w:rPr>
                <w:rFonts w:ascii="Times New Roman" w:eastAsia="Times New Roman" w:hAnsi="Times New Roman" w:cs="Times New Roman"/>
                <w:sz w:val="23"/>
                <w:szCs w:val="23"/>
              </w:rPr>
              <w:t xml:space="preserve"> not on parts taken out of context; and </w:t>
            </w:r>
          </w:p>
          <w:p w14:paraId="1E6320AC" w14:textId="77777777" w:rsidR="00962F1B" w:rsidRDefault="00B2343F">
            <w:pPr>
              <w:spacing w:line="240" w:lineRule="auto"/>
              <w:ind w:left="-9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4. File its written decision with the </w:t>
            </w:r>
            <w:proofErr w:type="gramStart"/>
            <w:r>
              <w:rPr>
                <w:rFonts w:ascii="Times New Roman" w:eastAsia="Times New Roman" w:hAnsi="Times New Roman" w:cs="Times New Roman"/>
                <w:sz w:val="23"/>
                <w:szCs w:val="23"/>
              </w:rPr>
              <w:t>Principal</w:t>
            </w:r>
            <w:proofErr w:type="gramEnd"/>
            <w:r>
              <w:rPr>
                <w:rFonts w:ascii="Times New Roman" w:eastAsia="Times New Roman" w:hAnsi="Times New Roman" w:cs="Times New Roman"/>
                <w:sz w:val="23"/>
                <w:szCs w:val="23"/>
              </w:rPr>
              <w:t xml:space="preserve"> and send a copy to each member of the School Council. </w:t>
            </w:r>
          </w:p>
          <w:p w14:paraId="5BE92A71" w14:textId="77777777" w:rsidR="00962F1B" w:rsidRDefault="00962F1B">
            <w:pPr>
              <w:spacing w:line="240" w:lineRule="auto"/>
              <w:rPr>
                <w:rFonts w:ascii="Times New Roman" w:eastAsia="Times New Roman" w:hAnsi="Times New Roman" w:cs="Times New Roman"/>
                <w:sz w:val="23"/>
                <w:szCs w:val="23"/>
              </w:rPr>
            </w:pPr>
          </w:p>
          <w:p w14:paraId="1B0E2797" w14:textId="77777777" w:rsidR="00962F1B" w:rsidRDefault="00B2343F">
            <w:pPr>
              <w:spacing w:line="240" w:lineRule="auto"/>
              <w:ind w:left="-9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The</w:t>
            </w:r>
            <w:r>
              <w:rPr>
                <w:rFonts w:ascii="Times New Roman" w:eastAsia="Times New Roman" w:hAnsi="Times New Roman" w:cs="Times New Roman"/>
                <w:sz w:val="23"/>
                <w:szCs w:val="23"/>
              </w:rPr>
              <w:t xml:space="preserve"> </w:t>
            </w:r>
            <w:proofErr w:type="gramStart"/>
            <w:r>
              <w:rPr>
                <w:rFonts w:ascii="Times New Roman" w:eastAsia="Times New Roman" w:hAnsi="Times New Roman" w:cs="Times New Roman"/>
                <w:sz w:val="23"/>
                <w:szCs w:val="23"/>
              </w:rPr>
              <w:t>Principal</w:t>
            </w:r>
            <w:proofErr w:type="gramEnd"/>
            <w:r>
              <w:rPr>
                <w:rFonts w:ascii="Times New Roman" w:eastAsia="Times New Roman" w:hAnsi="Times New Roman" w:cs="Times New Roman"/>
                <w:sz w:val="23"/>
                <w:szCs w:val="23"/>
              </w:rPr>
              <w:t xml:space="preserve"> shall then inform the complainant in writing of the committee's decision within ten (10) school days. </w:t>
            </w:r>
          </w:p>
        </w:tc>
      </w:tr>
      <w:tr w:rsidR="00962F1B" w14:paraId="0045B6B2" w14:textId="77777777">
        <w:tc>
          <w:tcPr>
            <w:tcW w:w="2400" w:type="dxa"/>
            <w:shd w:val="clear" w:color="auto" w:fill="auto"/>
            <w:tcMar>
              <w:top w:w="100" w:type="dxa"/>
              <w:left w:w="100" w:type="dxa"/>
              <w:bottom w:w="100" w:type="dxa"/>
              <w:right w:w="100" w:type="dxa"/>
            </w:tcMar>
          </w:tcPr>
          <w:p w14:paraId="0159DA05" w14:textId="77777777" w:rsidR="00962F1B" w:rsidRDefault="00B2343F">
            <w:pPr>
              <w:spacing w:line="240" w:lineRule="auto"/>
              <w:ind w:left="288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lastRenderedPageBreak/>
              <w:t xml:space="preserve">c. Appeal </w:t>
            </w:r>
            <w:r>
              <w:rPr>
                <w:rFonts w:ascii="Times New Roman" w:eastAsia="Times New Roman" w:hAnsi="Times New Roman" w:cs="Times New Roman"/>
                <w:sz w:val="23"/>
                <w:szCs w:val="23"/>
              </w:rPr>
              <w:tab/>
            </w:r>
          </w:p>
        </w:tc>
        <w:tc>
          <w:tcPr>
            <w:tcW w:w="6960" w:type="dxa"/>
            <w:shd w:val="clear" w:color="auto" w:fill="auto"/>
            <w:tcMar>
              <w:top w:w="100" w:type="dxa"/>
              <w:left w:w="100" w:type="dxa"/>
              <w:bottom w:w="100" w:type="dxa"/>
              <w:right w:w="100" w:type="dxa"/>
            </w:tcMar>
          </w:tcPr>
          <w:p w14:paraId="6F0D8FB6" w14:textId="77777777" w:rsidR="00962F1B" w:rsidRDefault="00B2343F">
            <w:pPr>
              <w:spacing w:line="240" w:lineRule="auto"/>
              <w:ind w:left="-9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Within ten (10) school days after the complainant has been informed of the committee's decision, the complainant may appeal the decision, in writing, to the School Council. </w:t>
            </w:r>
          </w:p>
          <w:p w14:paraId="764F2529" w14:textId="77777777" w:rsidR="00962F1B" w:rsidRDefault="00962F1B">
            <w:pPr>
              <w:spacing w:line="240" w:lineRule="auto"/>
              <w:rPr>
                <w:rFonts w:ascii="Times New Roman" w:eastAsia="Times New Roman" w:hAnsi="Times New Roman" w:cs="Times New Roman"/>
                <w:sz w:val="23"/>
                <w:szCs w:val="23"/>
              </w:rPr>
            </w:pPr>
          </w:p>
          <w:p w14:paraId="55519ECA" w14:textId="77777777" w:rsidR="00962F1B" w:rsidRDefault="00B2343F">
            <w:pPr>
              <w:spacing w:line="240" w:lineRule="auto"/>
              <w:ind w:left="-90"/>
              <w:rPr>
                <w:rFonts w:ascii="Times New Roman" w:eastAsia="Times New Roman" w:hAnsi="Times New Roman" w:cs="Times New Roman"/>
                <w:sz w:val="23"/>
                <w:szCs w:val="23"/>
              </w:rPr>
            </w:pPr>
            <w:r>
              <w:rPr>
                <w:rFonts w:ascii="Times New Roman" w:eastAsia="Times New Roman" w:hAnsi="Times New Roman" w:cs="Times New Roman"/>
                <w:sz w:val="23"/>
                <w:szCs w:val="23"/>
              </w:rPr>
              <w:t>Upon receipt of the appeal, the School Council will review the challenged materia</w:t>
            </w:r>
            <w:r>
              <w:rPr>
                <w:rFonts w:ascii="Times New Roman" w:eastAsia="Times New Roman" w:hAnsi="Times New Roman" w:cs="Times New Roman"/>
                <w:sz w:val="23"/>
                <w:szCs w:val="23"/>
              </w:rPr>
              <w:t>l, the challenge request form, the decision of the Review Committee, and any pertinent information relating to the material at its next regularly scheduled meeting.  The School Council may arrive at its decision at this meeting or delay the decision, to co</w:t>
            </w:r>
            <w:r>
              <w:rPr>
                <w:rFonts w:ascii="Times New Roman" w:eastAsia="Times New Roman" w:hAnsi="Times New Roman" w:cs="Times New Roman"/>
                <w:sz w:val="23"/>
                <w:szCs w:val="23"/>
              </w:rPr>
              <w:t>llect additional information, until the following meeting.  The School Council shall notify the complainant of its decision at a date no later than five (5) days following the second meeting.</w:t>
            </w:r>
          </w:p>
          <w:p w14:paraId="37457FD4" w14:textId="77777777" w:rsidR="00962F1B" w:rsidRDefault="00962F1B">
            <w:pPr>
              <w:widowControl w:val="0"/>
              <w:spacing w:line="240" w:lineRule="auto"/>
              <w:rPr>
                <w:rFonts w:ascii="Times New Roman" w:eastAsia="Times New Roman" w:hAnsi="Times New Roman" w:cs="Times New Roman"/>
                <w:sz w:val="23"/>
                <w:szCs w:val="23"/>
                <w:u w:val="single"/>
              </w:rPr>
            </w:pPr>
          </w:p>
        </w:tc>
      </w:tr>
      <w:tr w:rsidR="00962F1B" w14:paraId="77137D08" w14:textId="77777777">
        <w:tc>
          <w:tcPr>
            <w:tcW w:w="2400" w:type="dxa"/>
            <w:shd w:val="clear" w:color="auto" w:fill="auto"/>
            <w:tcMar>
              <w:top w:w="100" w:type="dxa"/>
              <w:left w:w="100" w:type="dxa"/>
              <w:bottom w:w="100" w:type="dxa"/>
              <w:right w:w="100" w:type="dxa"/>
            </w:tcMar>
          </w:tcPr>
          <w:p w14:paraId="0D7E7381" w14:textId="77777777" w:rsidR="00962F1B" w:rsidRDefault="00B2343F">
            <w:pPr>
              <w:spacing w:after="200"/>
              <w:ind w:left="288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d. Appeal</w:t>
            </w:r>
          </w:p>
        </w:tc>
        <w:tc>
          <w:tcPr>
            <w:tcW w:w="6960" w:type="dxa"/>
            <w:shd w:val="clear" w:color="auto" w:fill="auto"/>
            <w:tcMar>
              <w:top w:w="100" w:type="dxa"/>
              <w:left w:w="100" w:type="dxa"/>
              <w:bottom w:w="100" w:type="dxa"/>
              <w:right w:w="100" w:type="dxa"/>
            </w:tcMar>
          </w:tcPr>
          <w:p w14:paraId="4721CF1E" w14:textId="77777777" w:rsidR="00962F1B" w:rsidRDefault="00B2343F">
            <w:pPr>
              <w:spacing w:after="200"/>
              <w:ind w:left="-9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The decision of the School Council may be appealed t</w:t>
            </w:r>
            <w:r>
              <w:rPr>
                <w:rFonts w:ascii="Times New Roman" w:eastAsia="Times New Roman" w:hAnsi="Times New Roman" w:cs="Times New Roman"/>
                <w:sz w:val="23"/>
                <w:szCs w:val="23"/>
              </w:rPr>
              <w:t>o the Superintendent and the Board of Education by the process established by O.C.B.E. policy 1070. In the event of an appeal, the Council will forward all the information related to the challenge to the Superintendent and the Board of Education.</w:t>
            </w:r>
          </w:p>
        </w:tc>
      </w:tr>
    </w:tbl>
    <w:p w14:paraId="41B084BB" w14:textId="77777777" w:rsidR="00962F1B" w:rsidRDefault="00962F1B">
      <w:pPr>
        <w:spacing w:line="240" w:lineRule="auto"/>
        <w:rPr>
          <w:rFonts w:ascii="Times New Roman" w:eastAsia="Times New Roman" w:hAnsi="Times New Roman" w:cs="Times New Roman"/>
          <w:sz w:val="23"/>
          <w:szCs w:val="23"/>
        </w:rPr>
      </w:pPr>
    </w:p>
    <w:p w14:paraId="2BE0D845" w14:textId="77777777" w:rsidR="00962F1B" w:rsidRDefault="00962F1B">
      <w:pPr>
        <w:pBdr>
          <w:bottom w:val="single" w:sz="12" w:space="1" w:color="000000"/>
        </w:pBdr>
        <w:spacing w:after="200"/>
        <w:ind w:left="2880"/>
        <w:rPr>
          <w:rFonts w:ascii="Times New Roman" w:eastAsia="Times New Roman" w:hAnsi="Times New Roman" w:cs="Times New Roman"/>
          <w:sz w:val="23"/>
          <w:szCs w:val="23"/>
        </w:rPr>
      </w:pPr>
    </w:p>
    <w:p w14:paraId="6BD59CD7" w14:textId="77777777" w:rsidR="00962F1B" w:rsidRDefault="00B2343F">
      <w:pPr>
        <w:spacing w:line="240" w:lineRule="auto"/>
        <w:ind w:left="99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Adopted – La Grange Elementary School School-Based </w:t>
      </w:r>
      <w:proofErr w:type="gramStart"/>
      <w:r>
        <w:rPr>
          <w:rFonts w:ascii="Times New Roman" w:eastAsia="Times New Roman" w:hAnsi="Times New Roman" w:cs="Times New Roman"/>
          <w:sz w:val="23"/>
          <w:szCs w:val="23"/>
        </w:rPr>
        <w:t>Decision Making</w:t>
      </w:r>
      <w:proofErr w:type="gramEnd"/>
      <w:r>
        <w:rPr>
          <w:rFonts w:ascii="Times New Roman" w:eastAsia="Times New Roman" w:hAnsi="Times New Roman" w:cs="Times New Roman"/>
          <w:sz w:val="23"/>
          <w:szCs w:val="23"/>
        </w:rPr>
        <w:t xml:space="preserve"> Council – September 19, 1995; </w:t>
      </w:r>
    </w:p>
    <w:p w14:paraId="7CEED2C5" w14:textId="77777777" w:rsidR="00962F1B" w:rsidRDefault="00B2343F">
      <w:pPr>
        <w:spacing w:line="240" w:lineRule="auto"/>
        <w:ind w:left="990"/>
        <w:rPr>
          <w:rFonts w:ascii="Times New Roman" w:eastAsia="Times New Roman" w:hAnsi="Times New Roman" w:cs="Times New Roman"/>
          <w:sz w:val="16"/>
          <w:szCs w:val="16"/>
        </w:rPr>
      </w:pPr>
      <w:r>
        <w:rPr>
          <w:rFonts w:ascii="Times New Roman" w:eastAsia="Times New Roman" w:hAnsi="Times New Roman" w:cs="Times New Roman"/>
          <w:sz w:val="23"/>
          <w:szCs w:val="23"/>
        </w:rPr>
        <w:t xml:space="preserve">Revised </w:t>
      </w:r>
      <w:proofErr w:type="gramStart"/>
      <w:r>
        <w:rPr>
          <w:rFonts w:ascii="Times New Roman" w:eastAsia="Times New Roman" w:hAnsi="Times New Roman" w:cs="Times New Roman"/>
          <w:sz w:val="23"/>
          <w:szCs w:val="23"/>
        </w:rPr>
        <w:t>-  July</w:t>
      </w:r>
      <w:proofErr w:type="gramEnd"/>
      <w:r>
        <w:rPr>
          <w:rFonts w:ascii="Times New Roman" w:eastAsia="Times New Roman" w:hAnsi="Times New Roman" w:cs="Times New Roman"/>
          <w:sz w:val="23"/>
          <w:szCs w:val="23"/>
        </w:rPr>
        <w:t xml:space="preserve"> 8, 1997; Revised March 16, 1999; Revised April 18, 2000; Revised September 26, 2000; Revised September 25, 2001; Revised March 27, 2006; Revised August 1, 2007; Revised June 30, 2011; Revised August 27, 2013, May 18, 2020; July 27, 2021; Au</w:t>
      </w:r>
      <w:r>
        <w:rPr>
          <w:rFonts w:ascii="Times New Roman" w:eastAsia="Times New Roman" w:hAnsi="Times New Roman" w:cs="Times New Roman"/>
          <w:sz w:val="23"/>
          <w:szCs w:val="23"/>
        </w:rPr>
        <w:t>gust 29, 2022, October 30, 2023</w:t>
      </w:r>
    </w:p>
    <w:p w14:paraId="7118DAB5" w14:textId="77777777" w:rsidR="00962F1B" w:rsidRDefault="00962F1B"/>
    <w:p w14:paraId="618B376E" w14:textId="77777777" w:rsidR="00962F1B" w:rsidRDefault="00962F1B">
      <w:pPr>
        <w:spacing w:line="240" w:lineRule="auto"/>
        <w:ind w:right="720"/>
        <w:rPr>
          <w:b/>
        </w:rPr>
      </w:pPr>
    </w:p>
    <w:p w14:paraId="34DA6388" w14:textId="77777777" w:rsidR="00962F1B" w:rsidRDefault="00962F1B">
      <w:pPr>
        <w:spacing w:line="240" w:lineRule="auto"/>
        <w:ind w:right="720"/>
        <w:rPr>
          <w:b/>
        </w:rPr>
      </w:pPr>
    </w:p>
    <w:p w14:paraId="392939D0" w14:textId="77777777" w:rsidR="00962F1B" w:rsidRDefault="00962F1B">
      <w:pPr>
        <w:spacing w:line="240" w:lineRule="auto"/>
        <w:ind w:right="720"/>
        <w:rPr>
          <w:b/>
        </w:rPr>
      </w:pPr>
    </w:p>
    <w:p w14:paraId="7D9BBF7E" w14:textId="77777777" w:rsidR="00962F1B" w:rsidRDefault="00962F1B">
      <w:pPr>
        <w:spacing w:line="240" w:lineRule="auto"/>
        <w:ind w:right="720"/>
        <w:rPr>
          <w:b/>
        </w:rPr>
      </w:pPr>
    </w:p>
    <w:p w14:paraId="5B0E4A4B" w14:textId="77777777" w:rsidR="00962F1B" w:rsidRDefault="00962F1B">
      <w:pPr>
        <w:spacing w:line="240" w:lineRule="auto"/>
        <w:ind w:right="720"/>
        <w:rPr>
          <w:b/>
        </w:rPr>
      </w:pPr>
    </w:p>
    <w:p w14:paraId="4E451376" w14:textId="77777777" w:rsidR="00962F1B" w:rsidRDefault="00962F1B">
      <w:pPr>
        <w:spacing w:line="240" w:lineRule="auto"/>
        <w:ind w:right="720"/>
        <w:rPr>
          <w:b/>
        </w:rPr>
      </w:pPr>
    </w:p>
    <w:p w14:paraId="4B086524" w14:textId="77777777" w:rsidR="00962F1B" w:rsidRDefault="00962F1B">
      <w:pPr>
        <w:spacing w:line="240" w:lineRule="auto"/>
        <w:ind w:right="720"/>
        <w:rPr>
          <w:b/>
        </w:rPr>
      </w:pPr>
    </w:p>
    <w:p w14:paraId="1C1CF6AA" w14:textId="77777777" w:rsidR="00962F1B" w:rsidRDefault="00962F1B">
      <w:pPr>
        <w:spacing w:line="240" w:lineRule="auto"/>
        <w:ind w:right="720"/>
        <w:rPr>
          <w:b/>
        </w:rPr>
      </w:pPr>
    </w:p>
    <w:p w14:paraId="1E2F9068" w14:textId="77777777" w:rsidR="00962F1B" w:rsidRDefault="00962F1B">
      <w:pPr>
        <w:spacing w:line="240" w:lineRule="auto"/>
        <w:ind w:right="720"/>
        <w:rPr>
          <w:b/>
        </w:rPr>
      </w:pPr>
    </w:p>
    <w:p w14:paraId="21C3A58C" w14:textId="77777777" w:rsidR="00962F1B" w:rsidRDefault="00962F1B">
      <w:pPr>
        <w:spacing w:line="240" w:lineRule="auto"/>
        <w:ind w:right="720"/>
        <w:rPr>
          <w:b/>
        </w:rPr>
      </w:pPr>
    </w:p>
    <w:p w14:paraId="69B2B570" w14:textId="77777777" w:rsidR="00962F1B" w:rsidRDefault="00962F1B">
      <w:pPr>
        <w:spacing w:line="240" w:lineRule="auto"/>
        <w:ind w:right="720"/>
        <w:rPr>
          <w:b/>
        </w:rPr>
      </w:pPr>
    </w:p>
    <w:p w14:paraId="07E771C4" w14:textId="77777777" w:rsidR="00962F1B" w:rsidRDefault="00962F1B">
      <w:pPr>
        <w:spacing w:line="240" w:lineRule="auto"/>
        <w:ind w:right="720"/>
        <w:rPr>
          <w:b/>
        </w:rPr>
      </w:pPr>
    </w:p>
    <w:p w14:paraId="55042B24" w14:textId="77777777" w:rsidR="00962F1B" w:rsidRDefault="00962F1B">
      <w:pPr>
        <w:spacing w:line="240" w:lineRule="auto"/>
        <w:ind w:right="720"/>
        <w:rPr>
          <w:b/>
        </w:rPr>
      </w:pPr>
    </w:p>
    <w:p w14:paraId="1BF7F419" w14:textId="77777777" w:rsidR="00962F1B" w:rsidRDefault="00962F1B">
      <w:pPr>
        <w:tabs>
          <w:tab w:val="right" w:pos="9360"/>
        </w:tabs>
        <w:spacing w:line="240" w:lineRule="auto"/>
        <w:jc w:val="both"/>
        <w:rPr>
          <w:b/>
          <w:sz w:val="24"/>
          <w:szCs w:val="24"/>
          <w:u w:val="single"/>
        </w:rPr>
      </w:pPr>
    </w:p>
    <w:p w14:paraId="125C2BC4" w14:textId="77777777" w:rsidR="00962F1B" w:rsidRDefault="00B2343F">
      <w:pPr>
        <w:tabs>
          <w:tab w:val="right" w:pos="9360"/>
        </w:tabs>
        <w:spacing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Social Studies Committee Share-out</w:t>
      </w:r>
    </w:p>
    <w:p w14:paraId="7507B905" w14:textId="77777777" w:rsidR="00962F1B" w:rsidRDefault="00B2343F">
      <w:pPr>
        <w:tabs>
          <w:tab w:val="right" w:pos="9360"/>
        </w:tabs>
        <w:spacing w:before="240" w:after="240"/>
        <w:jc w:val="both"/>
        <w:rPr>
          <w:rFonts w:ascii="Times New Roman" w:eastAsia="Times New Roman" w:hAnsi="Times New Roman" w:cs="Times New Roman"/>
        </w:rPr>
      </w:pPr>
      <w:r>
        <w:rPr>
          <w:rFonts w:ascii="Times New Roman" w:eastAsia="Times New Roman" w:hAnsi="Times New Roman" w:cs="Times New Roman"/>
        </w:rPr>
        <w:t>History of proficiency levels from K-PREP (old assessment) and KSA (current state assessment) demonstrated the need for social studies to be included in our Comprehensive School Improvement Process. The following data shows KPREP data from the 17-18 and 18</w:t>
      </w:r>
      <w:r>
        <w:rPr>
          <w:rFonts w:ascii="Times New Roman" w:eastAsia="Times New Roman" w:hAnsi="Times New Roman" w:cs="Times New Roman"/>
        </w:rPr>
        <w:t>-19 school year, no data from 19-20 due to Covid, no data in 20-21 due to staff field testing and the most recent data from 21-22. The data is a comparison between La Grange proficiency scores and the State.</w:t>
      </w:r>
    </w:p>
    <w:tbl>
      <w:tblPr>
        <w:tblStyle w:val="a1"/>
        <w:tblW w:w="96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9"/>
        <w:gridCol w:w="1929"/>
        <w:gridCol w:w="1930"/>
        <w:gridCol w:w="1930"/>
        <w:gridCol w:w="1930"/>
      </w:tblGrid>
      <w:tr w:rsidR="00962F1B" w14:paraId="6F4B313E" w14:textId="77777777">
        <w:tc>
          <w:tcPr>
            <w:tcW w:w="1929" w:type="dxa"/>
            <w:shd w:val="clear" w:color="auto" w:fill="auto"/>
            <w:tcMar>
              <w:top w:w="100" w:type="dxa"/>
              <w:left w:w="100" w:type="dxa"/>
              <w:bottom w:w="100" w:type="dxa"/>
              <w:right w:w="100" w:type="dxa"/>
            </w:tcMar>
          </w:tcPr>
          <w:p w14:paraId="4451E535" w14:textId="77777777" w:rsidR="00962F1B" w:rsidRDefault="00962F1B">
            <w:pPr>
              <w:widowControl w:val="0"/>
              <w:pBdr>
                <w:top w:val="nil"/>
                <w:left w:val="nil"/>
                <w:bottom w:val="nil"/>
                <w:right w:val="nil"/>
                <w:between w:val="nil"/>
              </w:pBdr>
              <w:spacing w:line="240" w:lineRule="auto"/>
              <w:jc w:val="center"/>
              <w:rPr>
                <w:rFonts w:ascii="Times New Roman" w:eastAsia="Times New Roman" w:hAnsi="Times New Roman" w:cs="Times New Roman"/>
              </w:rPr>
            </w:pPr>
          </w:p>
        </w:tc>
        <w:tc>
          <w:tcPr>
            <w:tcW w:w="1929" w:type="dxa"/>
            <w:shd w:val="clear" w:color="auto" w:fill="auto"/>
            <w:tcMar>
              <w:top w:w="100" w:type="dxa"/>
              <w:left w:w="100" w:type="dxa"/>
              <w:bottom w:w="100" w:type="dxa"/>
              <w:right w:w="100" w:type="dxa"/>
            </w:tcMar>
          </w:tcPr>
          <w:p w14:paraId="14D30DC7" w14:textId="77777777" w:rsidR="00962F1B" w:rsidRDefault="00B2343F">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2017-28</w:t>
            </w:r>
          </w:p>
        </w:tc>
        <w:tc>
          <w:tcPr>
            <w:tcW w:w="1929" w:type="dxa"/>
            <w:shd w:val="clear" w:color="auto" w:fill="auto"/>
            <w:tcMar>
              <w:top w:w="100" w:type="dxa"/>
              <w:left w:w="100" w:type="dxa"/>
              <w:bottom w:w="100" w:type="dxa"/>
              <w:right w:w="100" w:type="dxa"/>
            </w:tcMar>
          </w:tcPr>
          <w:p w14:paraId="7FC457DE" w14:textId="77777777" w:rsidR="00962F1B" w:rsidRDefault="00B2343F">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2018-19</w:t>
            </w:r>
          </w:p>
        </w:tc>
        <w:tc>
          <w:tcPr>
            <w:tcW w:w="1929" w:type="dxa"/>
            <w:shd w:val="clear" w:color="auto" w:fill="auto"/>
            <w:tcMar>
              <w:top w:w="100" w:type="dxa"/>
              <w:left w:w="100" w:type="dxa"/>
              <w:bottom w:w="100" w:type="dxa"/>
              <w:right w:w="100" w:type="dxa"/>
            </w:tcMar>
          </w:tcPr>
          <w:p w14:paraId="2A6BD1EA" w14:textId="77777777" w:rsidR="00962F1B" w:rsidRDefault="00B2343F">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2021-22</w:t>
            </w:r>
          </w:p>
        </w:tc>
        <w:tc>
          <w:tcPr>
            <w:tcW w:w="1929" w:type="dxa"/>
            <w:shd w:val="clear" w:color="auto" w:fill="auto"/>
            <w:tcMar>
              <w:top w:w="100" w:type="dxa"/>
              <w:left w:w="100" w:type="dxa"/>
              <w:bottom w:w="100" w:type="dxa"/>
              <w:right w:w="100" w:type="dxa"/>
            </w:tcMar>
          </w:tcPr>
          <w:p w14:paraId="0560D800" w14:textId="77777777" w:rsidR="00962F1B" w:rsidRDefault="00B2343F">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2022-23</w:t>
            </w:r>
          </w:p>
        </w:tc>
      </w:tr>
      <w:tr w:rsidR="00962F1B" w14:paraId="77BE0A6B" w14:textId="77777777">
        <w:tc>
          <w:tcPr>
            <w:tcW w:w="1929" w:type="dxa"/>
            <w:shd w:val="clear" w:color="auto" w:fill="auto"/>
            <w:tcMar>
              <w:top w:w="100" w:type="dxa"/>
              <w:left w:w="100" w:type="dxa"/>
              <w:bottom w:w="100" w:type="dxa"/>
              <w:right w:w="100" w:type="dxa"/>
            </w:tcMar>
          </w:tcPr>
          <w:p w14:paraId="32AD0F09" w14:textId="77777777" w:rsidR="00962F1B" w:rsidRDefault="00B2343F">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La Grange Elementary</w:t>
            </w:r>
          </w:p>
        </w:tc>
        <w:tc>
          <w:tcPr>
            <w:tcW w:w="1929" w:type="dxa"/>
            <w:shd w:val="clear" w:color="auto" w:fill="auto"/>
            <w:tcMar>
              <w:top w:w="100" w:type="dxa"/>
              <w:left w:w="100" w:type="dxa"/>
              <w:bottom w:w="100" w:type="dxa"/>
              <w:right w:w="100" w:type="dxa"/>
            </w:tcMar>
          </w:tcPr>
          <w:p w14:paraId="34269B52" w14:textId="77777777" w:rsidR="00962F1B" w:rsidRDefault="00B2343F">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40.5%</w:t>
            </w:r>
          </w:p>
        </w:tc>
        <w:tc>
          <w:tcPr>
            <w:tcW w:w="1929" w:type="dxa"/>
            <w:shd w:val="clear" w:color="auto" w:fill="auto"/>
            <w:tcMar>
              <w:top w:w="100" w:type="dxa"/>
              <w:left w:w="100" w:type="dxa"/>
              <w:bottom w:w="100" w:type="dxa"/>
              <w:right w:w="100" w:type="dxa"/>
            </w:tcMar>
          </w:tcPr>
          <w:p w14:paraId="48216477" w14:textId="77777777" w:rsidR="00962F1B" w:rsidRDefault="00B2343F">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45.6%</w:t>
            </w:r>
          </w:p>
        </w:tc>
        <w:tc>
          <w:tcPr>
            <w:tcW w:w="1929" w:type="dxa"/>
            <w:shd w:val="clear" w:color="auto" w:fill="auto"/>
            <w:tcMar>
              <w:top w:w="100" w:type="dxa"/>
              <w:left w:w="100" w:type="dxa"/>
              <w:bottom w:w="100" w:type="dxa"/>
              <w:right w:w="100" w:type="dxa"/>
            </w:tcMar>
          </w:tcPr>
          <w:p w14:paraId="4418149A" w14:textId="77777777" w:rsidR="00962F1B" w:rsidRDefault="00B2343F">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51.3%</w:t>
            </w:r>
          </w:p>
        </w:tc>
        <w:tc>
          <w:tcPr>
            <w:tcW w:w="1929" w:type="dxa"/>
            <w:shd w:val="clear" w:color="auto" w:fill="auto"/>
            <w:tcMar>
              <w:top w:w="100" w:type="dxa"/>
              <w:left w:w="100" w:type="dxa"/>
              <w:bottom w:w="100" w:type="dxa"/>
              <w:right w:w="100" w:type="dxa"/>
            </w:tcMar>
          </w:tcPr>
          <w:p w14:paraId="6ADB3CF2" w14:textId="77777777" w:rsidR="00962F1B" w:rsidRDefault="00962F1B">
            <w:pPr>
              <w:widowControl w:val="0"/>
              <w:pBdr>
                <w:top w:val="nil"/>
                <w:left w:val="nil"/>
                <w:bottom w:val="nil"/>
                <w:right w:val="nil"/>
                <w:between w:val="nil"/>
              </w:pBdr>
              <w:spacing w:line="240" w:lineRule="auto"/>
              <w:jc w:val="center"/>
              <w:rPr>
                <w:rFonts w:ascii="Times New Roman" w:eastAsia="Times New Roman" w:hAnsi="Times New Roman" w:cs="Times New Roman"/>
              </w:rPr>
            </w:pPr>
          </w:p>
        </w:tc>
      </w:tr>
      <w:tr w:rsidR="00962F1B" w14:paraId="56EF09B6" w14:textId="77777777">
        <w:tc>
          <w:tcPr>
            <w:tcW w:w="1929" w:type="dxa"/>
            <w:shd w:val="clear" w:color="auto" w:fill="auto"/>
            <w:tcMar>
              <w:top w:w="100" w:type="dxa"/>
              <w:left w:w="100" w:type="dxa"/>
              <w:bottom w:w="100" w:type="dxa"/>
              <w:right w:w="100" w:type="dxa"/>
            </w:tcMar>
          </w:tcPr>
          <w:p w14:paraId="50A2AA79" w14:textId="77777777" w:rsidR="00962F1B" w:rsidRDefault="00B2343F">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State</w:t>
            </w:r>
          </w:p>
        </w:tc>
        <w:tc>
          <w:tcPr>
            <w:tcW w:w="1929" w:type="dxa"/>
            <w:shd w:val="clear" w:color="auto" w:fill="auto"/>
            <w:tcMar>
              <w:top w:w="100" w:type="dxa"/>
              <w:left w:w="100" w:type="dxa"/>
              <w:bottom w:w="100" w:type="dxa"/>
              <w:right w:w="100" w:type="dxa"/>
            </w:tcMar>
          </w:tcPr>
          <w:p w14:paraId="0B72CAB0" w14:textId="77777777" w:rsidR="00962F1B" w:rsidRDefault="00B2343F">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53%</w:t>
            </w:r>
          </w:p>
        </w:tc>
        <w:tc>
          <w:tcPr>
            <w:tcW w:w="1929" w:type="dxa"/>
            <w:shd w:val="clear" w:color="auto" w:fill="auto"/>
            <w:tcMar>
              <w:top w:w="100" w:type="dxa"/>
              <w:left w:w="100" w:type="dxa"/>
              <w:bottom w:w="100" w:type="dxa"/>
              <w:right w:w="100" w:type="dxa"/>
            </w:tcMar>
          </w:tcPr>
          <w:p w14:paraId="4DD67689" w14:textId="77777777" w:rsidR="00962F1B" w:rsidRDefault="00B2343F">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53%</w:t>
            </w:r>
          </w:p>
        </w:tc>
        <w:tc>
          <w:tcPr>
            <w:tcW w:w="1929" w:type="dxa"/>
            <w:shd w:val="clear" w:color="auto" w:fill="auto"/>
            <w:tcMar>
              <w:top w:w="100" w:type="dxa"/>
              <w:left w:w="100" w:type="dxa"/>
              <w:bottom w:w="100" w:type="dxa"/>
              <w:right w:w="100" w:type="dxa"/>
            </w:tcMar>
          </w:tcPr>
          <w:p w14:paraId="378E533E" w14:textId="77777777" w:rsidR="00962F1B" w:rsidRDefault="00B2343F">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37%</w:t>
            </w:r>
          </w:p>
        </w:tc>
        <w:tc>
          <w:tcPr>
            <w:tcW w:w="1929" w:type="dxa"/>
            <w:shd w:val="clear" w:color="auto" w:fill="auto"/>
            <w:tcMar>
              <w:top w:w="100" w:type="dxa"/>
              <w:left w:w="100" w:type="dxa"/>
              <w:bottom w:w="100" w:type="dxa"/>
              <w:right w:w="100" w:type="dxa"/>
            </w:tcMar>
          </w:tcPr>
          <w:p w14:paraId="6A1C3375" w14:textId="77777777" w:rsidR="00962F1B" w:rsidRDefault="00962F1B">
            <w:pPr>
              <w:widowControl w:val="0"/>
              <w:pBdr>
                <w:top w:val="nil"/>
                <w:left w:val="nil"/>
                <w:bottom w:val="nil"/>
                <w:right w:val="nil"/>
                <w:between w:val="nil"/>
              </w:pBdr>
              <w:spacing w:line="240" w:lineRule="auto"/>
              <w:jc w:val="center"/>
              <w:rPr>
                <w:rFonts w:ascii="Times New Roman" w:eastAsia="Times New Roman" w:hAnsi="Times New Roman" w:cs="Times New Roman"/>
              </w:rPr>
            </w:pPr>
          </w:p>
        </w:tc>
      </w:tr>
    </w:tbl>
    <w:p w14:paraId="2B546EC6" w14:textId="77777777" w:rsidR="00962F1B" w:rsidRDefault="00962F1B">
      <w:pPr>
        <w:tabs>
          <w:tab w:val="right" w:pos="9360"/>
        </w:tabs>
        <w:spacing w:before="240" w:after="240"/>
        <w:jc w:val="both"/>
        <w:rPr>
          <w:rFonts w:ascii="Times New Roman" w:eastAsia="Times New Roman" w:hAnsi="Times New Roman" w:cs="Times New Roman"/>
        </w:rPr>
      </w:pPr>
    </w:p>
    <w:p w14:paraId="612A6BBB" w14:textId="77777777" w:rsidR="00962F1B" w:rsidRDefault="00962F1B">
      <w:pPr>
        <w:tabs>
          <w:tab w:val="right" w:pos="9360"/>
        </w:tabs>
        <w:spacing w:line="240" w:lineRule="auto"/>
        <w:jc w:val="both"/>
        <w:rPr>
          <w:rFonts w:ascii="Times New Roman" w:eastAsia="Times New Roman" w:hAnsi="Times New Roman" w:cs="Times New Roman"/>
          <w:sz w:val="24"/>
          <w:szCs w:val="24"/>
        </w:rPr>
      </w:pPr>
    </w:p>
    <w:p w14:paraId="3373E1EA" w14:textId="77777777" w:rsidR="00962F1B" w:rsidRDefault="00B2343F">
      <w:pPr>
        <w:tabs>
          <w:tab w:val="right" w:pos="9360"/>
        </w:tabs>
        <w:spacing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Comprehensive School Improvement Plan (CSIP)</w:t>
      </w:r>
    </w:p>
    <w:p w14:paraId="7FAEA6F2" w14:textId="77777777" w:rsidR="00962F1B" w:rsidRDefault="00962F1B">
      <w:pPr>
        <w:tabs>
          <w:tab w:val="right" w:pos="9360"/>
        </w:tabs>
        <w:spacing w:line="240" w:lineRule="auto"/>
        <w:jc w:val="both"/>
        <w:rPr>
          <w:rFonts w:ascii="Times New Roman" w:eastAsia="Times New Roman" w:hAnsi="Times New Roman" w:cs="Times New Roman"/>
          <w:color w:val="202124"/>
          <w:highlight w:val="white"/>
        </w:rPr>
      </w:pPr>
    </w:p>
    <w:p w14:paraId="6A47830E" w14:textId="77777777" w:rsidR="00962F1B" w:rsidRDefault="00B2343F">
      <w:pPr>
        <w:widowControl w:val="0"/>
        <w:tabs>
          <w:tab w:val="right" w:pos="9360"/>
        </w:tabs>
        <w:jc w:val="both"/>
        <w:rPr>
          <w:rFonts w:ascii="Times New Roman" w:eastAsia="Times New Roman" w:hAnsi="Times New Roman" w:cs="Times New Roman"/>
          <w:color w:val="202124"/>
          <w:highlight w:val="white"/>
        </w:rPr>
      </w:pPr>
      <w:r>
        <w:rPr>
          <w:rFonts w:ascii="Times New Roman" w:eastAsia="Times New Roman" w:hAnsi="Times New Roman" w:cs="Times New Roman"/>
          <w:color w:val="202124"/>
          <w:highlight w:val="white"/>
        </w:rPr>
        <w:t>703 KAR 2:225 requires completion of a CSIP, which is a process broken into four parts. Phase 1 includes the completion of a narrative summary of the current state of the school between August 1st through October 1st called the Executive Summary, which the</w:t>
      </w:r>
      <w:r>
        <w:rPr>
          <w:rFonts w:ascii="Times New Roman" w:eastAsia="Times New Roman" w:hAnsi="Times New Roman" w:cs="Times New Roman"/>
          <w:color w:val="202124"/>
          <w:highlight w:val="white"/>
        </w:rPr>
        <w:t xml:space="preserve"> Council reviewed in September. Phase 1 also includes the Continuous Improvement Diagnostic and the School Safety Report. The Continuous Improvement Diagnosis outlines the timeline for compliance throughout the process. The School Safety Report ensures the</w:t>
      </w:r>
      <w:r>
        <w:rPr>
          <w:rFonts w:ascii="Times New Roman" w:eastAsia="Times New Roman" w:hAnsi="Times New Roman" w:cs="Times New Roman"/>
          <w:color w:val="202124"/>
          <w:highlight w:val="white"/>
        </w:rPr>
        <w:t xml:space="preserve"> school is completing monthly drills, reviewing our school safety plan </w:t>
      </w:r>
      <w:proofErr w:type="gramStart"/>
      <w:r>
        <w:rPr>
          <w:rFonts w:ascii="Times New Roman" w:eastAsia="Times New Roman" w:hAnsi="Times New Roman" w:cs="Times New Roman"/>
          <w:color w:val="202124"/>
          <w:highlight w:val="white"/>
        </w:rPr>
        <w:t>procedures</w:t>
      </w:r>
      <w:proofErr w:type="gramEnd"/>
      <w:r>
        <w:rPr>
          <w:rFonts w:ascii="Times New Roman" w:eastAsia="Times New Roman" w:hAnsi="Times New Roman" w:cs="Times New Roman"/>
          <w:color w:val="202124"/>
          <w:highlight w:val="white"/>
        </w:rPr>
        <w:t xml:space="preserve"> and maintaining an updated Emergency Management Plan, which we reviewed and approved during our first meeting.</w:t>
      </w:r>
    </w:p>
    <w:p w14:paraId="547B94B7" w14:textId="77777777" w:rsidR="00962F1B" w:rsidRDefault="00962F1B">
      <w:pPr>
        <w:widowControl w:val="0"/>
        <w:tabs>
          <w:tab w:val="right" w:pos="9360"/>
        </w:tabs>
        <w:jc w:val="both"/>
        <w:rPr>
          <w:rFonts w:ascii="Times New Roman" w:eastAsia="Times New Roman" w:hAnsi="Times New Roman" w:cs="Times New Roman"/>
          <w:color w:val="202124"/>
          <w:highlight w:val="white"/>
        </w:rPr>
      </w:pPr>
    </w:p>
    <w:p w14:paraId="24050826" w14:textId="77777777" w:rsidR="00962F1B" w:rsidRDefault="00B2343F">
      <w:pPr>
        <w:widowControl w:val="0"/>
        <w:tabs>
          <w:tab w:val="right" w:pos="9360"/>
        </w:tabs>
        <w:jc w:val="both"/>
        <w:rPr>
          <w:rFonts w:ascii="Times New Roman" w:eastAsia="Times New Roman" w:hAnsi="Times New Roman" w:cs="Times New Roman"/>
        </w:rPr>
      </w:pPr>
      <w:r>
        <w:rPr>
          <w:rFonts w:ascii="Times New Roman" w:eastAsia="Times New Roman" w:hAnsi="Times New Roman" w:cs="Times New Roman"/>
          <w:color w:val="202124"/>
          <w:highlight w:val="white"/>
        </w:rPr>
        <w:t>Phase 2 includes the</w:t>
      </w:r>
      <w:r>
        <w:rPr>
          <w:rFonts w:ascii="Times New Roman" w:eastAsia="Times New Roman" w:hAnsi="Times New Roman" w:cs="Times New Roman"/>
          <w:color w:val="202124"/>
          <w:highlight w:val="white"/>
        </w:rPr>
        <w:t xml:space="preserve"> completion of the Needs Assessment and School Assurances documentation between October 1 and November 1. The Needs Assessment includes (1) a description of the data reviewed and the process used to develop the needs assessment; (2) a review of the previou</w:t>
      </w:r>
      <w:r>
        <w:rPr>
          <w:rFonts w:ascii="Times New Roman" w:eastAsia="Times New Roman" w:hAnsi="Times New Roman" w:cs="Times New Roman"/>
          <w:color w:val="202124"/>
          <w:highlight w:val="white"/>
        </w:rPr>
        <w:t>s plan and its implementation to inform development of the new plan. Our Needs Assessment is complete using current data, which is currently embargoed by the state. As a Council, the Needs Assessment and KSA data will be reviewed during our November meetin</w:t>
      </w:r>
      <w:r>
        <w:rPr>
          <w:rFonts w:ascii="Times New Roman" w:eastAsia="Times New Roman" w:hAnsi="Times New Roman" w:cs="Times New Roman"/>
          <w:color w:val="202124"/>
          <w:highlight w:val="white"/>
        </w:rPr>
        <w:t>g.</w:t>
      </w:r>
    </w:p>
    <w:sectPr w:rsidR="00962F1B">
      <w:pgSz w:w="12240" w:h="15840"/>
      <w:pgMar w:top="1440" w:right="1296" w:bottom="1440" w:left="129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3A5A08"/>
    <w:multiLevelType w:val="multilevel"/>
    <w:tmpl w:val="6254BDF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51D22F92"/>
    <w:multiLevelType w:val="multilevel"/>
    <w:tmpl w:val="5650B1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98410171">
    <w:abstractNumId w:val="0"/>
  </w:num>
  <w:num w:numId="2" w16cid:durableId="1169784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F1B"/>
    <w:rsid w:val="00962F1B"/>
    <w:rsid w:val="00B23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C326E"/>
  <w15:docId w15:val="{E4A0CFA2-40C6-4DD3-BB5A-5683D773F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2177</Words>
  <Characters>12415</Characters>
  <Application>Microsoft Office Word</Application>
  <DocSecurity>0</DocSecurity>
  <Lines>103</Lines>
  <Paragraphs>29</Paragraphs>
  <ScaleCrop>false</ScaleCrop>
  <Company/>
  <LinksUpToDate>false</LinksUpToDate>
  <CharactersWithSpaces>14563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2023-11-10T20:47:00Z</dcterms:created>
  <dcterms:modified xsi:type="dcterms:W3CDTF">2023-11-10T20:47:00Z</dcterms:modified>
</cp:coreProperties>
</file>