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F52" w:rsidRDefault="00354FF4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Board Workshop</w:t>
      </w:r>
    </w:p>
    <w:p w:rsidR="00676F52" w:rsidRDefault="00354FF4">
      <w:pPr>
        <w:rPr>
          <w:rFonts w:ascii="Arial" w:hAnsi="Arial"/>
          <w:b/>
          <w:bCs/>
        </w:rPr>
      </w:pPr>
    </w:p>
    <w:p w:rsidR="00676F52" w:rsidRDefault="00354FF4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676F52" w:rsidRDefault="00354FF4">
      <w:r>
        <w:rPr>
          <w:rFonts w:ascii="Arial" w:hAnsi="Arial"/>
          <w:b/>
          <w:bCs/>
          <w:sz w:val="28"/>
          <w:szCs w:val="28"/>
        </w:rPr>
        <w:t>Sheldon ISD</w:t>
      </w:r>
    </w:p>
    <w:p w:rsidR="00676F52" w:rsidRDefault="00354FF4"/>
    <w:p w:rsidR="00676F52" w:rsidRDefault="0001541F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676F52" w:rsidRDefault="00354FF4"/>
    <w:p w:rsidR="00676F52" w:rsidRDefault="00354FF4">
      <w:r>
        <w:t xml:space="preserve">A Board Workshop of the Board of Trustees of Sheldon ISD was held </w:t>
      </w:r>
      <w:r>
        <w:t>Tuesday, June 5, 2018</w:t>
      </w:r>
      <w:r>
        <w:t xml:space="preserve">, beginning at 6:30 PM in the Ney Administration Complex at 11411 C. E. King Parkway, </w:t>
      </w:r>
      <w:r>
        <w:t xml:space="preserve">Houston, TX  </w:t>
      </w:r>
      <w:r>
        <w:t>77044.</w:t>
      </w:r>
    </w:p>
    <w:p w:rsidR="00676F52" w:rsidRDefault="00354FF4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6"/>
        <w:gridCol w:w="296"/>
        <w:gridCol w:w="8023"/>
        <w:gridCol w:w="111"/>
      </w:tblGrid>
      <w:tr w:rsidR="00354FF4" w:rsidTr="00354FF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>Open Meeting - Call to Order t 6:49 p.m.</w:t>
            </w:r>
          </w:p>
          <w:p w:rsidR="00354FF4" w:rsidRDefault="00354FF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>Prayer – led by Trustee Coleman</w:t>
            </w:r>
          </w:p>
          <w:p w:rsidR="00354FF4" w:rsidRDefault="00354FF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>Roll Call</w:t>
            </w:r>
          </w:p>
          <w:p w:rsidR="00354FF4" w:rsidRDefault="00354FF4">
            <w:r>
              <w:t>Present:  Trustees Archie, Coleman, Cormier, and Kolacny</w:t>
            </w:r>
          </w:p>
          <w:p w:rsidR="00354FF4" w:rsidRDefault="00354FF4">
            <w:r>
              <w:t>Absent:  Trustees Rivas, Myles and Palmer</w:t>
            </w:r>
          </w:p>
          <w:p w:rsidR="00354FF4" w:rsidRDefault="00354FF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rPr>
                <w:u w:val="single"/>
              </w:rPr>
              <w:t>Testing and Balancing for New High School</w:t>
            </w:r>
            <w:r>
              <w:br/>
              <w:t xml:space="preserve">It is recommended </w:t>
            </w:r>
            <w:r>
              <w:t>that the Board of Trustees approve the attached proposal submitted by Engineered Air Balanced Co., Inc. for the MEP Testing and Balancing for the New High School, at a price of $489,015.00 with a copy to be attached to and become part of the minutes.</w:t>
            </w:r>
          </w:p>
          <w:p w:rsidR="00354FF4" w:rsidRDefault="00354FF4"/>
          <w:p w:rsidR="00354FF4" w:rsidRDefault="00354FF4">
            <w:r>
              <w:t>Motion by Trustee Coleman, seconded by Trustee Kolacny to approve new business item 4 “A”.</w:t>
            </w:r>
          </w:p>
          <w:p w:rsidR="00354FF4" w:rsidRDefault="00354FF4"/>
          <w:p w:rsidR="00354FF4" w:rsidRDefault="00354FF4">
            <w:r>
              <w:t>Motion passed unanimously 4-0.</w:t>
            </w:r>
          </w:p>
          <w:p w:rsidR="00354FF4" w:rsidRDefault="00354FF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rPr>
                <w:u w:val="single"/>
              </w:rPr>
              <w:t>Consider Competitive Sealed Proposal for Water Line Extension</w:t>
            </w:r>
            <w:r>
              <w:br/>
              <w:t>It is recommended that the Board of Trustees approve the Competitive Sealed Proposal for the Construction of the City of Houston Water Line Extension to the New High School</w:t>
            </w:r>
            <w:r>
              <w:t xml:space="preserve"> Site as submitted by Statewide Services Inc. in the amount of $1,321,456.00 with a copy to be attached to and become part of the minutes.</w:t>
            </w:r>
          </w:p>
          <w:p w:rsidR="00354FF4" w:rsidRDefault="00354FF4"/>
          <w:p w:rsidR="00354FF4" w:rsidRDefault="00354FF4" w:rsidP="00354FF4">
            <w:r>
              <w:t>Motion by Trustee Coleman, seconded by Trustee Cormier to approve new business item 4 “B”.</w:t>
            </w:r>
          </w:p>
          <w:p w:rsidR="00354FF4" w:rsidRDefault="00354FF4" w:rsidP="00354FF4"/>
          <w:p w:rsidR="00354FF4" w:rsidRDefault="00354FF4" w:rsidP="00354FF4">
            <w:r>
              <w:t>Motion passed unanimously 4-0.</w:t>
            </w:r>
          </w:p>
          <w:p w:rsidR="00354FF4" w:rsidRDefault="00354FF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 xml:space="preserve">Adjournment to closed session at 7:05 p.m. </w:t>
            </w:r>
            <w:r>
              <w:t xml:space="preserve">pursuant </w:t>
            </w:r>
            <w:r>
              <w:t xml:space="preserve">to Texas Government Code </w:t>
            </w:r>
            <w:r>
              <w:lastRenderedPageBreak/>
              <w:t>Section: 551.072 to discuss the purchase, exchange, lease, or value of real property, 551.074 for the purpose of considering the appointment, employment, evaluation, reassignment, duties, discipline, or dismissal of a public office</w:t>
            </w:r>
            <w:r>
              <w:t>r, employee, or to hear complaints or charges against a public officer or employee and 551.076 to consider the deployment, specific occasions for, or implementation of, security personnel or devices.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lastRenderedPageBreak/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>Security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>Board Operating Procedures</w:t>
            </w:r>
          </w:p>
          <w:p w:rsidR="00354FF4" w:rsidRDefault="00354FF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>Reconvene to Open Session at 8:01 p.m.</w:t>
            </w:r>
          </w:p>
          <w:p w:rsidR="00354FF4" w:rsidRDefault="00354FF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>Action on Closed Session Items</w:t>
            </w:r>
          </w:p>
          <w:p w:rsidR="00354FF4" w:rsidRDefault="00354FF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  <w:tr w:rsidR="00354FF4" w:rsidTr="00354FF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354FF4">
            <w:r>
              <w:t>Adjournment at 8:01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1541F" w:rsidRDefault="0001541F">
            <w:pPr>
              <w:jc w:val="right"/>
            </w:pPr>
          </w:p>
        </w:tc>
      </w:tr>
    </w:tbl>
    <w:p w:rsidR="00676F52" w:rsidRDefault="00354FF4">
      <w:r>
        <w:t xml:space="preserve"> </w:t>
      </w:r>
    </w:p>
    <w:p w:rsidR="00676F52" w:rsidRDefault="00354FF4"/>
    <w:p w:rsidR="00676F52" w:rsidRDefault="00354FF4"/>
    <w:p w:rsidR="00676F52" w:rsidRDefault="00354FF4"/>
    <w:p w:rsidR="00676F52" w:rsidRDefault="00354FF4"/>
    <w:sectPr w:rsidR="00676F52" w:rsidSect="00015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41F"/>
    <w:rsid w:val="0001541F"/>
    <w:rsid w:val="00354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41F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317</Words>
  <Characters>1807</Characters>
  <Application>Microsoft Office Word</Application>
  <DocSecurity>4</DocSecurity>
  <Lines>15</Lines>
  <Paragraphs>4</Paragraphs>
  <ScaleCrop>false</ScaleCrop>
  <Company>TASB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2</cp:revision>
  <cp:lastPrinted>2018-06-13T14:57:00Z</cp:lastPrinted>
  <dcterms:created xsi:type="dcterms:W3CDTF">2018-06-13T14:57:00Z</dcterms:created>
  <dcterms:modified xsi:type="dcterms:W3CDTF">2018-06-13T14:57:00Z</dcterms:modified>
</cp:coreProperties>
</file>