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4C0" w:rsidRDefault="000F24C0">
      <w:pPr>
        <w:rPr>
          <w:rFonts w:ascii="Arial" w:hAnsi="Arial"/>
          <w:b/>
          <w:bCs/>
          <w:sz w:val="32"/>
          <w:szCs w:val="32"/>
        </w:rPr>
      </w:pPr>
      <w:r>
        <w:rPr>
          <w:rFonts w:ascii="Arial" w:hAnsi="Arial"/>
          <w:b/>
          <w:bCs/>
          <w:sz w:val="32"/>
          <w:szCs w:val="32"/>
        </w:rPr>
        <w:t>Minutes of Board Workshop</w:t>
      </w:r>
    </w:p>
    <w:p w:rsidR="000F24C0" w:rsidRDefault="000F24C0">
      <w:pPr>
        <w:rPr>
          <w:rFonts w:ascii="Arial" w:hAnsi="Arial"/>
          <w:b/>
          <w:bCs/>
        </w:rPr>
      </w:pPr>
    </w:p>
    <w:p w:rsidR="000F24C0" w:rsidRDefault="000F24C0">
      <w:pPr>
        <w:rPr>
          <w:rFonts w:ascii="Arial" w:hAnsi="Arial"/>
          <w:b/>
          <w:bCs/>
          <w:sz w:val="28"/>
          <w:szCs w:val="28"/>
        </w:rPr>
      </w:pPr>
      <w:r>
        <w:rPr>
          <w:rFonts w:ascii="Arial" w:hAnsi="Arial"/>
          <w:b/>
          <w:bCs/>
          <w:sz w:val="28"/>
          <w:szCs w:val="28"/>
        </w:rPr>
        <w:t>The Board of Trustees</w:t>
      </w:r>
    </w:p>
    <w:p w:rsidR="000F24C0" w:rsidRDefault="000F24C0">
      <w:r>
        <w:rPr>
          <w:rFonts w:ascii="Arial" w:hAnsi="Arial"/>
          <w:b/>
          <w:bCs/>
          <w:sz w:val="28"/>
          <w:szCs w:val="28"/>
        </w:rPr>
        <w:t>Sheldon ISD</w:t>
      </w:r>
    </w:p>
    <w:p w:rsidR="000F24C0" w:rsidRDefault="000F24C0"/>
    <w:p w:rsidR="000F24C0" w:rsidRDefault="00784EBB">
      <w:r>
        <w:rPr>
          <w:noProof/>
        </w:rPr>
        <w:pict>
          <v:line id="_x0000_s1026" style="position:absolute;z-index:251657728" from="0,3pt" to="6in,3pt" strokecolor="gray" strokeweight="3pt"/>
        </w:pict>
      </w:r>
    </w:p>
    <w:p w:rsidR="000F24C0" w:rsidRDefault="000F24C0"/>
    <w:p w:rsidR="000F24C0" w:rsidRDefault="000F24C0">
      <w:r>
        <w:t>A Board Workshop of the Board of Trustees of Sheldon ISD was held Tuesday, May 7, 2019, beginning at 6:30 PM in the Ney Administration Complex at 11411 C. E. King Parkway, Houston, TX  77044.</w:t>
      </w:r>
    </w:p>
    <w:p w:rsidR="000F24C0" w:rsidRDefault="000F24C0"/>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1.</w:t>
            </w:r>
          </w:p>
        </w:tc>
        <w:tc>
          <w:tcPr>
            <w:tcW w:w="0" w:type="auto"/>
            <w:gridSpan w:val="2"/>
            <w:tcBorders>
              <w:top w:val="nil"/>
              <w:left w:val="nil"/>
              <w:bottom w:val="nil"/>
              <w:right w:val="nil"/>
              <w:tl2br w:val="nil"/>
              <w:tr2bl w:val="nil"/>
            </w:tcBorders>
          </w:tcPr>
          <w:p w:rsidR="00EA5BFF" w:rsidRDefault="000F24C0">
            <w:r>
              <w:t>Open Meeting - Call to Order at 6:30 p.m.</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2.</w:t>
            </w:r>
          </w:p>
        </w:tc>
        <w:tc>
          <w:tcPr>
            <w:tcW w:w="0" w:type="auto"/>
            <w:gridSpan w:val="2"/>
            <w:tcBorders>
              <w:top w:val="nil"/>
              <w:left w:val="nil"/>
              <w:bottom w:val="nil"/>
              <w:right w:val="nil"/>
              <w:tl2br w:val="nil"/>
              <w:tr2bl w:val="nil"/>
            </w:tcBorders>
          </w:tcPr>
          <w:p w:rsidR="00EA5BFF" w:rsidRDefault="000F24C0">
            <w:r>
              <w:t>Prayer – led by Trustee Rivas</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3.</w:t>
            </w:r>
          </w:p>
        </w:tc>
        <w:tc>
          <w:tcPr>
            <w:tcW w:w="0" w:type="auto"/>
            <w:gridSpan w:val="2"/>
            <w:tcBorders>
              <w:top w:val="nil"/>
              <w:left w:val="nil"/>
              <w:bottom w:val="nil"/>
              <w:right w:val="nil"/>
              <w:tl2br w:val="nil"/>
              <w:tr2bl w:val="nil"/>
            </w:tcBorders>
          </w:tcPr>
          <w:p w:rsidR="00EA5BFF" w:rsidRDefault="000F24C0">
            <w:r>
              <w:t>Roll Call</w:t>
            </w:r>
          </w:p>
          <w:p w:rsidR="000F24C0" w:rsidRDefault="000F24C0">
            <w:r>
              <w:t>Present:  Trustees Archie, Cormier, Coleman, Martinez, Rivas, and Myles (arrived at 7:35 p.m.)</w:t>
            </w:r>
          </w:p>
          <w:p w:rsidR="000F24C0" w:rsidRDefault="000F24C0">
            <w:r>
              <w:t>Absent:  Trustee Palmer</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4.</w:t>
            </w:r>
          </w:p>
        </w:tc>
        <w:tc>
          <w:tcPr>
            <w:tcW w:w="0" w:type="auto"/>
            <w:gridSpan w:val="2"/>
            <w:tcBorders>
              <w:top w:val="nil"/>
              <w:left w:val="nil"/>
              <w:bottom w:val="nil"/>
              <w:right w:val="nil"/>
              <w:tl2br w:val="nil"/>
              <w:tr2bl w:val="nil"/>
            </w:tcBorders>
          </w:tcPr>
          <w:p w:rsidR="00EA5BFF" w:rsidRDefault="000F24C0">
            <w:r>
              <w:t>Reports/Discussion</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t>Panther Logo Update</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B.</w:t>
            </w:r>
          </w:p>
        </w:tc>
        <w:tc>
          <w:tcPr>
            <w:tcW w:w="0" w:type="auto"/>
            <w:tcBorders>
              <w:top w:val="nil"/>
              <w:left w:val="nil"/>
              <w:bottom w:val="nil"/>
              <w:right w:val="nil"/>
              <w:tl2br w:val="nil"/>
              <w:tr2bl w:val="nil"/>
            </w:tcBorders>
          </w:tcPr>
          <w:p w:rsidR="00EA5BFF" w:rsidRDefault="000F24C0">
            <w:r>
              <w:t>Monahan Façade Renovation Design Presentation</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C.</w:t>
            </w:r>
          </w:p>
        </w:tc>
        <w:tc>
          <w:tcPr>
            <w:tcW w:w="0" w:type="auto"/>
            <w:tcBorders>
              <w:top w:val="nil"/>
              <w:left w:val="nil"/>
              <w:bottom w:val="nil"/>
              <w:right w:val="nil"/>
              <w:tl2br w:val="nil"/>
              <w:tr2bl w:val="nil"/>
            </w:tcBorders>
          </w:tcPr>
          <w:p w:rsidR="00EA5BFF" w:rsidRDefault="000F24C0">
            <w:r>
              <w:t>Proposed Tax Rate</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D.</w:t>
            </w:r>
          </w:p>
        </w:tc>
        <w:tc>
          <w:tcPr>
            <w:tcW w:w="0" w:type="auto"/>
            <w:tcBorders>
              <w:top w:val="nil"/>
              <w:left w:val="nil"/>
              <w:bottom w:val="nil"/>
              <w:right w:val="nil"/>
              <w:tl2br w:val="nil"/>
              <w:tr2bl w:val="nil"/>
            </w:tcBorders>
          </w:tcPr>
          <w:p w:rsidR="00EA5BFF" w:rsidRDefault="000F24C0">
            <w:r>
              <w:t>Proposed Salary Raises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E.</w:t>
            </w:r>
          </w:p>
        </w:tc>
        <w:tc>
          <w:tcPr>
            <w:tcW w:w="0" w:type="auto"/>
            <w:tcBorders>
              <w:top w:val="nil"/>
              <w:left w:val="nil"/>
              <w:bottom w:val="nil"/>
              <w:right w:val="nil"/>
              <w:tl2br w:val="nil"/>
              <w:tr2bl w:val="nil"/>
            </w:tcBorders>
          </w:tcPr>
          <w:p w:rsidR="00EA5BFF" w:rsidRDefault="000F24C0">
            <w:r>
              <w:t>Chapter 313 Tax Credit Filings</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5.</w:t>
            </w:r>
          </w:p>
        </w:tc>
        <w:tc>
          <w:tcPr>
            <w:tcW w:w="0" w:type="auto"/>
            <w:gridSpan w:val="2"/>
            <w:tcBorders>
              <w:top w:val="nil"/>
              <w:left w:val="nil"/>
              <w:bottom w:val="nil"/>
              <w:right w:val="nil"/>
              <w:tl2br w:val="nil"/>
              <w:tr2bl w:val="nil"/>
            </w:tcBorders>
          </w:tcPr>
          <w:p w:rsidR="00EA5BFF" w:rsidRDefault="000F24C0">
            <w:r>
              <w:t>New Business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rPr>
                <w:u w:val="single"/>
              </w:rPr>
              <w:t>Panther Logo</w:t>
            </w:r>
            <w:r>
              <w:br/>
              <w:t>It is recommended that the Board approve the continued use of the current Panther logo with a copy to be attached to and become part of the minutes.</w:t>
            </w:r>
          </w:p>
          <w:p w:rsidR="000F24C0" w:rsidRDefault="000F24C0"/>
          <w:p w:rsidR="000F24C0" w:rsidRDefault="000F24C0">
            <w:r>
              <w:t>Motion by Trustee Cormier, seconded by Trustee Coleman to approve new business item 5 “A”.</w:t>
            </w:r>
          </w:p>
          <w:p w:rsidR="000F24C0" w:rsidRDefault="000F24C0"/>
          <w:p w:rsidR="000F24C0" w:rsidRDefault="000F24C0">
            <w:r>
              <w:t>Motion passed unanimously 5-0.</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B.</w:t>
            </w:r>
          </w:p>
        </w:tc>
        <w:tc>
          <w:tcPr>
            <w:tcW w:w="0" w:type="auto"/>
            <w:tcBorders>
              <w:top w:val="nil"/>
              <w:left w:val="nil"/>
              <w:bottom w:val="nil"/>
              <w:right w:val="nil"/>
              <w:tl2br w:val="nil"/>
              <w:tr2bl w:val="nil"/>
            </w:tcBorders>
          </w:tcPr>
          <w:p w:rsidR="00EA5BFF" w:rsidRDefault="000F24C0">
            <w:r>
              <w:rPr>
                <w:u w:val="single"/>
              </w:rPr>
              <w:t>Chapter 313 Tax Credit for Equistar Chemicals</w:t>
            </w:r>
            <w:r>
              <w:br/>
              <w:t xml:space="preserve">It is recommended that the Board approve request for additional state aid in the amount of the ad valorem tax credits granted to Equistar Chemicals, LP Comptroller Agreement #259 pursuant to Chapter 313 of the Texas Tax Code for the 2018-2019 school year with a copy to be attached to and become a part of the </w:t>
            </w:r>
            <w:r>
              <w:lastRenderedPageBreak/>
              <w:t>minutes.</w:t>
            </w:r>
          </w:p>
          <w:p w:rsidR="000F24C0" w:rsidRDefault="000F24C0"/>
          <w:p w:rsidR="000F24C0" w:rsidRDefault="000F24C0" w:rsidP="000F24C0">
            <w:r>
              <w:t>Motion by Trustee Rivas, seconded by Trustee Cormier to approve new business item 5 “B”.</w:t>
            </w:r>
          </w:p>
          <w:p w:rsidR="000F24C0" w:rsidRDefault="000F24C0" w:rsidP="000F24C0"/>
          <w:p w:rsidR="000F24C0" w:rsidRDefault="000F24C0" w:rsidP="000F24C0">
            <w:r>
              <w:t>Motion passed unanimously 6-0.</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lastRenderedPageBreak/>
              <w:t>C.</w:t>
            </w:r>
          </w:p>
        </w:tc>
        <w:tc>
          <w:tcPr>
            <w:tcW w:w="0" w:type="auto"/>
            <w:tcBorders>
              <w:top w:val="nil"/>
              <w:left w:val="nil"/>
              <w:bottom w:val="nil"/>
              <w:right w:val="nil"/>
              <w:tl2br w:val="nil"/>
              <w:tr2bl w:val="nil"/>
            </w:tcBorders>
          </w:tcPr>
          <w:p w:rsidR="00EA5BFF" w:rsidRDefault="000F24C0">
            <w:r>
              <w:rPr>
                <w:u w:val="single"/>
              </w:rPr>
              <w:t>Chapter 313 Tax Credit for FMC Technologies, Inc.</w:t>
            </w:r>
            <w:r>
              <w:br/>
              <w:t>It is recommended that the Board approve request for additional state aid in the amount of the ad valorem tax credits granted to FMC Technologies, Inc. Comptroller Agreement #385 pursuant to Chapter 313 of the Texas Tax Code for the 2018-2019 school year with a copy to be attached to and become a part of the minutes.</w:t>
            </w:r>
          </w:p>
          <w:p w:rsidR="000F24C0" w:rsidRDefault="000F24C0"/>
          <w:p w:rsidR="000F24C0" w:rsidRDefault="000F24C0" w:rsidP="000F24C0">
            <w:r>
              <w:t>Motion by Trustee Rivas, seconded by Trustee Coleman to approve new business item 5 “C”.</w:t>
            </w:r>
          </w:p>
          <w:p w:rsidR="000F24C0" w:rsidRDefault="000F24C0" w:rsidP="000F24C0"/>
          <w:p w:rsidR="000F24C0" w:rsidRDefault="000F24C0" w:rsidP="000F24C0">
            <w:r>
              <w:t>Motion passed unanimously 6-0.</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D.</w:t>
            </w:r>
          </w:p>
        </w:tc>
        <w:tc>
          <w:tcPr>
            <w:tcW w:w="0" w:type="auto"/>
            <w:tcBorders>
              <w:top w:val="nil"/>
              <w:left w:val="nil"/>
              <w:bottom w:val="nil"/>
              <w:right w:val="nil"/>
              <w:tl2br w:val="nil"/>
              <w:tr2bl w:val="nil"/>
            </w:tcBorders>
          </w:tcPr>
          <w:p w:rsidR="00EA5BFF" w:rsidRDefault="000F24C0">
            <w:r>
              <w:rPr>
                <w:u w:val="single"/>
              </w:rPr>
              <w:t>Compass Schools Renovation Construction Contract</w:t>
            </w:r>
            <w:r>
              <w:br/>
              <w:t>It is recommended that the Board of Trustees approve the proposal presented by Construction Masters of Houston, Inc. for the Compass School renovations and that the Board delegate to the superintendent or designee the authority to approve change orders necessitated by change in the scope of work, for a total amount not to exceed $978,052 with a copy to be attached to and become part of the minutes.</w:t>
            </w:r>
          </w:p>
          <w:p w:rsidR="000F24C0" w:rsidRDefault="000F24C0"/>
          <w:p w:rsidR="000F24C0" w:rsidRDefault="000F24C0" w:rsidP="000F24C0">
            <w:r>
              <w:t>Motion by Trustee Coleman, seconded by Trustee Rivas to approve new business item 5 “D”.</w:t>
            </w:r>
          </w:p>
          <w:p w:rsidR="000F24C0" w:rsidRDefault="000F24C0" w:rsidP="000F24C0"/>
          <w:p w:rsidR="000F24C0" w:rsidRDefault="000F24C0" w:rsidP="000F24C0">
            <w:r>
              <w:t>Motion passed unanimously 6-0.</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E.</w:t>
            </w:r>
          </w:p>
        </w:tc>
        <w:tc>
          <w:tcPr>
            <w:tcW w:w="0" w:type="auto"/>
            <w:tcBorders>
              <w:top w:val="nil"/>
              <w:left w:val="nil"/>
              <w:bottom w:val="nil"/>
              <w:right w:val="nil"/>
              <w:tl2br w:val="nil"/>
              <w:tr2bl w:val="nil"/>
            </w:tcBorders>
          </w:tcPr>
          <w:p w:rsidR="00EA5BFF" w:rsidRDefault="000F24C0">
            <w:r>
              <w:rPr>
                <w:u w:val="single"/>
              </w:rPr>
              <w:t>Compass Schools Furniture Order</w:t>
            </w:r>
            <w:r>
              <w:br/>
              <w:t>It is recommended that the Board of Trustees approve the proposal submitted by Educator’s Depot, a</w:t>
            </w:r>
            <w:proofErr w:type="gramStart"/>
            <w:r>
              <w:t>  cooperative</w:t>
            </w:r>
            <w:proofErr w:type="gramEnd"/>
            <w:r>
              <w:t xml:space="preserve"> vendor, as the furniture order for the Compass Schools and delegate to the superintendent or designee the authority to approve change orders necessitated by change in the scope of work, for a total amount not to exceed $220,083.57 with a copy to be attached to and become part of the minutes.</w:t>
            </w:r>
          </w:p>
          <w:p w:rsidR="000F24C0" w:rsidRDefault="000F24C0"/>
          <w:p w:rsidR="000F24C0" w:rsidRDefault="000F24C0" w:rsidP="000F24C0">
            <w:r>
              <w:t>Motion by Trustee Rivas, seconded by Trustee Coleman to approve new business item 5 “E”.</w:t>
            </w:r>
          </w:p>
          <w:p w:rsidR="000F24C0" w:rsidRDefault="000F24C0" w:rsidP="000F24C0"/>
          <w:p w:rsidR="000F24C0" w:rsidRDefault="000F24C0" w:rsidP="000F24C0">
            <w:r>
              <w:t>Motion passed unanimously 6-0.</w:t>
            </w:r>
          </w:p>
          <w:p w:rsidR="000F24C0" w:rsidRDefault="000F24C0"/>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F.</w:t>
            </w:r>
          </w:p>
        </w:tc>
        <w:tc>
          <w:tcPr>
            <w:tcW w:w="0" w:type="auto"/>
            <w:tcBorders>
              <w:top w:val="nil"/>
              <w:left w:val="nil"/>
              <w:bottom w:val="nil"/>
              <w:right w:val="nil"/>
              <w:tl2br w:val="nil"/>
              <w:tr2bl w:val="nil"/>
            </w:tcBorders>
          </w:tcPr>
          <w:p w:rsidR="00EA5BFF" w:rsidRDefault="000F24C0">
            <w:r>
              <w:rPr>
                <w:u w:val="single"/>
              </w:rPr>
              <w:t>Sheldon Lake Elementary Furniture Order</w:t>
            </w:r>
            <w:r>
              <w:br/>
            </w:r>
            <w:r>
              <w:lastRenderedPageBreak/>
              <w:t>It is recommended that the Board of Trustees approve the Sheldon Lake Elementary furniture order proposal presented by ______________, at a price not to exceed $____________ with a copy to be attached to and become part of the minutes.</w:t>
            </w:r>
          </w:p>
          <w:p w:rsidR="00B70311" w:rsidRDefault="00B70311"/>
          <w:p w:rsidR="00B70311" w:rsidRDefault="00B70311" w:rsidP="00B70311">
            <w:r>
              <w:t>Motion by Trustee Rivas, seconded by Trustee Cormier to approve new business item 5 “F”.</w:t>
            </w:r>
          </w:p>
          <w:p w:rsidR="00B70311" w:rsidRDefault="00B70311" w:rsidP="00B70311"/>
          <w:p w:rsidR="00B70311" w:rsidRDefault="00B70311" w:rsidP="00B70311">
            <w:r>
              <w:t>Motion amended by Trustee Rivas, seconded by Trustee Cormier to approve the proposal of Furniture Marketing Group, Inc. for Sheldon Lake Elementary furniture at a price not to exceed $796,910.62</w:t>
            </w:r>
            <w:r w:rsidR="009C6567">
              <w:t>.</w:t>
            </w:r>
          </w:p>
          <w:p w:rsidR="00B70311" w:rsidRDefault="00B70311" w:rsidP="00B70311"/>
          <w:p w:rsidR="00B70311" w:rsidRDefault="00B70311" w:rsidP="00B70311">
            <w:r>
              <w:t>Motion passed unanimously 6-0</w:t>
            </w:r>
            <w:r w:rsidR="009C6567">
              <w:t>.</w:t>
            </w:r>
          </w:p>
          <w:p w:rsidR="00B70311" w:rsidRDefault="00B70311"/>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lastRenderedPageBreak/>
              <w:t>G.</w:t>
            </w:r>
          </w:p>
        </w:tc>
        <w:tc>
          <w:tcPr>
            <w:tcW w:w="0" w:type="auto"/>
            <w:tcBorders>
              <w:top w:val="nil"/>
              <w:left w:val="nil"/>
              <w:bottom w:val="nil"/>
              <w:right w:val="nil"/>
              <w:tl2br w:val="nil"/>
              <w:tr2bl w:val="nil"/>
            </w:tcBorders>
          </w:tcPr>
          <w:p w:rsidR="00EA5BFF" w:rsidRDefault="000F24C0">
            <w:r>
              <w:rPr>
                <w:u w:val="single"/>
              </w:rPr>
              <w:t>New Construction Network Equipment</w:t>
            </w:r>
            <w:r>
              <w:br/>
              <w:t>It is recommended that the Board of Trustees approve the proposal submitted by Resilient Intelligent Networks for the purchase of network equipment for the new high school, stadium and Sheldon Lake Elementary with a copy to be attached to and become part of the minutes.</w:t>
            </w:r>
          </w:p>
          <w:p w:rsidR="009C6567" w:rsidRDefault="009C6567"/>
          <w:p w:rsidR="009C6567" w:rsidRDefault="009C6567" w:rsidP="009C6567">
            <w:r>
              <w:t>Motion by Trustee Coleman, seconded by Trustee Martinez to approve new business item 5 “G”.</w:t>
            </w:r>
          </w:p>
          <w:p w:rsidR="009C6567" w:rsidRDefault="009C6567" w:rsidP="009C6567"/>
          <w:p w:rsidR="009C6567" w:rsidRDefault="009C6567" w:rsidP="009C6567">
            <w:r>
              <w:t>Motion passed unanimously 6-0.</w:t>
            </w:r>
          </w:p>
          <w:p w:rsidR="009C6567" w:rsidRDefault="009C6567"/>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6.</w:t>
            </w:r>
          </w:p>
        </w:tc>
        <w:tc>
          <w:tcPr>
            <w:tcW w:w="0" w:type="auto"/>
            <w:gridSpan w:val="2"/>
            <w:tcBorders>
              <w:top w:val="nil"/>
              <w:left w:val="nil"/>
              <w:bottom w:val="nil"/>
              <w:right w:val="nil"/>
              <w:tl2br w:val="nil"/>
              <w:tr2bl w:val="nil"/>
            </w:tcBorders>
          </w:tcPr>
          <w:p w:rsidR="00EA5BFF" w:rsidRDefault="000F24C0">
            <w:r>
              <w:t>Board Information</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t>New Guidelines for Reporting Continuing Education Credit Hours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B.</w:t>
            </w:r>
          </w:p>
        </w:tc>
        <w:tc>
          <w:tcPr>
            <w:tcW w:w="0" w:type="auto"/>
            <w:tcBorders>
              <w:top w:val="nil"/>
              <w:left w:val="nil"/>
              <w:bottom w:val="nil"/>
              <w:right w:val="nil"/>
              <w:tl2br w:val="nil"/>
              <w:tr2bl w:val="nil"/>
            </w:tcBorders>
          </w:tcPr>
          <w:p w:rsidR="00EA5BFF" w:rsidRDefault="000F24C0">
            <w:r>
              <w:t>Information Only - Notice of Public Hearing on 2019-2020 Tax Rate</w:t>
            </w:r>
          </w:p>
          <w:p w:rsidR="009C6567" w:rsidRDefault="009C6567"/>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7.</w:t>
            </w:r>
          </w:p>
        </w:tc>
        <w:tc>
          <w:tcPr>
            <w:tcW w:w="0" w:type="auto"/>
            <w:gridSpan w:val="2"/>
            <w:tcBorders>
              <w:top w:val="nil"/>
              <w:left w:val="nil"/>
              <w:bottom w:val="nil"/>
              <w:right w:val="nil"/>
              <w:tl2br w:val="nil"/>
              <w:tr2bl w:val="nil"/>
            </w:tcBorders>
          </w:tcPr>
          <w:p w:rsidR="00EA5BFF" w:rsidRDefault="000F24C0">
            <w:r>
              <w:t xml:space="preserve">Adjournment to closed session </w:t>
            </w:r>
            <w:r w:rsidR="009C6567">
              <w:t xml:space="preserve">at 8:00 p.m. </w:t>
            </w:r>
            <w:r>
              <w:t>pursuant to Texas Government Code Section: 551.071 Private consultation with the board's attorney, 551.072 to discuss the purchase, exchange, lease, or value of real property and 551.074 for the purpose of considering the appointment, employment, evaluation, reassignment, duties, discipline, or dismissal of a public officer,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t>Obtain legal advice regarding complaint alleging violation(s) of prevailing wage rate requirements of Tex. Government Code 551.071 Chapter 2258.</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B.</w:t>
            </w:r>
          </w:p>
        </w:tc>
        <w:tc>
          <w:tcPr>
            <w:tcW w:w="0" w:type="auto"/>
            <w:tcBorders>
              <w:top w:val="nil"/>
              <w:left w:val="nil"/>
              <w:bottom w:val="nil"/>
              <w:right w:val="nil"/>
              <w:tl2br w:val="nil"/>
              <w:tr2bl w:val="nil"/>
            </w:tcBorders>
          </w:tcPr>
          <w:p w:rsidR="00EA5BFF" w:rsidRDefault="000F24C0">
            <w:r>
              <w:t>Land</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C.</w:t>
            </w:r>
          </w:p>
        </w:tc>
        <w:tc>
          <w:tcPr>
            <w:tcW w:w="0" w:type="auto"/>
            <w:tcBorders>
              <w:top w:val="nil"/>
              <w:left w:val="nil"/>
              <w:bottom w:val="nil"/>
              <w:right w:val="nil"/>
              <w:tl2br w:val="nil"/>
              <w:tr2bl w:val="nil"/>
            </w:tcBorders>
          </w:tcPr>
          <w:p w:rsidR="00EA5BFF" w:rsidRDefault="000F24C0">
            <w:r>
              <w:t>Personnel</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D.</w:t>
            </w:r>
          </w:p>
        </w:tc>
        <w:tc>
          <w:tcPr>
            <w:tcW w:w="0" w:type="auto"/>
            <w:tcBorders>
              <w:top w:val="nil"/>
              <w:left w:val="nil"/>
              <w:bottom w:val="nil"/>
              <w:right w:val="nil"/>
              <w:tl2br w:val="nil"/>
              <w:tr2bl w:val="nil"/>
            </w:tcBorders>
          </w:tcPr>
          <w:p w:rsidR="00EA5BFF" w:rsidRDefault="000F24C0">
            <w:r>
              <w:t>Security Devices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E.</w:t>
            </w:r>
          </w:p>
        </w:tc>
        <w:tc>
          <w:tcPr>
            <w:tcW w:w="0" w:type="auto"/>
            <w:tcBorders>
              <w:top w:val="nil"/>
              <w:left w:val="nil"/>
              <w:bottom w:val="nil"/>
              <w:right w:val="nil"/>
              <w:tl2br w:val="nil"/>
              <w:tr2bl w:val="nil"/>
            </w:tcBorders>
          </w:tcPr>
          <w:p w:rsidR="00EA5BFF" w:rsidRDefault="000F24C0">
            <w:r>
              <w:t>Board Operating Procedures</w:t>
            </w:r>
          </w:p>
          <w:p w:rsidR="009C6567" w:rsidRDefault="009C6567"/>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lastRenderedPageBreak/>
              <w:t>8.</w:t>
            </w:r>
          </w:p>
        </w:tc>
        <w:tc>
          <w:tcPr>
            <w:tcW w:w="0" w:type="auto"/>
            <w:gridSpan w:val="2"/>
            <w:tcBorders>
              <w:top w:val="nil"/>
              <w:left w:val="nil"/>
              <w:bottom w:val="nil"/>
              <w:right w:val="nil"/>
              <w:tl2br w:val="nil"/>
              <w:tr2bl w:val="nil"/>
            </w:tcBorders>
          </w:tcPr>
          <w:p w:rsidR="00EA5BFF" w:rsidRDefault="000F24C0">
            <w:r>
              <w:t>Reconvene to Open Session</w:t>
            </w:r>
            <w:r w:rsidR="009C6567">
              <w:t xml:space="preserve"> at 8:50 p.m.</w:t>
            </w:r>
          </w:p>
          <w:p w:rsidR="009C6567" w:rsidRDefault="009C6567"/>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9.</w:t>
            </w:r>
          </w:p>
        </w:tc>
        <w:tc>
          <w:tcPr>
            <w:tcW w:w="0" w:type="auto"/>
            <w:gridSpan w:val="2"/>
            <w:tcBorders>
              <w:top w:val="nil"/>
              <w:left w:val="nil"/>
              <w:bottom w:val="nil"/>
              <w:right w:val="nil"/>
              <w:tl2br w:val="nil"/>
              <w:tr2bl w:val="nil"/>
            </w:tcBorders>
          </w:tcPr>
          <w:p w:rsidR="00EA5BFF" w:rsidRDefault="000F24C0">
            <w:r>
              <w:t>Action on Closed Session Items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rPr>
                <w:u w:val="single"/>
              </w:rPr>
              <w:t>Wage Rate Dispute</w:t>
            </w:r>
            <w:r>
              <w:br/>
              <w:t xml:space="preserve">Consider complaint alleging violation(s) of prevailing wage rate requirements of Tex. </w:t>
            </w:r>
            <w:proofErr w:type="spellStart"/>
            <w:r>
              <w:t>Govt</w:t>
            </w:r>
            <w:proofErr w:type="spellEnd"/>
            <w:r>
              <w:t xml:space="preserve"> Code Chapter 2258 relating to the new Sheldon High School construction project and possible action regarding same, including making an initial determination of whether good cause exists to believe that a contractor and/or subcontractor failed to pay prevailing wage(s) to one or more workers with a copy to be attached to and become part of the minutes.</w:t>
            </w:r>
          </w:p>
          <w:p w:rsidR="009C6567" w:rsidRDefault="009C6567"/>
          <w:p w:rsidR="009C6567" w:rsidRDefault="00AC5D3A">
            <w:r>
              <w:t xml:space="preserve">Motion by Trustee Rivas, seconded by Trustee Coleman </w:t>
            </w:r>
            <w:r w:rsidR="009C6567">
              <w:t xml:space="preserve">recommending that the Sheldon ISD Board of Trustees make an initial determination that good cause does </w:t>
            </w:r>
            <w:r w:rsidR="009C6567" w:rsidRPr="00AC5D3A">
              <w:rPr>
                <w:b/>
              </w:rPr>
              <w:t>not</w:t>
            </w:r>
            <w:r w:rsidR="009C6567">
              <w:t xml:space="preserve"> exist to believe that contractor </w:t>
            </w:r>
            <w:proofErr w:type="spellStart"/>
            <w:r w:rsidR="009C6567">
              <w:t>Durotech</w:t>
            </w:r>
            <w:proofErr w:type="spellEnd"/>
            <w:r w:rsidR="009C6567">
              <w:t xml:space="preserve"> or subcontractor Dailey Electric failed to pay prevailing wages to the three workers identified in Mr. Diego </w:t>
            </w:r>
            <w:proofErr w:type="spellStart"/>
            <w:r w:rsidR="009C6567">
              <w:t>Molinar’s</w:t>
            </w:r>
            <w:proofErr w:type="spellEnd"/>
            <w:r w:rsidR="009C6567">
              <w:t xml:space="preserve"> complaint and delegate authority to the Superintendent and/or his designee to provide written notice of this initial determination as required by applicable law with a copy to be attached to and become part of the minutes.  </w:t>
            </w:r>
          </w:p>
          <w:p w:rsidR="00AC5D3A" w:rsidRDefault="00AC5D3A"/>
          <w:p w:rsidR="00AC5D3A" w:rsidRDefault="00AC5D3A" w:rsidP="00AC5D3A">
            <w:r>
              <w:t>Motion passed unanimously 6-0.</w:t>
            </w:r>
          </w:p>
          <w:p w:rsidR="00AC5D3A" w:rsidRDefault="00AC5D3A"/>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10.</w:t>
            </w:r>
          </w:p>
        </w:tc>
        <w:tc>
          <w:tcPr>
            <w:tcW w:w="0" w:type="auto"/>
            <w:gridSpan w:val="2"/>
            <w:tcBorders>
              <w:top w:val="nil"/>
              <w:left w:val="nil"/>
              <w:bottom w:val="nil"/>
              <w:right w:val="nil"/>
              <w:tl2br w:val="nil"/>
              <w:tr2bl w:val="nil"/>
            </w:tcBorders>
          </w:tcPr>
          <w:p w:rsidR="00EA5BFF" w:rsidRDefault="000F24C0">
            <w:r>
              <w:t>Personnel</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rPr>
                <w:u w:val="single"/>
              </w:rPr>
              <w:t>Personnel Recommendations</w:t>
            </w:r>
            <w:r>
              <w:br/>
              <w:t>It is recommended that the contract recommendations for the 2019-2020 school year be approved as submitted with a copy to be attached to and become part of the minutes.</w:t>
            </w:r>
          </w:p>
          <w:p w:rsidR="00AC5D3A" w:rsidRDefault="00AC5D3A"/>
          <w:p w:rsidR="00AC5D3A" w:rsidRDefault="00AC5D3A" w:rsidP="00AC5D3A">
            <w:r>
              <w:t>Motion by Trustee Coleman, seconded by Trustee Rivas t</w:t>
            </w:r>
            <w:r w:rsidR="0085108B">
              <w:t>o approve personnel item 10 “A”</w:t>
            </w:r>
            <w:r>
              <w:t>.</w:t>
            </w:r>
          </w:p>
          <w:p w:rsidR="00AC5D3A" w:rsidRDefault="00AC5D3A" w:rsidP="00AC5D3A"/>
          <w:p w:rsidR="00AC5D3A" w:rsidRDefault="00AC5D3A" w:rsidP="00AC5D3A">
            <w:r>
              <w:t>Motion passed unanimously 6-0.</w:t>
            </w:r>
          </w:p>
          <w:p w:rsidR="00AC5D3A" w:rsidRDefault="00AC5D3A"/>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11.</w:t>
            </w:r>
          </w:p>
        </w:tc>
        <w:tc>
          <w:tcPr>
            <w:tcW w:w="0" w:type="auto"/>
            <w:gridSpan w:val="2"/>
            <w:tcBorders>
              <w:top w:val="nil"/>
              <w:left w:val="nil"/>
              <w:bottom w:val="nil"/>
              <w:right w:val="nil"/>
              <w:tl2br w:val="nil"/>
              <w:tr2bl w:val="nil"/>
            </w:tcBorders>
          </w:tcPr>
          <w:p w:rsidR="00EA5BFF" w:rsidRDefault="000F24C0">
            <w:r>
              <w:t>Other Necessary Business</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A.</w:t>
            </w:r>
          </w:p>
        </w:tc>
        <w:tc>
          <w:tcPr>
            <w:tcW w:w="0" w:type="auto"/>
            <w:tcBorders>
              <w:top w:val="nil"/>
              <w:left w:val="nil"/>
              <w:bottom w:val="nil"/>
              <w:right w:val="nil"/>
              <w:tl2br w:val="nil"/>
              <w:tr2bl w:val="nil"/>
            </w:tcBorders>
          </w:tcPr>
          <w:p w:rsidR="00EA5BFF" w:rsidRDefault="000F24C0">
            <w:r>
              <w:t>May Board Meeting - May 21, 2019 at 7:00 p.m.</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B.</w:t>
            </w:r>
          </w:p>
        </w:tc>
        <w:tc>
          <w:tcPr>
            <w:tcW w:w="0" w:type="auto"/>
            <w:tcBorders>
              <w:top w:val="nil"/>
              <w:left w:val="nil"/>
              <w:bottom w:val="nil"/>
              <w:right w:val="nil"/>
              <w:tl2br w:val="nil"/>
              <w:tr2bl w:val="nil"/>
            </w:tcBorders>
          </w:tcPr>
          <w:p w:rsidR="00EA5BFF" w:rsidRDefault="000F24C0">
            <w:r>
              <w:t>C. E. King High School Class of 2019 Graduation at M. O. Campbell Education Center - May 29, 2019 at 7:00 p.m.</w:t>
            </w:r>
          </w:p>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450" w:type="pct"/>
            <w:gridSpan w:val="2"/>
            <w:tcBorders>
              <w:top w:val="nil"/>
              <w:left w:val="nil"/>
              <w:bottom w:val="nil"/>
              <w:right w:val="nil"/>
              <w:tl2br w:val="nil"/>
              <w:tr2bl w:val="nil"/>
            </w:tcBorders>
          </w:tcPr>
          <w:p w:rsidR="00EA5BFF" w:rsidRDefault="000F24C0">
            <w:pPr>
              <w:jc w:val="right"/>
            </w:pPr>
            <w:r>
              <w:t>C.</w:t>
            </w:r>
          </w:p>
        </w:tc>
        <w:tc>
          <w:tcPr>
            <w:tcW w:w="0" w:type="auto"/>
            <w:tcBorders>
              <w:top w:val="nil"/>
              <w:left w:val="nil"/>
              <w:bottom w:val="nil"/>
              <w:right w:val="nil"/>
              <w:tl2br w:val="nil"/>
              <w:tr2bl w:val="nil"/>
            </w:tcBorders>
          </w:tcPr>
          <w:p w:rsidR="00EA5BFF" w:rsidRDefault="000F24C0">
            <w:r>
              <w:t>Summer Leadership Institute - June 13-15, 2019 in San Antonio</w:t>
            </w:r>
          </w:p>
          <w:p w:rsidR="0085108B" w:rsidRDefault="0085108B"/>
        </w:tc>
        <w:tc>
          <w:tcPr>
            <w:tcW w:w="0" w:type="dxa"/>
            <w:tcBorders>
              <w:top w:val="nil"/>
              <w:left w:val="nil"/>
              <w:bottom w:val="nil"/>
              <w:right w:val="nil"/>
              <w:tl2br w:val="nil"/>
              <w:tr2bl w:val="nil"/>
            </w:tcBorders>
          </w:tcPr>
          <w:p w:rsidR="00EA5BFF" w:rsidRDefault="00EA5BFF">
            <w:pPr>
              <w:jc w:val="right"/>
            </w:pPr>
          </w:p>
        </w:tc>
      </w:tr>
      <w:tr w:rsidR="000F24C0" w:rsidTr="000F24C0">
        <w:trPr>
          <w:tblCellSpacing w:w="15" w:type="dxa"/>
        </w:trPr>
        <w:tc>
          <w:tcPr>
            <w:tcW w:w="300" w:type="pct"/>
            <w:tcBorders>
              <w:top w:val="nil"/>
              <w:left w:val="nil"/>
              <w:bottom w:val="nil"/>
              <w:right w:val="nil"/>
              <w:tl2br w:val="nil"/>
              <w:tr2bl w:val="nil"/>
            </w:tcBorders>
          </w:tcPr>
          <w:p w:rsidR="00EA5BFF" w:rsidRDefault="000F24C0">
            <w:pPr>
              <w:jc w:val="right"/>
            </w:pPr>
            <w:r>
              <w:t>12.</w:t>
            </w:r>
          </w:p>
        </w:tc>
        <w:tc>
          <w:tcPr>
            <w:tcW w:w="0" w:type="auto"/>
            <w:gridSpan w:val="2"/>
            <w:tcBorders>
              <w:top w:val="nil"/>
              <w:left w:val="nil"/>
              <w:bottom w:val="nil"/>
              <w:right w:val="nil"/>
              <w:tl2br w:val="nil"/>
              <w:tr2bl w:val="nil"/>
            </w:tcBorders>
          </w:tcPr>
          <w:p w:rsidR="00EA5BFF" w:rsidRDefault="000F24C0">
            <w:r>
              <w:t>Adjournment</w:t>
            </w:r>
            <w:r w:rsidR="0085108B">
              <w:t xml:space="preserve"> at 8:51 p.m.</w:t>
            </w:r>
          </w:p>
        </w:tc>
        <w:tc>
          <w:tcPr>
            <w:tcW w:w="0" w:type="dxa"/>
            <w:tcBorders>
              <w:top w:val="nil"/>
              <w:left w:val="nil"/>
              <w:bottom w:val="nil"/>
              <w:right w:val="nil"/>
              <w:tl2br w:val="nil"/>
              <w:tr2bl w:val="nil"/>
            </w:tcBorders>
          </w:tcPr>
          <w:p w:rsidR="00EA5BFF" w:rsidRDefault="00EA5BFF">
            <w:pPr>
              <w:jc w:val="right"/>
            </w:pPr>
          </w:p>
        </w:tc>
      </w:tr>
    </w:tbl>
    <w:p w:rsidR="000F24C0" w:rsidRDefault="000F24C0">
      <w:r>
        <w:t xml:space="preserve"> </w:t>
      </w:r>
    </w:p>
    <w:p w:rsidR="000F24C0" w:rsidRDefault="000F24C0"/>
    <w:p w:rsidR="000F24C0" w:rsidRDefault="000F24C0"/>
    <w:p w:rsidR="000F24C0" w:rsidRDefault="000F24C0"/>
    <w:sectPr w:rsidR="000F24C0" w:rsidSect="00EA5B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5BFF"/>
    <w:rsid w:val="000F24C0"/>
    <w:rsid w:val="00784EBB"/>
    <w:rsid w:val="0085108B"/>
    <w:rsid w:val="009C6567"/>
    <w:rsid w:val="00AC5D3A"/>
    <w:rsid w:val="00B70311"/>
    <w:rsid w:val="00B97D26"/>
    <w:rsid w:val="00EA5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BF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3</cp:revision>
  <cp:lastPrinted>2019-05-08T16:37:00Z</cp:lastPrinted>
  <dcterms:created xsi:type="dcterms:W3CDTF">2019-05-08T16:38:00Z</dcterms:created>
  <dcterms:modified xsi:type="dcterms:W3CDTF">2019-05-15T18:15:00Z</dcterms:modified>
</cp:coreProperties>
</file>