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commentRangeStart w:id="0"/>
      <w:r w:rsidDel="00000000" w:rsidR="00000000" w:rsidRPr="00000000">
        <w:rPr>
          <w:rtl w:val="0"/>
        </w:rPr>
        <w:t xml:space="preserve">Piney Creek Elementary School </w:t>
      </w:r>
    </w:p>
    <w:p w:rsidR="00000000" w:rsidDel="00000000" w:rsidP="00000000" w:rsidRDefault="00000000" w:rsidRPr="00000000" w14:paraId="00000002">
      <w:pPr>
        <w:rPr/>
      </w:pPr>
      <w:r w:rsidDel="00000000" w:rsidR="00000000" w:rsidRPr="00000000">
        <w:rPr>
          <w:rtl w:val="0"/>
        </w:rPr>
        <w:t xml:space="preserve">School Improvement Plan</w:t>
      </w:r>
    </w:p>
    <w:p w:rsidR="00000000" w:rsidDel="00000000" w:rsidP="00000000" w:rsidRDefault="00000000" w:rsidRPr="00000000" w14:paraId="00000003">
      <w:pPr>
        <w:rPr/>
      </w:pPr>
      <w:r w:rsidDel="00000000" w:rsidR="00000000" w:rsidRPr="00000000">
        <w:rPr>
          <w:rtl w:val="0"/>
        </w:rPr>
        <w:t xml:space="preserve">2021-2022</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sz w:val="30"/>
          <w:szCs w:val="30"/>
        </w:rPr>
      </w:pPr>
      <w:r w:rsidDel="00000000" w:rsidR="00000000" w:rsidRPr="00000000">
        <w:rPr>
          <w:b w:val="1"/>
          <w:sz w:val="56"/>
          <w:szCs w:val="56"/>
          <w:rtl w:val="0"/>
        </w:rPr>
        <w:t xml:space="preserve">Goal:  </w:t>
      </w:r>
      <w:r w:rsidDel="00000000" w:rsidR="00000000" w:rsidRPr="00000000">
        <w:rPr>
          <w:sz w:val="30"/>
          <w:szCs w:val="30"/>
          <w:rtl w:val="0"/>
        </w:rPr>
        <w:t xml:space="preserve"> </w:t>
      </w:r>
    </w:p>
    <w:tbl>
      <w:tblPr>
        <w:tblStyle w:val="Table1"/>
        <w:tblW w:w="8925.0" w:type="dxa"/>
        <w:jc w:val="left"/>
        <w:tblInd w:w="8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685"/>
        <w:gridCol w:w="240"/>
        <w:tblGridChange w:id="0">
          <w:tblGrid>
            <w:gridCol w:w="8685"/>
            <w:gridCol w:w="240"/>
          </w:tblGrid>
        </w:tblGridChange>
      </w:tblGrid>
      <w:tr>
        <w:trPr>
          <w:cantSplit w:val="0"/>
          <w:trHeight w:val="1130" w:hRule="atLeast"/>
          <w:tblHeader w:val="0"/>
        </w:trPr>
        <w:tc>
          <w:tcPr>
            <w:tcBorders>
              <w:top w:color="e9ecef" w:space="0" w:sz="6"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30"/>
                <w:szCs w:val="30"/>
                <w:u w:val="single"/>
              </w:rPr>
            </w:pPr>
            <w:commentRangeStart w:id="1"/>
            <w:r w:rsidDel="00000000" w:rsidR="00000000" w:rsidRPr="00000000">
              <w:rPr>
                <w:sz w:val="30"/>
                <w:szCs w:val="30"/>
                <w:u w:val="single"/>
                <w:rtl w:val="0"/>
              </w:rPr>
              <w:t xml:space="preserve">By 2023 as measured by Piney Creek's performance on EOG's, students will increase annual math </w:t>
            </w:r>
            <w:commentRangeEnd w:id="1"/>
            <w:r w:rsidDel="00000000" w:rsidR="00000000" w:rsidRPr="00000000">
              <w:commentReference w:id="1"/>
            </w:r>
            <w:r w:rsidDel="00000000" w:rsidR="00000000" w:rsidRPr="00000000">
              <w:rPr>
                <w:sz w:val="30"/>
                <w:szCs w:val="30"/>
                <w:u w:val="single"/>
                <w:rtl w:val="0"/>
              </w:rPr>
              <w:t xml:space="preserve">proficiency  by  5 %from _____ to _____.f</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30"/>
                <w:szCs w:val="30"/>
              </w:rPr>
            </w:pPr>
            <w:r w:rsidDel="00000000" w:rsidR="00000000" w:rsidRPr="00000000">
              <w:rPr>
                <w:b w:val="1"/>
                <w:sz w:val="30"/>
                <w:szCs w:val="30"/>
                <w:u w:val="single"/>
                <w:rtl w:val="0"/>
              </w:rPr>
              <w:t xml:space="preserve">Performance Measure</w:t>
            </w:r>
            <w:r w:rsidDel="00000000" w:rsidR="00000000" w:rsidRPr="00000000">
              <w:rPr>
                <w:b w:val="1"/>
                <w:sz w:val="30"/>
                <w:szCs w:val="30"/>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u w:val="single"/>
                <w:rtl w:val="0"/>
              </w:rPr>
              <w:t xml:space="preserve">Interventionist</w:t>
            </w:r>
            <w:r w:rsidDel="00000000" w:rsidR="00000000" w:rsidRPr="00000000">
              <w:rPr>
                <w:sz w:val="30"/>
                <w:szCs w:val="30"/>
                <w:rtl w:val="0"/>
              </w:rPr>
              <w:t xml:space="preserve"> : Fluid schedule to address needs of students as they develop</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0F">
            <w:pPr>
              <w:widowControl w:val="0"/>
              <w:rPr>
                <w:sz w:val="30"/>
                <w:szCs w:val="30"/>
              </w:rPr>
            </w:pPr>
            <w:r w:rsidDel="00000000" w:rsidR="00000000" w:rsidRPr="00000000">
              <w:rPr>
                <w:sz w:val="30"/>
                <w:szCs w:val="30"/>
                <w:rtl w:val="0"/>
              </w:rPr>
              <w:t xml:space="preserve">A1.05 ALL teachers individualize instructional planning in response to individual student performance on pre-tests and other methods of assessment to provide support enhanced learning opportunities for students. (5086)</w:t>
            </w:r>
          </w:p>
          <w:p w:rsidR="00000000" w:rsidDel="00000000" w:rsidP="00000000" w:rsidRDefault="00000000" w:rsidRPr="00000000" w14:paraId="00000010">
            <w:pPr>
              <w:widowControl w:val="0"/>
              <w:rPr>
                <w:sz w:val="30"/>
                <w:szCs w:val="30"/>
              </w:rPr>
            </w:pPr>
            <w:r w:rsidDel="00000000" w:rsidR="00000000" w:rsidRPr="00000000">
              <w:rPr>
                <w:rtl w:val="0"/>
              </w:rPr>
            </w:r>
          </w:p>
          <w:p w:rsidR="00000000" w:rsidDel="00000000" w:rsidP="00000000" w:rsidRDefault="00000000" w:rsidRPr="00000000" w14:paraId="00000011">
            <w:pPr>
              <w:widowControl w:val="0"/>
              <w:rPr>
                <w:sz w:val="30"/>
                <w:szCs w:val="30"/>
              </w:rPr>
            </w:pPr>
            <w:r w:rsidDel="00000000" w:rsidR="00000000" w:rsidRPr="00000000">
              <w:rPr>
                <w:sz w:val="30"/>
                <w:szCs w:val="30"/>
                <w:rtl w:val="0"/>
              </w:rPr>
              <w:t xml:space="preserve">A3.10 All teachers use assessment data and match instruction and supports to individual student needs. (6827)</w:t>
            </w:r>
          </w:p>
          <w:p w:rsidR="00000000" w:rsidDel="00000000" w:rsidP="00000000" w:rsidRDefault="00000000" w:rsidRPr="00000000" w14:paraId="00000012">
            <w:pPr>
              <w:widowControl w:val="0"/>
              <w:rPr>
                <w:sz w:val="30"/>
                <w:szCs w:val="3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u w:val="single"/>
                <w:rtl w:val="0"/>
              </w:rPr>
              <w:t xml:space="preserve">FLEX schedule: </w:t>
            </w:r>
            <w:r w:rsidDel="00000000" w:rsidR="00000000" w:rsidRPr="00000000">
              <w:rPr>
                <w:sz w:val="30"/>
                <w:szCs w:val="30"/>
                <w:rtl w:val="0"/>
              </w:rPr>
              <w:t xml:space="preserve">Provide time for interventions for students as needs arise</w:t>
            </w:r>
          </w:p>
          <w:p w:rsidR="00000000" w:rsidDel="00000000" w:rsidP="00000000" w:rsidRDefault="00000000" w:rsidRPr="00000000" w14:paraId="00000014">
            <w:pPr>
              <w:widowControl w:val="0"/>
              <w:rPr>
                <w:sz w:val="30"/>
                <w:szCs w:val="30"/>
              </w:rPr>
            </w:pPr>
            <w:r w:rsidDel="00000000" w:rsidR="00000000" w:rsidRPr="00000000">
              <w:rPr>
                <w:rtl w:val="0"/>
              </w:rPr>
            </w:r>
          </w:p>
          <w:p w:rsidR="00000000" w:rsidDel="00000000" w:rsidP="00000000" w:rsidRDefault="00000000" w:rsidRPr="00000000" w14:paraId="00000015">
            <w:pPr>
              <w:widowControl w:val="0"/>
              <w:rPr>
                <w:sz w:val="30"/>
                <w:szCs w:val="30"/>
              </w:rPr>
            </w:pPr>
            <w:r w:rsidDel="00000000" w:rsidR="00000000" w:rsidRPr="00000000">
              <w:rPr>
                <w:sz w:val="30"/>
                <w:szCs w:val="30"/>
                <w:rtl w:val="0"/>
              </w:rPr>
              <w:t xml:space="preserve">A3.01 Instructional Teams use student learning data to identify students in need of instructional support or enhancement. (5110)</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u w:val="single"/>
                <w:rtl w:val="0"/>
              </w:rPr>
              <w:t xml:space="preserve">Communication: Effective communication with parents </w:t>
            </w:r>
            <w:r w:rsidDel="00000000" w:rsidR="00000000" w:rsidRPr="00000000">
              <w:rPr>
                <w:sz w:val="30"/>
                <w:szCs w:val="30"/>
                <w:rtl w:val="0"/>
              </w:rPr>
              <w:t xml:space="preserve">E1.01 E1.01 ALL teachers maintain a file of communication with parents/guardians. (5177)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Data: Desegregate data to intervene early and deliberately</w:t>
            </w:r>
          </w:p>
          <w:p w:rsidR="00000000" w:rsidDel="00000000" w:rsidP="00000000" w:rsidRDefault="00000000" w:rsidRPr="00000000" w14:paraId="0000001C">
            <w:pPr>
              <w:widowControl w:val="0"/>
              <w:rPr>
                <w:sz w:val="30"/>
                <w:szCs w:val="30"/>
              </w:rPr>
            </w:pPr>
            <w:r w:rsidDel="00000000" w:rsidR="00000000" w:rsidRPr="00000000">
              <w:rPr>
                <w:sz w:val="30"/>
                <w:szCs w:val="30"/>
                <w:rtl w:val="0"/>
              </w:rPr>
              <w:t xml:space="preserve">A3.01 Instructional Teams use student learning data to identify students in need of instructional support or enhancement. (5110)</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1E">
            <w:pPr>
              <w:widowControl w:val="0"/>
              <w:rPr>
                <w:sz w:val="30"/>
                <w:szCs w:val="30"/>
              </w:rPr>
            </w:pPr>
            <w:r w:rsidDel="00000000" w:rsidR="00000000" w:rsidRPr="00000000">
              <w:rPr>
                <w:sz w:val="30"/>
                <w:szCs w:val="30"/>
                <w:rtl w:val="0"/>
              </w:rPr>
              <w:t xml:space="preserve">A1.04 ALL teachers assess student progress frequently using a variety of evaluation methods and make appropriate curriculum adjustments based on results. (5085)</w:t>
            </w:r>
          </w:p>
          <w:p w:rsidR="00000000" w:rsidDel="00000000" w:rsidP="00000000" w:rsidRDefault="00000000" w:rsidRPr="00000000" w14:paraId="0000001F">
            <w:pPr>
              <w:widowControl w:val="0"/>
              <w:rPr>
                <w:sz w:val="30"/>
                <w:szCs w:val="30"/>
              </w:rPr>
            </w:pPr>
            <w:r w:rsidDel="00000000" w:rsidR="00000000" w:rsidRPr="00000000">
              <w:rPr>
                <w:rtl w:val="0"/>
              </w:rPr>
            </w:r>
          </w:p>
          <w:p w:rsidR="00000000" w:rsidDel="00000000" w:rsidP="00000000" w:rsidRDefault="00000000" w:rsidRPr="00000000" w14:paraId="00000020">
            <w:pPr>
              <w:widowControl w:val="0"/>
              <w:rPr>
                <w:sz w:val="30"/>
                <w:szCs w:val="30"/>
              </w:rPr>
            </w:pPr>
            <w:r w:rsidDel="00000000" w:rsidR="00000000" w:rsidRPr="00000000">
              <w:rPr>
                <w:sz w:val="30"/>
                <w:szCs w:val="30"/>
                <w:rtl w:val="0"/>
              </w:rPr>
              <w:t xml:space="preserve">A1.06 ALL teachers provide sound instruction in a variety of modes: teacher-directed whole-class; teacher-directed small-group; independent work; computer-based. (5087)</w:t>
            </w:r>
          </w:p>
          <w:p w:rsidR="00000000" w:rsidDel="00000000" w:rsidP="00000000" w:rsidRDefault="00000000" w:rsidRPr="00000000" w14:paraId="00000021">
            <w:pPr>
              <w:widowControl w:val="0"/>
              <w:rPr>
                <w:sz w:val="30"/>
                <w:szCs w:val="30"/>
              </w:rPr>
            </w:pPr>
            <w:r w:rsidDel="00000000" w:rsidR="00000000" w:rsidRPr="00000000">
              <w:rPr>
                <w:rtl w:val="0"/>
              </w:rPr>
            </w:r>
          </w:p>
          <w:p w:rsidR="00000000" w:rsidDel="00000000" w:rsidP="00000000" w:rsidRDefault="00000000" w:rsidRPr="00000000" w14:paraId="00000022">
            <w:pPr>
              <w:widowControl w:val="0"/>
              <w:rPr>
                <w:sz w:val="30"/>
                <w:szCs w:val="30"/>
              </w:rPr>
            </w:pPr>
            <w:r w:rsidDel="00000000" w:rsidR="00000000" w:rsidRPr="00000000">
              <w:rPr>
                <w:sz w:val="30"/>
                <w:szCs w:val="30"/>
                <w:rtl w:val="0"/>
              </w:rPr>
              <w:t xml:space="preserve">A3.02 Instructional Teams track and maintain records of student learning data to determine progress toward meeting goals as indicated in students' IEPs. (5111) </w:t>
            </w:r>
          </w:p>
          <w:p w:rsidR="00000000" w:rsidDel="00000000" w:rsidP="00000000" w:rsidRDefault="00000000" w:rsidRPr="00000000" w14:paraId="00000023">
            <w:pPr>
              <w:widowControl w:val="0"/>
              <w:rPr>
                <w:sz w:val="30"/>
                <w:szCs w:val="30"/>
              </w:rPr>
            </w:pPr>
            <w:r w:rsidDel="00000000" w:rsidR="00000000" w:rsidRPr="00000000">
              <w:rPr>
                <w:rtl w:val="0"/>
              </w:rPr>
            </w:r>
          </w:p>
          <w:p w:rsidR="00000000" w:rsidDel="00000000" w:rsidP="00000000" w:rsidRDefault="00000000" w:rsidRPr="00000000" w14:paraId="00000024">
            <w:pPr>
              <w:widowControl w:val="0"/>
              <w:rPr>
                <w:sz w:val="30"/>
                <w:szCs w:val="30"/>
              </w:rPr>
            </w:pPr>
            <w:r w:rsidDel="00000000" w:rsidR="00000000" w:rsidRPr="00000000">
              <w:rPr>
                <w:sz w:val="30"/>
                <w:szCs w:val="30"/>
                <w:rtl w:val="0"/>
              </w:rPr>
              <w:t xml:space="preserve">A3.08 Online programs generate accessible and actionable student data about their use, performance, and progress. (5305</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D2.09 All students receive adequate, up-to-date equitable access to technology. (6828)</w:t>
            </w:r>
          </w:p>
        </w:tc>
        <w:tc>
          <w:tcPr>
            <w:tcBorders>
              <w:top w:color="e9ecef" w:space="0" w:sz="6"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tc>
      </w:tr>
      <w:tr>
        <w:trPr>
          <w:cantSplit w:val="0"/>
          <w:trHeight w:val="1115" w:hRule="atLeast"/>
          <w:tblHeader w:val="0"/>
        </w:trPr>
        <w:tc>
          <w:tcPr>
            <w:tcBorders>
              <w:top w:color="e9ecef" w:space="0" w:sz="6" w:val="single"/>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sz w:val="56"/>
                <w:szCs w:val="56"/>
              </w:rPr>
            </w:pPr>
            <w:r w:rsidDel="00000000" w:rsidR="00000000" w:rsidRPr="00000000">
              <w:rPr>
                <w:b w:val="1"/>
                <w:sz w:val="56"/>
                <w:szCs w:val="56"/>
                <w:rtl w:val="0"/>
              </w:rPr>
              <w:t xml:space="preserve">Goal: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rsiva" w:cs="Corsiva" w:eastAsia="Corsiva" w:hAnsi="Corsiva"/>
                <w:sz w:val="30"/>
                <w:szCs w:val="30"/>
              </w:rPr>
            </w:pPr>
            <w:commentRangeStart w:id="2"/>
            <w:r w:rsidDel="00000000" w:rsidR="00000000" w:rsidRPr="00000000">
              <w:rPr>
                <w:rFonts w:ascii="Corsiva" w:cs="Corsiva" w:eastAsia="Corsiva" w:hAnsi="Corsiva"/>
                <w:sz w:val="30"/>
                <w:szCs w:val="30"/>
                <w:rtl w:val="0"/>
              </w:rPr>
              <w:t xml:space="preserve">Social-Emotional Well-being of Students and Staff: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orsiva" w:cs="Corsiva" w:eastAsia="Corsiva" w:hAnsi="Corsiva"/>
                <w:sz w:val="30"/>
                <w:szCs w:val="30"/>
              </w:rPr>
            </w:pPr>
            <w:r w:rsidDel="00000000" w:rsidR="00000000" w:rsidRPr="00000000">
              <w:rPr>
                <w:rFonts w:ascii="Corsiva" w:cs="Corsiva" w:eastAsia="Corsiva" w:hAnsi="Corsiva"/>
                <w:sz w:val="30"/>
                <w:szCs w:val="30"/>
                <w:rtl w:val="0"/>
              </w:rPr>
              <w:t xml:space="preserve">To support positive behaviors and increase academic achievement, Piney Creek teachers will implement core instruction for social and emotional support for students as we integrate global competencies, </w:t>
            </w:r>
            <w:r w:rsidDel="00000000" w:rsidR="00000000" w:rsidRPr="00000000">
              <w:rPr>
                <w:rFonts w:ascii="Corsiva" w:cs="Corsiva" w:eastAsia="Corsiva" w:hAnsi="Corsiva"/>
                <w:sz w:val="30"/>
                <w:szCs w:val="30"/>
                <w:rtl w:val="0"/>
              </w:rPr>
              <w:t xml:space="preserve"> to enable each student to acquire the knowledge, attitudes, and skills associated with the core competencies for social-emotional learning.</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Piney Creek teachers will implement core instruction for social and emotional learning to enable each student to acquire the knowledge, attitudes, and skills measured by May  2022. </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Development of Social-emotional, Physical, Cognitive Skills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A4.08 ALL pre-k teachers ensure that all students are involved in activities each day that are designed to stimulate development in all domains: social-emotional, physical, approaches to learning, language, and cognitive development. (5126)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PBIS online program implementation</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PBIS information for parents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E1.01 ALL teachers maintain a file of communication with parents/guardians. (5177)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E1.12 The school ensures that all parents understand social/emotional competency and their role in enhancing their children’s growth in (1) understanding and managing emotions, (2) setting and achieving positive goals, (3) feeling and showing empathy for others, (4) establishing and maintaining positive relationships, and (5) making responsible decisions. (6330)</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PBIS information for students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MTSS Framework Teachers and staff will implement SEL learning strategies and the  MTSS/PBIS framework to reach our Tier 2 &amp; 3 learners.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rtl w:val="0"/>
              </w:rPr>
            </w:r>
          </w:p>
          <w:p w:rsidR="00000000" w:rsidDel="00000000" w:rsidP="00000000" w:rsidRDefault="00000000" w:rsidRPr="00000000" w14:paraId="0000003D">
            <w:pPr>
              <w:widowControl w:val="0"/>
              <w:rPr>
                <w:sz w:val="30"/>
                <w:szCs w:val="30"/>
              </w:rPr>
            </w:pPr>
            <w:r w:rsidDel="00000000" w:rsidR="00000000" w:rsidRPr="00000000">
              <w:rPr>
                <w:sz w:val="30"/>
                <w:szCs w:val="30"/>
                <w:rtl w:val="0"/>
              </w:rPr>
              <w:t xml:space="preserve">A4.06 KEY ALL teachers are attentive to students' emotional states, guide students in managing their emotions, and arrange for supports and interventions when necessary. (5124)</w:t>
            </w:r>
          </w:p>
          <w:p w:rsidR="00000000" w:rsidDel="00000000" w:rsidP="00000000" w:rsidRDefault="00000000" w:rsidRPr="00000000" w14:paraId="0000003E">
            <w:pPr>
              <w:widowControl w:val="0"/>
              <w:rPr>
                <w:sz w:val="30"/>
                <w:szCs w:val="30"/>
              </w:rPr>
            </w:pPr>
            <w:r w:rsidDel="00000000" w:rsidR="00000000" w:rsidRPr="00000000">
              <w:rPr>
                <w:sz w:val="30"/>
                <w:szCs w:val="30"/>
                <w:rtl w:val="0"/>
              </w:rPr>
              <w:t xml:space="preserve">A4.03 Instructional teams utilize student learning data to determine whether a student requires a referral for special education services. (5121)</w:t>
            </w:r>
          </w:p>
          <w:p w:rsidR="00000000" w:rsidDel="00000000" w:rsidP="00000000" w:rsidRDefault="00000000" w:rsidRPr="00000000" w14:paraId="0000003F">
            <w:pPr>
              <w:widowControl w:val="0"/>
              <w:rPr>
                <w:sz w:val="30"/>
                <w:szCs w:val="30"/>
              </w:rPr>
            </w:pPr>
            <w:r w:rsidDel="00000000" w:rsidR="00000000" w:rsidRPr="00000000">
              <w:rPr>
                <w:rtl w:val="0"/>
              </w:rPr>
            </w:r>
          </w:p>
          <w:p w:rsidR="00000000" w:rsidDel="00000000" w:rsidP="00000000" w:rsidRDefault="00000000" w:rsidRPr="00000000" w14:paraId="00000040">
            <w:pPr>
              <w:widowControl w:val="0"/>
              <w:rPr>
                <w:sz w:val="30"/>
                <w:szCs w:val="30"/>
                <w:u w:val="single"/>
              </w:rPr>
            </w:pPr>
            <w:r w:rsidDel="00000000" w:rsidR="00000000" w:rsidRPr="00000000">
              <w:rPr>
                <w:sz w:val="30"/>
                <w:szCs w:val="30"/>
                <w:u w:val="single"/>
                <w:rtl w:val="0"/>
              </w:rPr>
              <w:t xml:space="preserve">Global Leader Competency Focus </w:t>
            </w:r>
          </w:p>
          <w:p w:rsidR="00000000" w:rsidDel="00000000" w:rsidP="00000000" w:rsidRDefault="00000000" w:rsidRPr="00000000" w14:paraId="00000041">
            <w:pPr>
              <w:widowControl w:val="0"/>
              <w:rPr>
                <w:sz w:val="30"/>
                <w:szCs w:val="30"/>
              </w:rPr>
            </w:pPr>
            <w:r w:rsidDel="00000000" w:rsidR="00000000" w:rsidRPr="00000000">
              <w:rPr>
                <w:sz w:val="30"/>
                <w:szCs w:val="30"/>
                <w:rtl w:val="0"/>
              </w:rPr>
              <w:t xml:space="preserve">A4.21 The school selects, implements, and evaluates evidenced-based programs that enhance social/emotional competency. (5355)</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Restorative Justice system in place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Celebrations of positive contributions</w:t>
            </w:r>
          </w:p>
          <w:p w:rsidR="00000000" w:rsidDel="00000000" w:rsidP="00000000" w:rsidRDefault="00000000" w:rsidRPr="00000000" w14:paraId="00000047">
            <w:pPr>
              <w:widowControl w:val="0"/>
              <w:rPr>
                <w:sz w:val="30"/>
                <w:szCs w:val="30"/>
              </w:rPr>
            </w:pPr>
            <w:r w:rsidDel="00000000" w:rsidR="00000000" w:rsidRPr="00000000">
              <w:rPr>
                <w:sz w:val="30"/>
                <w:szCs w:val="30"/>
                <w:rtl w:val="0"/>
              </w:rPr>
              <w:t xml:space="preserve">A4.21 The school selects, implements, and evaluates evidenced-based programs that enhance social/emotional competency. (5355)</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Community involvement</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     Community Breakfast</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     STEM/Literacy Night</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E2.01 Parent and/or Community representatives advise the School Leadership Team on matters related to family-school relations. (5188)</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E2.01 Parent and/or Community representatives advise the School Leadership Team on matters related to family-school relations. (5188)</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E2.04 The school consistently engages in strategies, policies, and procedures for partnering with local businesses, community organizations, and other agencies to meet the needs of the school. (5191)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u w:val="single"/>
              </w:rPr>
            </w:pPr>
            <w:r w:rsidDel="00000000" w:rsidR="00000000" w:rsidRPr="00000000">
              <w:rPr>
                <w:sz w:val="30"/>
                <w:szCs w:val="30"/>
                <w:u w:val="single"/>
                <w:rtl w:val="0"/>
              </w:rPr>
              <w:t xml:space="preserve">School Environment</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sz w:val="30"/>
                <w:szCs w:val="30"/>
                <w:rtl w:val="0"/>
              </w:rPr>
              <w:t xml:space="preserve">D2.05 The environment of the school (physical, social, emotional, and behavioral) is safe, welcoming, and conducive to learning. (5854)</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0"/>
                <w:szCs w:val="30"/>
              </w:rPr>
            </w:pPr>
            <w:r w:rsidDel="00000000" w:rsidR="00000000" w:rsidRPr="00000000">
              <w:rPr>
                <w:rtl w:val="0"/>
              </w:rPr>
            </w:r>
          </w:p>
        </w:tc>
      </w:tr>
    </w:tbl>
    <w:p w:rsidR="00000000" w:rsidDel="00000000" w:rsidP="00000000" w:rsidRDefault="00000000" w:rsidRPr="00000000" w14:paraId="00000059">
      <w:pPr>
        <w:widowControl w:val="0"/>
        <w:spacing w:after="240" w:lineRule="auto"/>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pgSz w:h="15840" w:w="12240" w:orient="portrait"/>
      <w:pgMar w:bottom="288" w:top="288" w:left="288" w:right="288"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Stephanie Dischiavi" w:id="1" w:date="2021-10-06T19:18:25Z">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make the first goal measurable, add the specific percentage of increase (i.e 78.5% to 83.5% in reading and same for math). I would also suggest you separate the reading and math goal. Although the end result is 55 increase for both R &amp; M, you will likely have different work to reach that goal and different metrics to monitor implementation and progress. If actions steps ARE the same from time to time it is perfectly find to list the same action step under each indicator/goal</w:t>
      </w:r>
    </w:p>
  </w:comment>
  <w:comment w:author="Stephanie Dischiavi" w:id="2" w:date="2021-10-06T19:23:14Z">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Revisit the SMART infographic to keep the goal clean and concise.  Something like...</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PC teachers will implement core instruction for S&amp;E learning to enable each student to acquire the knowledge, attitudes, and skills as measured by... How do you intended to measure whether students have acquired the skills?   (the metric for this may be tricky).  Do you have a screener?  Remember, the goal is 'required' to be written in SMART fashion, but you still need to consider data points / Performance Measures.  A possibly action step would be to further research/acquire metrics for impact.</w:t>
      </w:r>
    </w:p>
  </w:comment>
  <w:comment w:author="Stephanie Dischiavi" w:id="0" w:date="2021-10-06T19:28:40Z">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Overall, I can certainly track your thinking and clearly a lot of the forward thinking has gone into what you have here.  I do caution... this is a very extensive plan and I strongly encourage you to scale back.  We recommend 3-5 goals - Rdg, Math, SEL may be your three goals.  At most, I would suggest 2-3 indicators for each goal to try to keep it to 9 total (which can still be a bit much).  Think of it as your immediate work within the next few months - which indicators would address the prioritized needs?  Considering your needs assessments and root cause should help you narrow the selection of indicators.</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good work and I would be sure to keep this for future reference and it will serve you well in tomorrow's session.  But, less is more!   :)</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si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rsiva-regular.ttf"/><Relationship Id="rId2" Type="http://schemas.openxmlformats.org/officeDocument/2006/relationships/font" Target="fonts/Corsiva-bold.ttf"/><Relationship Id="rId3" Type="http://schemas.openxmlformats.org/officeDocument/2006/relationships/font" Target="fonts/Corsiva-italic.ttf"/><Relationship Id="rId4" Type="http://schemas.openxmlformats.org/officeDocument/2006/relationships/font" Target="fonts/Corsi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