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1F3E8A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1F3E8A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742946" w:rsidRPr="00742946" w:rsidRDefault="001F3E8A" w:rsidP="002E54D6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2E54D6">
        <w:t xml:space="preserve"> </w:t>
      </w:r>
      <w:r w:rsidR="00E20351">
        <w:t>7801 Neville Avenue</w:t>
      </w:r>
      <w:r w:rsidR="002E54D6">
        <w:t xml:space="preserve">, </w:t>
      </w:r>
      <w:r w:rsidR="00E20351">
        <w:t xml:space="preserve">Hitchcock, TX 77563 </w:t>
      </w:r>
      <w:r w:rsidR="00CF1111">
        <w:t>on Monday, October 30, 2023</w:t>
      </w:r>
      <w:r w:rsidRPr="003C3418">
        <w:t>, commencing at 6:30 PM. The subjects to be discussed or considered, or upon which any formal action may be taken are listed below. (Items do not have to be taken in the same o</w:t>
      </w:r>
      <w:r w:rsidRPr="003C3418">
        <w:t>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1F3E8A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1F3E8A" w:rsidP="00611FA7">
      <w:pPr>
        <w:spacing w:after="0"/>
        <w:jc w:val="center"/>
        <w:rPr>
          <w:b/>
        </w:rPr>
      </w:pPr>
      <w:r>
        <w:rPr>
          <w:b/>
        </w:rPr>
        <w:t>Monday, October 30, 2023</w:t>
      </w:r>
    </w:p>
    <w:p w:rsidR="00611FA7" w:rsidRDefault="001F3E8A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1F3E8A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2E54D6" w:rsidRDefault="002E54D6" w:rsidP="00611FA7">
      <w:pPr>
        <w:spacing w:after="0"/>
        <w:jc w:val="center"/>
        <w:rPr>
          <w:b/>
        </w:rPr>
      </w:pPr>
    </w:p>
    <w:p w:rsidR="00611FA7" w:rsidRDefault="001F3E8A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>Consent Agenda</w:t>
      </w:r>
      <w:bookmarkEnd w:id="7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 and Investment Report</w:t>
      </w:r>
      <w:bookmarkEnd w:id="9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0" w:name="C._Monthly_Tax_Collection_Report"/>
      <w:r>
        <w:rPr>
          <w:noProof/>
        </w:rPr>
        <w:t>Monthly Tax Collection Report</w:t>
      </w:r>
      <w:bookmarkEnd w:id="10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</w:instrText>
      </w:r>
      <w:r>
        <w:rPr>
          <w:noProof/>
        </w:rPr>
        <w:instrText>al Report and Check Register" \f t</w:instrText>
      </w:r>
      <w:r>
        <w:rPr>
          <w:noProof/>
        </w:rPr>
        <w:fldChar w:fldCharType="end"/>
      </w:r>
      <w:bookmarkStart w:id="11" w:name="D._Monthly_KFHS_Financial_Report_and_Che"/>
      <w:r>
        <w:rPr>
          <w:noProof/>
        </w:rPr>
        <w:t>Monthly KFHS Financial Report and Check Register</w:t>
      </w:r>
      <w:bookmarkEnd w:id="11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2" w:name="E._Monthly_GGCC/SHARS_Financial_Report_a"/>
      <w:r>
        <w:rPr>
          <w:noProof/>
        </w:rPr>
        <w:t>Monthly GGCC/SHARS Financial Report and Check Register</w:t>
      </w:r>
      <w:bookmarkEnd w:id="12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3" w:name="VI._Reports/Information"/>
      <w:r>
        <w:rPr>
          <w:noProof/>
        </w:rPr>
        <w:t>Reports/Information</w:t>
      </w:r>
      <w:bookmarkEnd w:id="13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4" w:name="A._Superintendent's_Reports"/>
      <w:r>
        <w:rPr>
          <w:noProof/>
        </w:rPr>
        <w:t>Superintendent's Reports</w:t>
      </w:r>
      <w:bookmarkEnd w:id="14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5" w:name="B._Principal's_Reports"/>
      <w:r>
        <w:rPr>
          <w:noProof/>
        </w:rPr>
        <w:t>Principal's Reports</w:t>
      </w:r>
      <w:bookmarkEnd w:id="15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6" w:name="VII._Action"/>
      <w:r>
        <w:rPr>
          <w:noProof/>
        </w:rPr>
        <w:t>Action</w:t>
      </w:r>
      <w:bookmarkEnd w:id="16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HISD Emergency Operations Plan for the 2023-2024 school year" \f t</w:instrText>
      </w:r>
      <w:r>
        <w:rPr>
          <w:noProof/>
        </w:rPr>
        <w:fldChar w:fldCharType="end"/>
      </w:r>
      <w:bookmarkStart w:id="17" w:name="A._Consider_approval_of_the_HISD_Emergen"/>
      <w:r>
        <w:rPr>
          <w:noProof/>
        </w:rPr>
        <w:t xml:space="preserve">Consider approval of </w:t>
      </w:r>
      <w:r>
        <w:rPr>
          <w:noProof/>
        </w:rPr>
        <w:t>the HISD Emergency Operations Plan for the 2023-2024 school year</w:t>
      </w:r>
      <w:bookmarkEnd w:id="17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out-of-state travel for KFHS staff and parents and the Superintendent to attend the National Head Start Conference in New Orleans, LA" \f t</w:instrText>
      </w:r>
      <w:r>
        <w:rPr>
          <w:noProof/>
        </w:rPr>
        <w:fldChar w:fldCharType="end"/>
      </w:r>
      <w:bookmarkStart w:id="18" w:name="B._Consider_approval_of_out-of-state_tra"/>
      <w:r>
        <w:rPr>
          <w:noProof/>
        </w:rPr>
        <w:t>Consider approval of out-</w:t>
      </w:r>
      <w:r>
        <w:rPr>
          <w:noProof/>
        </w:rPr>
        <w:t>of-state travel for KFHS staff and parents and the Superintendent to attend the National Head Start Conference in New Orleans, LA</w:t>
      </w:r>
      <w:bookmarkEnd w:id="18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ballot selection of Galveston Central Appraisal District Directors and approve Resolution regarding said ballot" </w:instrText>
      </w:r>
      <w:r>
        <w:rPr>
          <w:noProof/>
        </w:rPr>
        <w:instrText>\f t</w:instrText>
      </w:r>
      <w:r>
        <w:rPr>
          <w:noProof/>
        </w:rPr>
        <w:fldChar w:fldCharType="end"/>
      </w:r>
      <w:bookmarkStart w:id="19" w:name="C._Consider_ballot_selection_of_Galvesto"/>
      <w:r>
        <w:rPr>
          <w:rFonts w:eastAsia="Arial"/>
          <w:noProof/>
        </w:rPr>
        <w:t>Consider ballot selection of Galveston Central Appraisal District Directors and approve Resolution regarding said ballot</w:t>
      </w:r>
      <w:bookmarkEnd w:id="19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0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0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1" w:name="A._Personnel_Matters:_Pursuant_to_Sectio"/>
      <w:r>
        <w:rPr>
          <w:noProof/>
        </w:rPr>
        <w:t>Personnel Matters: Pursuant to Section 551.074 of</w:t>
      </w:r>
      <w:r>
        <w:rPr>
          <w:noProof/>
        </w:rPr>
        <w:t xml:space="preserve"> the Texas Government Code</w:t>
      </w:r>
      <w:bookmarkEnd w:id="21"/>
    </w:p>
    <w:p w:rsidR="00611FA7" w:rsidRDefault="001F3E8A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2023-2024 school year" \f t</w:instrText>
      </w:r>
      <w:r>
        <w:rPr>
          <w:noProof/>
        </w:rPr>
        <w:fldChar w:fldCharType="end"/>
      </w:r>
      <w:bookmarkStart w:id="22" w:name="1._Discuss_the_employment_of_new_profess"/>
      <w:r>
        <w:rPr>
          <w:noProof/>
        </w:rPr>
        <w:t>Discuss the employment of new professional employees(s) for the 2023-2024 school year</w:t>
      </w:r>
      <w:bookmarkEnd w:id="22"/>
    </w:p>
    <w:p w:rsidR="00611FA7" w:rsidRDefault="001F3E8A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contracts, duties, </w:instrText>
      </w:r>
      <w:r>
        <w:rPr>
          <w:noProof/>
        </w:rPr>
        <w:instrText>re-assignments, discipline, and evaluation of trustees, officers, superintendent, assistant superintendent, principals, assistant principals, directors, coordinators, police chief, teachers, counselors, librarians, district nurse, and at-will employees."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23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coordinators, police chief, teachers, counselors, librarians, distr</w:t>
      </w:r>
      <w:r>
        <w:rPr>
          <w:noProof/>
        </w:rPr>
        <w:t>ict nurse, and at-will employees.</w:t>
      </w:r>
      <w:bookmarkEnd w:id="23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"Pursuant to Section 551.072 of the Texas Government Code" \f t</w:instrText>
      </w:r>
      <w:r>
        <w:rPr>
          <w:noProof/>
        </w:rPr>
        <w:fldChar w:fldCharType="end"/>
      </w:r>
      <w:bookmarkStart w:id="24" w:name="B._Pursuant_to_Section_551.072_of_the_Te"/>
      <w:r>
        <w:rPr>
          <w:noProof/>
        </w:rPr>
        <w:t>Pursuant to Section 551.072 of the Texas Government Code</w:t>
      </w:r>
      <w:bookmarkEnd w:id="24"/>
    </w:p>
    <w:p w:rsidR="00611FA7" w:rsidRDefault="001F3E8A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"Deliberate the purchase, exchange, lease or value of real property as the deliberation in an </w:instrText>
      </w:r>
      <w:r>
        <w:rPr>
          <w:noProof/>
        </w:rPr>
        <w:instrText>open meeting would have a detrimental effect on the position of the governmental body in negotiations with a third person" \f t</w:instrText>
      </w:r>
      <w:r>
        <w:rPr>
          <w:noProof/>
        </w:rPr>
        <w:fldChar w:fldCharType="end"/>
      </w:r>
      <w:bookmarkStart w:id="25" w:name="1._Deliberate_the_purchase,_exchange,_le"/>
      <w:r>
        <w:rPr>
          <w:noProof/>
        </w:rPr>
        <w:t>Deliberate the purchase, exchange, lease or value of real property as the deliberation in an open meeting would have a detrimen</w:t>
      </w:r>
      <w:r>
        <w:rPr>
          <w:noProof/>
        </w:rPr>
        <w:t>tal effect on the position of the governmental body in negotiations with a third person</w:t>
      </w:r>
      <w:bookmarkEnd w:id="25"/>
    </w:p>
    <w:p w:rsidR="00611FA7" w:rsidRDefault="001F3E8A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and review Local Policy CW - Naming Facilities" \f t</w:instrText>
      </w:r>
      <w:r>
        <w:rPr>
          <w:noProof/>
        </w:rPr>
        <w:fldChar w:fldCharType="end"/>
      </w:r>
      <w:bookmarkStart w:id="26" w:name="C._Discuss_and_review_Local_Policy_CW_-_"/>
      <w:r>
        <w:rPr>
          <w:noProof/>
        </w:rPr>
        <w:t>Discuss and review Local Policy CW - Naming Facilities</w:t>
      </w:r>
      <w:bookmarkEnd w:id="26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</w:instrText>
      </w:r>
      <w:r>
        <w:rPr>
          <w:noProof/>
        </w:rPr>
        <w:instrText>f any, from Closed Session" \f t</w:instrText>
      </w:r>
      <w:r>
        <w:rPr>
          <w:noProof/>
        </w:rPr>
        <w:fldChar w:fldCharType="end"/>
      </w:r>
      <w:bookmarkStart w:id="27" w:name="IX._Reconvene_from_Closed_Session_for_ac"/>
      <w:r>
        <w:rPr>
          <w:noProof/>
        </w:rPr>
        <w:t>Reconvene from Closed Session for action, if any, from Closed Session</w:t>
      </w:r>
      <w:bookmarkEnd w:id="27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8" w:name="X._Suggested_Future_Agenda_Items"/>
      <w:r>
        <w:rPr>
          <w:noProof/>
        </w:rPr>
        <w:t>Suggested Future Agenda Items</w:t>
      </w:r>
      <w:bookmarkEnd w:id="28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9" w:name="XI._Announcement(s)"/>
      <w:r>
        <w:rPr>
          <w:noProof/>
        </w:rPr>
        <w:t>Announcement(s)</w:t>
      </w:r>
      <w:bookmarkEnd w:id="29"/>
    </w:p>
    <w:p w:rsidR="00611FA7" w:rsidRDefault="001F3E8A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0" w:name="XII._Adjourn"/>
      <w:r>
        <w:rPr>
          <w:noProof/>
        </w:rPr>
        <w:t>Adjourn</w:t>
      </w:r>
      <w:bookmarkEnd w:id="1"/>
      <w:bookmarkEnd w:id="30"/>
    </w:p>
    <w:p w:rsidR="00611FA7" w:rsidRDefault="00611FA7" w:rsidP="00611FA7">
      <w:pPr>
        <w:spacing w:after="0"/>
      </w:pPr>
      <w:bookmarkStart w:id="31" w:name="_GoBack"/>
      <w:bookmarkEnd w:id="31"/>
    </w:p>
    <w:p w:rsidR="00611FA7" w:rsidRDefault="001F3E8A" w:rsidP="00611FA7">
      <w:pPr>
        <w:spacing w:after="0"/>
        <w:rPr>
          <w:b/>
        </w:rPr>
      </w:pPr>
      <w:r w:rsidRPr="00611FA7">
        <w:rPr>
          <w:b/>
        </w:rPr>
        <w:t xml:space="preserve">If, </w:t>
      </w:r>
      <w:r w:rsidRPr="00611FA7">
        <w:rPr>
          <w:b/>
        </w:rPr>
        <w:t>during the course of the meeting, discussion of any item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1F3E8A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Wit</w:t>
      </w:r>
      <w:r>
        <w:rPr>
          <w:sz w:val="22"/>
          <w:szCs w:val="22"/>
        </w:rPr>
        <w:t xml:space="preserve">ness by hand and the official seal of the District </w:t>
      </w:r>
      <w:r w:rsidR="00CA2779">
        <w:rPr>
          <w:sz w:val="22"/>
          <w:szCs w:val="22"/>
        </w:rPr>
        <w:t>on</w:t>
      </w:r>
      <w:r w:rsidR="002E54D6">
        <w:rPr>
          <w:sz w:val="22"/>
          <w:szCs w:val="22"/>
        </w:rPr>
        <w:t xml:space="preserve"> this 27</w:t>
      </w:r>
      <w:r w:rsidR="002E54D6" w:rsidRPr="002E54D6">
        <w:rPr>
          <w:sz w:val="22"/>
          <w:szCs w:val="22"/>
          <w:vertAlign w:val="superscript"/>
        </w:rPr>
        <w:t>th</w:t>
      </w:r>
      <w:r w:rsidR="002E54D6">
        <w:rPr>
          <w:sz w:val="22"/>
          <w:szCs w:val="22"/>
        </w:rPr>
        <w:t xml:space="preserve"> day of October, 2023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2E54D6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2700" r="14605" b="1524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0390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1F3E8A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E8A" w:rsidRDefault="001F3E8A">
      <w:pPr>
        <w:spacing w:after="0" w:line="240" w:lineRule="auto"/>
      </w:pPr>
      <w:r>
        <w:separator/>
      </w:r>
    </w:p>
  </w:endnote>
  <w:endnote w:type="continuationSeparator" w:id="0">
    <w:p w:rsidR="001F3E8A" w:rsidRDefault="001F3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CE6" w:rsidRPr="00D30CE6" w:rsidRDefault="00D30CE6" w:rsidP="002E54D6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E8A" w:rsidRDefault="001F3E8A">
      <w:pPr>
        <w:spacing w:after="0" w:line="240" w:lineRule="auto"/>
      </w:pPr>
      <w:r>
        <w:separator/>
      </w:r>
    </w:p>
  </w:footnote>
  <w:footnote w:type="continuationSeparator" w:id="0">
    <w:p w:rsidR="001F3E8A" w:rsidRDefault="001F3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1F3E8A"/>
    <w:rsid w:val="00267DD7"/>
    <w:rsid w:val="002C1ADA"/>
    <w:rsid w:val="002E54D6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338FCD"/>
  <w15:docId w15:val="{B67DEAFB-BC0A-4325-A9C2-02DB868F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7A7D7-988F-41C7-A82D-E212DC1F8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2023-10-27T16:41:00Z</cp:lastPrinted>
  <dcterms:created xsi:type="dcterms:W3CDTF">2023-10-27T16:42:00Z</dcterms:created>
  <dcterms:modified xsi:type="dcterms:W3CDTF">2023-10-27T16:42:00Z</dcterms:modified>
</cp:coreProperties>
</file>