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632" w:rsidRPr="00603FE4" w:rsidRDefault="00603FE4" w:rsidP="00603FE4">
      <w:pPr>
        <w:jc w:val="center"/>
        <w:rPr>
          <w:b/>
        </w:rPr>
      </w:pPr>
      <w:r>
        <w:rPr>
          <w:b/>
        </w:rPr>
        <w:t>Kindergarten Critical Standards</w:t>
      </w:r>
    </w:p>
    <w:tbl>
      <w:tblPr>
        <w:tblStyle w:val="TableGrid"/>
        <w:tblW w:w="0" w:type="auto"/>
        <w:tblLook w:val="04A0" w:firstRow="1" w:lastRow="0" w:firstColumn="1" w:lastColumn="0" w:noHBand="0" w:noVBand="1"/>
      </w:tblPr>
      <w:tblGrid>
        <w:gridCol w:w="10790"/>
      </w:tblGrid>
      <w:tr w:rsidR="00443C0E" w:rsidTr="00443C0E">
        <w:tc>
          <w:tcPr>
            <w:tcW w:w="10790" w:type="dxa"/>
          </w:tcPr>
          <w:p w:rsidR="00443C0E" w:rsidRPr="00603FE4" w:rsidRDefault="00443C0E">
            <w:pPr>
              <w:rPr>
                <w:b/>
              </w:rPr>
            </w:pPr>
            <w:r w:rsidRPr="00603FE4">
              <w:rPr>
                <w:b/>
              </w:rPr>
              <w:t>English-Language Arts</w:t>
            </w:r>
          </w:p>
          <w:p w:rsidR="00443C0E" w:rsidRDefault="00443C0E" w:rsidP="00443C0E">
            <w:pPr>
              <w:pStyle w:val="ListParagraph"/>
              <w:numPr>
                <w:ilvl w:val="0"/>
                <w:numId w:val="1"/>
              </w:numPr>
            </w:pPr>
            <w:r>
              <w:t xml:space="preserve">1 – </w:t>
            </w:r>
            <w:r w:rsidR="00603FE4">
              <w:t>With prompting and support, ask and answer questions about key details in a text.</w:t>
            </w:r>
          </w:p>
          <w:p w:rsidR="00603FE4" w:rsidRDefault="00603FE4" w:rsidP="00603FE4">
            <w:pPr>
              <w:pStyle w:val="ListParagraph"/>
              <w:numPr>
                <w:ilvl w:val="1"/>
                <w:numId w:val="1"/>
              </w:numPr>
            </w:pPr>
            <w:r>
              <w:t>Make predictions to determine main idea and anticipate an ending.</w:t>
            </w:r>
          </w:p>
          <w:p w:rsidR="00443C0E" w:rsidRDefault="00443C0E" w:rsidP="00443C0E">
            <w:pPr>
              <w:pStyle w:val="ListParagraph"/>
              <w:numPr>
                <w:ilvl w:val="0"/>
                <w:numId w:val="1"/>
              </w:numPr>
            </w:pPr>
            <w:r>
              <w:t xml:space="preserve">2 – </w:t>
            </w:r>
            <w:r w:rsidR="00603FE4">
              <w:t>With prompting and support, retell familiar stories, including key details.</w:t>
            </w:r>
          </w:p>
          <w:p w:rsidR="00443C0E" w:rsidRDefault="00443C0E" w:rsidP="00443C0E">
            <w:pPr>
              <w:pStyle w:val="ListParagraph"/>
              <w:numPr>
                <w:ilvl w:val="0"/>
                <w:numId w:val="1"/>
              </w:numPr>
            </w:pPr>
            <w:r>
              <w:t xml:space="preserve">3 – </w:t>
            </w:r>
            <w:r w:rsidR="00603FE4">
              <w:t>With prompting and support, identify characters, settings, and major events in a story.</w:t>
            </w:r>
          </w:p>
          <w:p w:rsidR="00443C0E" w:rsidRDefault="00443C0E" w:rsidP="00443C0E">
            <w:pPr>
              <w:pStyle w:val="ListParagraph"/>
              <w:numPr>
                <w:ilvl w:val="0"/>
                <w:numId w:val="1"/>
              </w:numPr>
            </w:pPr>
            <w:r>
              <w:t xml:space="preserve">20 – </w:t>
            </w:r>
            <w:r w:rsidR="00603FE4">
              <w:t>Demonstrate understanding of the organization and basic features of print.</w:t>
            </w:r>
          </w:p>
          <w:p w:rsidR="00603FE4" w:rsidRDefault="00603FE4" w:rsidP="00603FE4">
            <w:pPr>
              <w:pStyle w:val="ListParagraph"/>
              <w:numPr>
                <w:ilvl w:val="1"/>
                <w:numId w:val="1"/>
              </w:numPr>
            </w:pPr>
            <w:r>
              <w:t>Follow words from left to right, top to bottom, and page by page.</w:t>
            </w:r>
          </w:p>
          <w:p w:rsidR="00603FE4" w:rsidRDefault="00603FE4" w:rsidP="00603FE4">
            <w:pPr>
              <w:pStyle w:val="ListParagraph"/>
              <w:numPr>
                <w:ilvl w:val="1"/>
                <w:numId w:val="1"/>
              </w:numPr>
            </w:pPr>
            <w:r>
              <w:t>Recognize that spoken words are represented in written language by specific sequences of letters.</w:t>
            </w:r>
          </w:p>
          <w:p w:rsidR="00603FE4" w:rsidRDefault="00603FE4" w:rsidP="00603FE4">
            <w:pPr>
              <w:pStyle w:val="ListParagraph"/>
              <w:numPr>
                <w:ilvl w:val="1"/>
                <w:numId w:val="1"/>
              </w:numPr>
            </w:pPr>
            <w:r>
              <w:t>Understand that words are separated by spaces in print.</w:t>
            </w:r>
          </w:p>
          <w:p w:rsidR="00603FE4" w:rsidRDefault="00603FE4" w:rsidP="00603FE4">
            <w:pPr>
              <w:pStyle w:val="ListParagraph"/>
              <w:numPr>
                <w:ilvl w:val="1"/>
                <w:numId w:val="1"/>
              </w:numPr>
            </w:pPr>
            <w:r>
              <w:t>Recognize and name all uppercase and lowercase letters of the alphabet.</w:t>
            </w:r>
          </w:p>
          <w:p w:rsidR="00443C0E" w:rsidRDefault="00443C0E" w:rsidP="00443C0E">
            <w:pPr>
              <w:pStyle w:val="ListParagraph"/>
              <w:numPr>
                <w:ilvl w:val="0"/>
                <w:numId w:val="1"/>
              </w:numPr>
            </w:pPr>
            <w:r>
              <w:t xml:space="preserve">21 – </w:t>
            </w:r>
            <w:r w:rsidR="00603FE4">
              <w:t>Demonstrate understanding of spoken words, syllables, and sounds.</w:t>
            </w:r>
          </w:p>
          <w:p w:rsidR="00603FE4" w:rsidRDefault="00603FE4" w:rsidP="00603FE4">
            <w:pPr>
              <w:pStyle w:val="ListParagraph"/>
              <w:numPr>
                <w:ilvl w:val="1"/>
                <w:numId w:val="1"/>
              </w:numPr>
            </w:pPr>
            <w:r>
              <w:t>Recognize and produce rhyming words.</w:t>
            </w:r>
          </w:p>
          <w:p w:rsidR="00603FE4" w:rsidRDefault="00603FE4" w:rsidP="00603FE4">
            <w:pPr>
              <w:pStyle w:val="ListParagraph"/>
              <w:numPr>
                <w:ilvl w:val="1"/>
                <w:numId w:val="1"/>
              </w:numPr>
            </w:pPr>
            <w:r>
              <w:t>Count, pronounce, blend, and segment syllables in spoken words.</w:t>
            </w:r>
          </w:p>
          <w:p w:rsidR="00603FE4" w:rsidRDefault="00603FE4" w:rsidP="00603FE4">
            <w:pPr>
              <w:pStyle w:val="ListParagraph"/>
              <w:numPr>
                <w:ilvl w:val="1"/>
                <w:numId w:val="1"/>
              </w:numPr>
            </w:pPr>
            <w:r>
              <w:t>Blend and segment onsets and rimes of single-syllable spoken words.</w:t>
            </w:r>
          </w:p>
          <w:p w:rsidR="00603FE4" w:rsidRDefault="00603FE4" w:rsidP="00603FE4">
            <w:pPr>
              <w:pStyle w:val="ListParagraph"/>
              <w:numPr>
                <w:ilvl w:val="1"/>
                <w:numId w:val="1"/>
              </w:numPr>
            </w:pPr>
            <w:r>
              <w:t>Isolate and pronounce the initial, medial vowel, and final sounds in three-phoneme words.</w:t>
            </w:r>
          </w:p>
          <w:p w:rsidR="00603FE4" w:rsidRDefault="00603FE4" w:rsidP="00603FE4">
            <w:pPr>
              <w:pStyle w:val="ListParagraph"/>
              <w:numPr>
                <w:ilvl w:val="1"/>
                <w:numId w:val="1"/>
              </w:numPr>
            </w:pPr>
            <w:r>
              <w:t>Add or substitute individual sounds in simple, one-syllable words to make new words.</w:t>
            </w:r>
          </w:p>
          <w:p w:rsidR="00443C0E" w:rsidRDefault="00443C0E" w:rsidP="00443C0E">
            <w:pPr>
              <w:pStyle w:val="ListParagraph"/>
              <w:numPr>
                <w:ilvl w:val="0"/>
                <w:numId w:val="1"/>
              </w:numPr>
            </w:pPr>
            <w:r>
              <w:t xml:space="preserve">22 – </w:t>
            </w:r>
            <w:r w:rsidR="00603FE4">
              <w:t>Know and apply grade-level phonics and word analysis skills in decoding words.</w:t>
            </w:r>
          </w:p>
          <w:p w:rsidR="00603FE4" w:rsidRDefault="00603FE4" w:rsidP="00603FE4">
            <w:pPr>
              <w:pStyle w:val="ListParagraph"/>
              <w:numPr>
                <w:ilvl w:val="1"/>
                <w:numId w:val="1"/>
              </w:numPr>
            </w:pPr>
            <w:r>
              <w:t>Demonstrate basic knowledge of one-to-one letter-sound correspondences by producing the primary or many of the most frequent sounds for each consonant.</w:t>
            </w:r>
          </w:p>
          <w:p w:rsidR="00603FE4" w:rsidRDefault="00603FE4" w:rsidP="00603FE4">
            <w:pPr>
              <w:pStyle w:val="ListParagraph"/>
              <w:numPr>
                <w:ilvl w:val="1"/>
                <w:numId w:val="1"/>
              </w:numPr>
            </w:pPr>
            <w:r>
              <w:t>Associate the long and short sounds with common spellings for the five major vowels.</w:t>
            </w:r>
          </w:p>
          <w:p w:rsidR="00603FE4" w:rsidRDefault="00603FE4" w:rsidP="00603FE4">
            <w:pPr>
              <w:pStyle w:val="ListParagraph"/>
              <w:numPr>
                <w:ilvl w:val="1"/>
                <w:numId w:val="1"/>
              </w:numPr>
            </w:pPr>
            <w:r>
              <w:t>Read common high-frequency words by sight.</w:t>
            </w:r>
          </w:p>
          <w:p w:rsidR="00603FE4" w:rsidRDefault="00603FE4" w:rsidP="00603FE4">
            <w:pPr>
              <w:pStyle w:val="ListParagraph"/>
              <w:numPr>
                <w:ilvl w:val="1"/>
                <w:numId w:val="1"/>
              </w:numPr>
            </w:pPr>
            <w:r>
              <w:t>Distinguish between similarly spelled words by identifying the sounds of the letters that differ.</w:t>
            </w:r>
          </w:p>
          <w:p w:rsidR="00443C0E" w:rsidRDefault="00443C0E" w:rsidP="00443C0E">
            <w:pPr>
              <w:pStyle w:val="ListParagraph"/>
              <w:numPr>
                <w:ilvl w:val="0"/>
                <w:numId w:val="1"/>
              </w:numPr>
            </w:pPr>
            <w:r>
              <w:t xml:space="preserve">23 – </w:t>
            </w:r>
            <w:r w:rsidR="00603FE4">
              <w:t>Read emergent-reader texts with purpose and understanding.</w:t>
            </w:r>
          </w:p>
          <w:p w:rsidR="00443C0E" w:rsidRDefault="00443C0E" w:rsidP="00443C0E">
            <w:pPr>
              <w:pStyle w:val="ListParagraph"/>
              <w:numPr>
                <w:ilvl w:val="0"/>
                <w:numId w:val="1"/>
              </w:numPr>
            </w:pPr>
            <w:r>
              <w:t xml:space="preserve">37 – </w:t>
            </w:r>
            <w:r w:rsidR="00603FE4">
              <w:t>Begin to demonstrate command of the conventions of Standard English grammar and usage when writing or speaking.</w:t>
            </w:r>
          </w:p>
          <w:p w:rsidR="00603FE4" w:rsidRDefault="00603FE4" w:rsidP="00603FE4">
            <w:pPr>
              <w:pStyle w:val="ListParagraph"/>
              <w:numPr>
                <w:ilvl w:val="1"/>
                <w:numId w:val="1"/>
              </w:numPr>
            </w:pPr>
            <w:r>
              <w:t>Print many uppercase and lowercase letters.</w:t>
            </w:r>
          </w:p>
          <w:p w:rsidR="00603FE4" w:rsidRDefault="00603FE4" w:rsidP="00603FE4">
            <w:pPr>
              <w:pStyle w:val="ListParagraph"/>
              <w:numPr>
                <w:ilvl w:val="1"/>
                <w:numId w:val="1"/>
              </w:numPr>
            </w:pPr>
            <w:r>
              <w:t>Use frequently occurring nouns and verbs</w:t>
            </w:r>
          </w:p>
          <w:p w:rsidR="00603FE4" w:rsidRDefault="00603FE4" w:rsidP="00603FE4">
            <w:pPr>
              <w:pStyle w:val="ListParagraph"/>
              <w:numPr>
                <w:ilvl w:val="1"/>
                <w:numId w:val="1"/>
              </w:numPr>
            </w:pPr>
            <w:r>
              <w:t>Form regular plural nouns orally by adding /s/ or /</w:t>
            </w:r>
            <w:proofErr w:type="spellStart"/>
            <w:r>
              <w:t>es</w:t>
            </w:r>
            <w:proofErr w:type="spellEnd"/>
            <w:r>
              <w:t>/.</w:t>
            </w:r>
          </w:p>
          <w:p w:rsidR="00603FE4" w:rsidRDefault="00603FE4" w:rsidP="00603FE4">
            <w:pPr>
              <w:pStyle w:val="ListParagraph"/>
              <w:numPr>
                <w:ilvl w:val="1"/>
                <w:numId w:val="1"/>
              </w:numPr>
            </w:pPr>
            <w:r>
              <w:t>Understand and use question words.</w:t>
            </w:r>
          </w:p>
          <w:p w:rsidR="00603FE4" w:rsidRDefault="00603FE4" w:rsidP="00603FE4">
            <w:pPr>
              <w:pStyle w:val="ListParagraph"/>
              <w:numPr>
                <w:ilvl w:val="1"/>
                <w:numId w:val="1"/>
              </w:numPr>
            </w:pPr>
            <w:r>
              <w:t>Use the most frequently occurring prepositions.</w:t>
            </w:r>
          </w:p>
          <w:p w:rsidR="00603FE4" w:rsidRDefault="00603FE4" w:rsidP="00603FE4">
            <w:pPr>
              <w:pStyle w:val="ListParagraph"/>
              <w:numPr>
                <w:ilvl w:val="1"/>
                <w:numId w:val="1"/>
              </w:numPr>
            </w:pPr>
            <w:r>
              <w:t>Produce and expand complete sentences in shared language activities.</w:t>
            </w:r>
          </w:p>
          <w:p w:rsidR="00443C0E" w:rsidRDefault="00443C0E" w:rsidP="00443C0E">
            <w:pPr>
              <w:pStyle w:val="ListParagraph"/>
              <w:numPr>
                <w:ilvl w:val="0"/>
                <w:numId w:val="1"/>
              </w:numPr>
            </w:pPr>
            <w:r>
              <w:t xml:space="preserve">38 – </w:t>
            </w:r>
            <w:r w:rsidR="00603FE4">
              <w:t>Begin to develop command of the conventions of Standard English capitalization, punctuation, and spelling when writing.</w:t>
            </w:r>
          </w:p>
          <w:p w:rsidR="00603FE4" w:rsidRDefault="00603FE4" w:rsidP="00603FE4">
            <w:pPr>
              <w:pStyle w:val="ListParagraph"/>
              <w:numPr>
                <w:ilvl w:val="1"/>
                <w:numId w:val="1"/>
              </w:numPr>
            </w:pPr>
            <w:r>
              <w:t xml:space="preserve">Capitalize the first word in a sentence and the pronoun </w:t>
            </w:r>
            <w:r>
              <w:rPr>
                <w:i/>
              </w:rPr>
              <w:t>I</w:t>
            </w:r>
            <w:r>
              <w:t>.</w:t>
            </w:r>
          </w:p>
          <w:p w:rsidR="00603FE4" w:rsidRDefault="00603FE4" w:rsidP="00603FE4">
            <w:pPr>
              <w:pStyle w:val="ListParagraph"/>
              <w:numPr>
                <w:ilvl w:val="1"/>
                <w:numId w:val="1"/>
              </w:numPr>
            </w:pPr>
            <w:r>
              <w:t>Recognize and name end punctuation.</w:t>
            </w:r>
          </w:p>
          <w:p w:rsidR="00603FE4" w:rsidRDefault="00603FE4" w:rsidP="00603FE4">
            <w:pPr>
              <w:pStyle w:val="ListParagraph"/>
              <w:numPr>
                <w:ilvl w:val="1"/>
                <w:numId w:val="1"/>
              </w:numPr>
            </w:pPr>
            <w:r>
              <w:t>Write a letter or letters for most consonant and short-vowel sounds.</w:t>
            </w:r>
          </w:p>
          <w:p w:rsidR="00603FE4" w:rsidRDefault="00603FE4" w:rsidP="00603FE4">
            <w:pPr>
              <w:pStyle w:val="ListParagraph"/>
              <w:numPr>
                <w:ilvl w:val="1"/>
                <w:numId w:val="1"/>
              </w:numPr>
            </w:pPr>
            <w:r>
              <w:t>Spell simple words phonetically, drawing on knowledge of sound-letter relationships.</w:t>
            </w:r>
          </w:p>
          <w:p w:rsidR="00443C0E" w:rsidRDefault="00443C0E" w:rsidP="00443C0E">
            <w:pPr>
              <w:pStyle w:val="ListParagraph"/>
              <w:numPr>
                <w:ilvl w:val="0"/>
                <w:numId w:val="1"/>
              </w:numPr>
            </w:pPr>
            <w:r>
              <w:t xml:space="preserve">41 – </w:t>
            </w:r>
            <w:r w:rsidR="00603FE4">
              <w:t>Use words and phrases acquired through conversations, reading and being read to, and responding to texts.</w:t>
            </w:r>
          </w:p>
        </w:tc>
        <w:bookmarkStart w:id="0" w:name="_GoBack"/>
        <w:bookmarkEnd w:id="0"/>
      </w:tr>
      <w:tr w:rsidR="00443C0E" w:rsidTr="00443C0E">
        <w:tc>
          <w:tcPr>
            <w:tcW w:w="10790" w:type="dxa"/>
          </w:tcPr>
          <w:p w:rsidR="00443C0E" w:rsidRPr="00603FE4" w:rsidRDefault="00443C0E">
            <w:pPr>
              <w:rPr>
                <w:b/>
              </w:rPr>
            </w:pPr>
            <w:r w:rsidRPr="00603FE4">
              <w:rPr>
                <w:b/>
              </w:rPr>
              <w:t>Math</w:t>
            </w:r>
          </w:p>
          <w:p w:rsidR="00443C0E" w:rsidRDefault="00443C0E" w:rsidP="00443C0E">
            <w:pPr>
              <w:pStyle w:val="ListParagraph"/>
              <w:numPr>
                <w:ilvl w:val="0"/>
                <w:numId w:val="2"/>
              </w:numPr>
            </w:pPr>
            <w:r>
              <w:t xml:space="preserve">1 – </w:t>
            </w:r>
            <w:r w:rsidR="008C05BC">
              <w:t>Count to 100 by ones and tens.</w:t>
            </w:r>
          </w:p>
          <w:p w:rsidR="00443C0E" w:rsidRDefault="00443C0E" w:rsidP="00443C0E">
            <w:pPr>
              <w:pStyle w:val="ListParagraph"/>
              <w:numPr>
                <w:ilvl w:val="0"/>
                <w:numId w:val="2"/>
              </w:numPr>
            </w:pPr>
            <w:r>
              <w:t xml:space="preserve">2 – </w:t>
            </w:r>
            <w:r w:rsidR="008C05BC">
              <w:t>Count forward beginning from a given number within the known sequence.</w:t>
            </w:r>
          </w:p>
          <w:p w:rsidR="00443C0E" w:rsidRDefault="00443C0E" w:rsidP="00443C0E">
            <w:pPr>
              <w:pStyle w:val="ListParagraph"/>
              <w:numPr>
                <w:ilvl w:val="0"/>
                <w:numId w:val="2"/>
              </w:numPr>
            </w:pPr>
            <w:r>
              <w:t xml:space="preserve">4 – </w:t>
            </w:r>
            <w:r w:rsidR="008C05BC">
              <w:t>Understand the relationship between numbers and quantities: connect counting to cardinality.</w:t>
            </w:r>
          </w:p>
          <w:p w:rsidR="008C05BC" w:rsidRDefault="008C05BC" w:rsidP="008C05BC">
            <w:pPr>
              <w:pStyle w:val="ListParagraph"/>
              <w:numPr>
                <w:ilvl w:val="1"/>
                <w:numId w:val="2"/>
              </w:numPr>
            </w:pPr>
            <w:r>
              <w:t>When counting objects, say the number names in the standard order, pairing each object with one and only one number name and each number name with one and only one object.</w:t>
            </w:r>
          </w:p>
          <w:p w:rsidR="008C05BC" w:rsidRDefault="008C05BC" w:rsidP="008C05BC">
            <w:pPr>
              <w:pStyle w:val="ListParagraph"/>
              <w:numPr>
                <w:ilvl w:val="1"/>
                <w:numId w:val="2"/>
              </w:numPr>
            </w:pPr>
            <w:r>
              <w:t>Understand that the last number name said tells the number of objects counted. The number of objects is the same regardless of their arrangement or order in which they were counted.</w:t>
            </w:r>
          </w:p>
          <w:p w:rsidR="008C05BC" w:rsidRDefault="008C05BC" w:rsidP="008C05BC">
            <w:pPr>
              <w:pStyle w:val="ListParagraph"/>
              <w:numPr>
                <w:ilvl w:val="1"/>
                <w:numId w:val="2"/>
              </w:numPr>
            </w:pPr>
            <w:r>
              <w:t>Understand that each successive number name refers to a quantity that is one larger.</w:t>
            </w:r>
          </w:p>
          <w:p w:rsidR="00443C0E" w:rsidRDefault="00443C0E" w:rsidP="00443C0E">
            <w:pPr>
              <w:pStyle w:val="ListParagraph"/>
              <w:numPr>
                <w:ilvl w:val="0"/>
                <w:numId w:val="2"/>
              </w:numPr>
            </w:pPr>
            <w:r>
              <w:t xml:space="preserve">5 – </w:t>
            </w:r>
            <w:r w:rsidR="008C05BC">
              <w:t>Count to answer “how many?” questions about as many as 20 things arranged in a line, a rectangular array, or a circle, or as many as 10 things in a scattered configuration; given a number from 1-20, count out that many objects.</w:t>
            </w:r>
          </w:p>
          <w:p w:rsidR="00443C0E" w:rsidRDefault="00443C0E" w:rsidP="00443C0E">
            <w:pPr>
              <w:pStyle w:val="ListParagraph"/>
              <w:numPr>
                <w:ilvl w:val="0"/>
                <w:numId w:val="2"/>
              </w:numPr>
            </w:pPr>
            <w:r>
              <w:lastRenderedPageBreak/>
              <w:t xml:space="preserve">6 – </w:t>
            </w:r>
            <w:r w:rsidR="008C05BC">
              <w:t>Identify whether the number of objects in one group is greater than, less than, or equal to the number of objects in another group, e.g., by using matching and counting strategies. (Include groups with up to ten objects)</w:t>
            </w:r>
          </w:p>
          <w:p w:rsidR="00443C0E" w:rsidRDefault="00443C0E" w:rsidP="00443C0E">
            <w:pPr>
              <w:pStyle w:val="ListParagraph"/>
              <w:numPr>
                <w:ilvl w:val="0"/>
                <w:numId w:val="2"/>
              </w:numPr>
            </w:pPr>
            <w:r>
              <w:t xml:space="preserve">8 – </w:t>
            </w:r>
            <w:r w:rsidR="00603FE4">
              <w:t>Represent addition and subtraction with objects, fingers, mental images, drawings, sounds (e.g., claps), acting out situations, verbal explanations, expressions, or equations.</w:t>
            </w:r>
          </w:p>
          <w:p w:rsidR="00443C0E" w:rsidRDefault="00443C0E" w:rsidP="00443C0E">
            <w:pPr>
              <w:pStyle w:val="ListParagraph"/>
              <w:numPr>
                <w:ilvl w:val="0"/>
                <w:numId w:val="2"/>
              </w:numPr>
            </w:pPr>
            <w:r>
              <w:t xml:space="preserve">10 – </w:t>
            </w:r>
            <w:r w:rsidR="00603FE4">
              <w:t>Decompose numbers less than or equal to 10 into pairs in more than one way, e.g., by using objects or drawings, and record each decomposition by drawing or equation (e.g., 5 = 2+3 and 5 = 4+1)</w:t>
            </w:r>
          </w:p>
          <w:p w:rsidR="00443C0E" w:rsidRDefault="00443C0E" w:rsidP="00443C0E">
            <w:pPr>
              <w:pStyle w:val="ListParagraph"/>
              <w:numPr>
                <w:ilvl w:val="0"/>
                <w:numId w:val="2"/>
              </w:numPr>
            </w:pPr>
            <w:r>
              <w:t xml:space="preserve">11 – </w:t>
            </w:r>
            <w:r w:rsidR="00603FE4">
              <w:t>For any number from 1 to 9, find the number that makes 10 when added to the given number, e.g., by using objects or drawings, and record the answer with a drawing or equation.</w:t>
            </w:r>
          </w:p>
          <w:p w:rsidR="00443C0E" w:rsidRDefault="00443C0E" w:rsidP="00443C0E">
            <w:pPr>
              <w:pStyle w:val="ListParagraph"/>
              <w:numPr>
                <w:ilvl w:val="0"/>
                <w:numId w:val="2"/>
              </w:numPr>
            </w:pPr>
            <w:r>
              <w:t xml:space="preserve">12 – </w:t>
            </w:r>
            <w:r w:rsidR="00603FE4">
              <w:t>Fluently add and subtract within 5.</w:t>
            </w:r>
          </w:p>
          <w:p w:rsidR="00443C0E" w:rsidRDefault="00443C0E" w:rsidP="00443C0E">
            <w:pPr>
              <w:pStyle w:val="ListParagraph"/>
              <w:numPr>
                <w:ilvl w:val="0"/>
                <w:numId w:val="2"/>
              </w:numPr>
            </w:pPr>
            <w:r>
              <w:t xml:space="preserve">15 – </w:t>
            </w:r>
            <w:r w:rsidR="00603FE4">
              <w:t>Directly compare two objects, with a measurable attribute in common, to see which object has “more of” or “less of” the attribute and describe the difference.</w:t>
            </w:r>
          </w:p>
        </w:tc>
      </w:tr>
      <w:tr w:rsidR="00443C0E" w:rsidTr="00443C0E">
        <w:tc>
          <w:tcPr>
            <w:tcW w:w="10790" w:type="dxa"/>
          </w:tcPr>
          <w:p w:rsidR="00443C0E" w:rsidRPr="00603FE4" w:rsidRDefault="00443C0E">
            <w:pPr>
              <w:rPr>
                <w:b/>
              </w:rPr>
            </w:pPr>
            <w:r w:rsidRPr="00603FE4">
              <w:rPr>
                <w:b/>
              </w:rPr>
              <w:lastRenderedPageBreak/>
              <w:t>Science</w:t>
            </w:r>
          </w:p>
          <w:p w:rsidR="00443C0E" w:rsidRDefault="00443C0E" w:rsidP="00443C0E">
            <w:pPr>
              <w:pStyle w:val="ListParagraph"/>
              <w:numPr>
                <w:ilvl w:val="0"/>
                <w:numId w:val="3"/>
              </w:numPr>
            </w:pPr>
            <w:r>
              <w:t xml:space="preserve">1 – </w:t>
            </w:r>
            <w:r w:rsidR="008C05BC">
              <w:t>Investigate the resulting motion of objects when forces of different strengths and directions act upon them (e.g., object being pushed, object being pulled, two objects colliding).</w:t>
            </w:r>
          </w:p>
          <w:p w:rsidR="00443C0E" w:rsidRDefault="00443C0E" w:rsidP="00443C0E">
            <w:pPr>
              <w:pStyle w:val="ListParagraph"/>
              <w:numPr>
                <w:ilvl w:val="0"/>
                <w:numId w:val="3"/>
              </w:numPr>
            </w:pPr>
            <w:r>
              <w:t xml:space="preserve">3 – </w:t>
            </w:r>
            <w:r w:rsidR="008C05BC">
              <w:t>Distinguish between living and nonliving things and verify what living things need to survive.</w:t>
            </w:r>
          </w:p>
          <w:p w:rsidR="00443C0E" w:rsidRDefault="00443C0E" w:rsidP="00443C0E">
            <w:pPr>
              <w:pStyle w:val="ListParagraph"/>
              <w:numPr>
                <w:ilvl w:val="0"/>
                <w:numId w:val="3"/>
              </w:numPr>
            </w:pPr>
            <w:r>
              <w:t xml:space="preserve">4 – </w:t>
            </w:r>
            <w:r w:rsidR="008C05BC">
              <w:t>Gather evidence to support how plants and animals provide for their needs by altering their environment.</w:t>
            </w:r>
          </w:p>
          <w:p w:rsidR="00443C0E" w:rsidRDefault="00443C0E" w:rsidP="00443C0E">
            <w:pPr>
              <w:pStyle w:val="ListParagraph"/>
              <w:numPr>
                <w:ilvl w:val="0"/>
                <w:numId w:val="3"/>
              </w:numPr>
            </w:pPr>
            <w:r>
              <w:t xml:space="preserve">6 – </w:t>
            </w:r>
            <w:r w:rsidR="008C05BC">
              <w:t>Construct a model of a natural habitat conducive to meeting the needs of plans and animals native to Alabama.</w:t>
            </w:r>
          </w:p>
          <w:p w:rsidR="00443C0E" w:rsidRDefault="00443C0E" w:rsidP="00443C0E">
            <w:pPr>
              <w:pStyle w:val="ListParagraph"/>
              <w:numPr>
                <w:ilvl w:val="0"/>
                <w:numId w:val="3"/>
              </w:numPr>
            </w:pPr>
            <w:r>
              <w:t xml:space="preserve">7 – </w:t>
            </w:r>
            <w:r w:rsidR="008C05BC">
              <w:t>Observe and describe the effects of sunlight on Earth’s surface.</w:t>
            </w:r>
          </w:p>
          <w:p w:rsidR="00443C0E" w:rsidRDefault="00443C0E" w:rsidP="00443C0E">
            <w:pPr>
              <w:pStyle w:val="ListParagraph"/>
              <w:numPr>
                <w:ilvl w:val="0"/>
                <w:numId w:val="3"/>
              </w:numPr>
            </w:pPr>
            <w:r>
              <w:t xml:space="preserve">9 – </w:t>
            </w:r>
            <w:r w:rsidR="008C05BC">
              <w:t>Observe, record, and share findings of local weather patterns over a period of time.</w:t>
            </w:r>
          </w:p>
          <w:p w:rsidR="00443C0E" w:rsidRDefault="00443C0E" w:rsidP="00443C0E">
            <w:pPr>
              <w:pStyle w:val="ListParagraph"/>
              <w:numPr>
                <w:ilvl w:val="0"/>
                <w:numId w:val="3"/>
              </w:numPr>
            </w:pPr>
            <w:r>
              <w:t xml:space="preserve">10 – </w:t>
            </w:r>
            <w:r w:rsidR="008C05BC">
              <w:t>Ask questions to obtain information about the purpose of weather forecasts in planning for, preparing for, and responding to severe weather.</w:t>
            </w:r>
          </w:p>
        </w:tc>
      </w:tr>
      <w:tr w:rsidR="00443C0E" w:rsidTr="00443C0E">
        <w:tc>
          <w:tcPr>
            <w:tcW w:w="10790" w:type="dxa"/>
          </w:tcPr>
          <w:p w:rsidR="00443C0E" w:rsidRPr="00603FE4" w:rsidRDefault="00443C0E">
            <w:pPr>
              <w:rPr>
                <w:b/>
              </w:rPr>
            </w:pPr>
            <w:r w:rsidRPr="00603FE4">
              <w:rPr>
                <w:b/>
              </w:rPr>
              <w:t>Social Studies</w:t>
            </w:r>
          </w:p>
          <w:p w:rsidR="00443C0E" w:rsidRDefault="00443C0E" w:rsidP="00443C0E">
            <w:pPr>
              <w:pStyle w:val="ListParagraph"/>
              <w:numPr>
                <w:ilvl w:val="0"/>
                <w:numId w:val="4"/>
              </w:numPr>
            </w:pPr>
            <w:r>
              <w:t>1 – Sequence events using schedules, calendars, and timelines.</w:t>
            </w:r>
          </w:p>
          <w:p w:rsidR="00443C0E" w:rsidRDefault="00443C0E" w:rsidP="00443C0E">
            <w:pPr>
              <w:pStyle w:val="ListParagraph"/>
              <w:numPr>
                <w:ilvl w:val="0"/>
                <w:numId w:val="4"/>
              </w:numPr>
            </w:pPr>
            <w:r>
              <w:t>2 – Identify rights and responsibilities of citizens within the family, classroom, school, and community.</w:t>
            </w:r>
          </w:p>
          <w:p w:rsidR="00443C0E" w:rsidRDefault="00443C0E" w:rsidP="00443C0E">
            <w:pPr>
              <w:pStyle w:val="ListParagraph"/>
              <w:numPr>
                <w:ilvl w:val="0"/>
                <w:numId w:val="4"/>
              </w:numPr>
            </w:pPr>
            <w:r>
              <w:t>3 – Describe how rules provide order, security, and safety in the home, school, and community.</w:t>
            </w:r>
          </w:p>
          <w:p w:rsidR="00443C0E" w:rsidRDefault="00443C0E" w:rsidP="00443C0E">
            <w:pPr>
              <w:pStyle w:val="ListParagraph"/>
              <w:numPr>
                <w:ilvl w:val="0"/>
                <w:numId w:val="4"/>
              </w:numPr>
            </w:pPr>
            <w:r>
              <w:t>4 – Differentiate between needs and wants of family, school, and community.</w:t>
            </w:r>
          </w:p>
          <w:p w:rsidR="00443C0E" w:rsidRDefault="00443C0E" w:rsidP="00443C0E">
            <w:pPr>
              <w:pStyle w:val="ListParagraph"/>
              <w:numPr>
                <w:ilvl w:val="0"/>
                <w:numId w:val="4"/>
              </w:numPr>
            </w:pPr>
            <w:r>
              <w:t>5 – Differentiate between goods and services.</w:t>
            </w:r>
          </w:p>
          <w:p w:rsidR="00443C0E" w:rsidRDefault="00443C0E" w:rsidP="00443C0E">
            <w:pPr>
              <w:pStyle w:val="ListParagraph"/>
              <w:numPr>
                <w:ilvl w:val="0"/>
                <w:numId w:val="4"/>
              </w:numPr>
            </w:pPr>
            <w:r>
              <w:t>6 – Compare cultural similarities and differences in individuals, families, and communities.</w:t>
            </w:r>
          </w:p>
          <w:p w:rsidR="00443C0E" w:rsidRDefault="00443C0E" w:rsidP="00443C0E">
            <w:pPr>
              <w:pStyle w:val="ListParagraph"/>
              <w:numPr>
                <w:ilvl w:val="0"/>
                <w:numId w:val="4"/>
              </w:numPr>
            </w:pPr>
            <w:r>
              <w:t>7 – Describe roles of helpers and leaders, including school principal, school custodian, volunteers, police officers, and fire and rescue workers.</w:t>
            </w:r>
          </w:p>
          <w:p w:rsidR="00443C0E" w:rsidRDefault="00443C0E" w:rsidP="00443C0E">
            <w:pPr>
              <w:pStyle w:val="ListParagraph"/>
              <w:numPr>
                <w:ilvl w:val="0"/>
                <w:numId w:val="4"/>
              </w:numPr>
            </w:pPr>
            <w:r>
              <w:t>8 – Recognize maps, globes, and satellite images.</w:t>
            </w:r>
          </w:p>
          <w:p w:rsidR="00443C0E" w:rsidRDefault="00443C0E" w:rsidP="00443C0E">
            <w:pPr>
              <w:pStyle w:val="ListParagraph"/>
              <w:numPr>
                <w:ilvl w:val="0"/>
                <w:numId w:val="4"/>
              </w:numPr>
            </w:pPr>
            <w:r>
              <w:t>9 – Differentiate between land forms and bodies of water on maps and globes.</w:t>
            </w:r>
          </w:p>
          <w:p w:rsidR="00443C0E" w:rsidRDefault="00443C0E" w:rsidP="00443C0E">
            <w:pPr>
              <w:pStyle w:val="ListParagraph"/>
              <w:numPr>
                <w:ilvl w:val="0"/>
                <w:numId w:val="4"/>
              </w:numPr>
            </w:pPr>
            <w:r>
              <w:t>10 – Apply vocabulary related to giving and following directions.</w:t>
            </w:r>
          </w:p>
        </w:tc>
      </w:tr>
    </w:tbl>
    <w:p w:rsidR="00443C0E" w:rsidRDefault="00443C0E"/>
    <w:sectPr w:rsidR="00443C0E" w:rsidSect="00443C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D276C"/>
    <w:multiLevelType w:val="hybridMultilevel"/>
    <w:tmpl w:val="075CA7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EC3707"/>
    <w:multiLevelType w:val="hybridMultilevel"/>
    <w:tmpl w:val="9F0E66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25758A"/>
    <w:multiLevelType w:val="hybridMultilevel"/>
    <w:tmpl w:val="EF74E9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1E5768"/>
    <w:multiLevelType w:val="hybridMultilevel"/>
    <w:tmpl w:val="DBCCC4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C0E"/>
    <w:rsid w:val="00443C0E"/>
    <w:rsid w:val="00603FE4"/>
    <w:rsid w:val="008C05BC"/>
    <w:rsid w:val="00DD0632"/>
    <w:rsid w:val="00EB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452EF-CC10-4DB6-837F-1F4289C6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3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3C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Posey</dc:creator>
  <cp:keywords/>
  <dc:description/>
  <cp:lastModifiedBy>Malinda White</cp:lastModifiedBy>
  <cp:revision>2</cp:revision>
  <dcterms:created xsi:type="dcterms:W3CDTF">2020-12-01T16:38:00Z</dcterms:created>
  <dcterms:modified xsi:type="dcterms:W3CDTF">2020-12-01T16:38:00Z</dcterms:modified>
</cp:coreProperties>
</file>