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EEA" w:rsidRPr="007324EB" w:rsidRDefault="007324EB" w:rsidP="007324EB">
      <w:pPr>
        <w:spacing w:after="0" w:line="240" w:lineRule="auto"/>
        <w:jc w:val="center"/>
        <w:rPr>
          <w:rFonts w:ascii="Times New Roman" w:hAnsi="Times New Roman" w:cs="Times New Roman"/>
          <w:sz w:val="24"/>
          <w:szCs w:val="24"/>
        </w:rPr>
      </w:pPr>
      <w:r w:rsidRPr="007324EB">
        <w:rPr>
          <w:rFonts w:ascii="Times New Roman" w:hAnsi="Times New Roman" w:cs="Times New Roman"/>
          <w:sz w:val="24"/>
          <w:szCs w:val="24"/>
        </w:rPr>
        <w:t>Dallas County Board of Education</w:t>
      </w:r>
    </w:p>
    <w:p w:rsidR="007324EB" w:rsidRDefault="007324EB" w:rsidP="007324EB">
      <w:pPr>
        <w:spacing w:after="0" w:line="240" w:lineRule="auto"/>
        <w:jc w:val="center"/>
        <w:rPr>
          <w:rFonts w:ascii="Times New Roman" w:hAnsi="Times New Roman" w:cs="Times New Roman"/>
          <w:sz w:val="24"/>
          <w:szCs w:val="24"/>
        </w:rPr>
      </w:pPr>
      <w:r w:rsidRPr="007324EB">
        <w:rPr>
          <w:rFonts w:ascii="Times New Roman" w:hAnsi="Times New Roman" w:cs="Times New Roman"/>
          <w:sz w:val="24"/>
          <w:szCs w:val="24"/>
        </w:rPr>
        <w:t>Child Nutrition Program</w:t>
      </w:r>
    </w:p>
    <w:p w:rsidR="007324EB" w:rsidRPr="007324EB" w:rsidRDefault="007324EB" w:rsidP="007324EB">
      <w:pPr>
        <w:spacing w:after="0" w:line="240" w:lineRule="auto"/>
        <w:jc w:val="center"/>
        <w:rPr>
          <w:rFonts w:ascii="Times New Roman" w:hAnsi="Times New Roman" w:cs="Times New Roman"/>
          <w:sz w:val="24"/>
          <w:szCs w:val="24"/>
        </w:rPr>
      </w:pPr>
    </w:p>
    <w:p w:rsidR="007324EB" w:rsidRPr="00BA44C4" w:rsidRDefault="007324EB" w:rsidP="007324EB">
      <w:pPr>
        <w:spacing w:after="0" w:line="240" w:lineRule="auto"/>
        <w:jc w:val="center"/>
        <w:rPr>
          <w:rFonts w:ascii="Times New Roman" w:hAnsi="Times New Roman" w:cs="Times New Roman"/>
          <w:b/>
          <w:sz w:val="28"/>
          <w:szCs w:val="28"/>
        </w:rPr>
      </w:pPr>
      <w:r w:rsidRPr="00BA44C4">
        <w:rPr>
          <w:rFonts w:ascii="Times New Roman" w:hAnsi="Times New Roman" w:cs="Times New Roman"/>
          <w:b/>
          <w:sz w:val="28"/>
          <w:szCs w:val="28"/>
        </w:rPr>
        <w:t>Civil Rights Complaint Policy Procedures</w:t>
      </w:r>
    </w:p>
    <w:p w:rsidR="007324EB" w:rsidRDefault="007324EB" w:rsidP="007324EB">
      <w:pPr>
        <w:spacing w:after="0" w:line="240" w:lineRule="auto"/>
        <w:jc w:val="center"/>
        <w:rPr>
          <w:rFonts w:ascii="Times New Roman" w:hAnsi="Times New Roman" w:cs="Times New Roman"/>
          <w:sz w:val="28"/>
          <w:szCs w:val="28"/>
        </w:rPr>
      </w:pPr>
    </w:p>
    <w:p w:rsidR="007324EB" w:rsidRDefault="007324EB" w:rsidP="007324EB">
      <w:pPr>
        <w:spacing w:after="0" w:line="240" w:lineRule="auto"/>
        <w:jc w:val="center"/>
        <w:rPr>
          <w:rFonts w:ascii="Times New Roman" w:hAnsi="Times New Roman" w:cs="Times New Roman"/>
          <w:sz w:val="28"/>
          <w:szCs w:val="28"/>
        </w:rPr>
      </w:pPr>
    </w:p>
    <w:p w:rsidR="007324EB" w:rsidRDefault="007324EB" w:rsidP="00AF3B88">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Dallas County Child Nutrition Program is a sponsor of the United States Department of Agriculture (USDA) Food and Nutrition Services’ (FNS) Child Nutrition Programs, including the National School Lunch Program (NSLP), and School Breakfast Program (SBP).  The Dallas County Nutrition Program provides benefits to all eligible individuals without discrimination in </w:t>
      </w:r>
      <w:bookmarkStart w:id="0" w:name="_GoBack"/>
      <w:bookmarkEnd w:id="0"/>
      <w:r>
        <w:rPr>
          <w:rFonts w:ascii="Times New Roman" w:hAnsi="Times New Roman" w:cs="Times New Roman"/>
          <w:sz w:val="24"/>
          <w:szCs w:val="24"/>
        </w:rPr>
        <w:t xml:space="preserve">accordance with Federal civil rights laws and USDA policy, as governed by FNS.  The USDA, its Agencies, offices, employees, and institutions participating in or administrating USDA programs are prohibited from discriminating based on race, color, national origin, age, sex, and disability. </w:t>
      </w:r>
    </w:p>
    <w:p w:rsidR="00AF3B88" w:rsidRDefault="00AF3B88" w:rsidP="00AF3B88">
      <w:pPr>
        <w:spacing w:after="0" w:line="276" w:lineRule="auto"/>
        <w:rPr>
          <w:rFonts w:ascii="Times New Roman" w:hAnsi="Times New Roman" w:cs="Times New Roman"/>
          <w:sz w:val="24"/>
          <w:szCs w:val="24"/>
        </w:rPr>
      </w:pPr>
    </w:p>
    <w:p w:rsidR="00AF3B88" w:rsidRDefault="00AF3B88" w:rsidP="00AF3B88">
      <w:pPr>
        <w:spacing w:after="0" w:line="276" w:lineRule="auto"/>
        <w:rPr>
          <w:rFonts w:ascii="Times New Roman" w:hAnsi="Times New Roman" w:cs="Times New Roman"/>
          <w:sz w:val="24"/>
          <w:szCs w:val="24"/>
        </w:rPr>
      </w:pPr>
      <w:r>
        <w:rPr>
          <w:rFonts w:ascii="Times New Roman" w:hAnsi="Times New Roman" w:cs="Times New Roman"/>
          <w:sz w:val="24"/>
          <w:szCs w:val="24"/>
        </w:rPr>
        <w:t>Program participants who feel they have been discriminated against while participating in the Child Nutrition Programs, including during the serving of meals, will be instructed to Dr. Latonia Thrash, Child Nutrition Director at 334</w:t>
      </w:r>
      <w:r w:rsidR="00417BCF">
        <w:rPr>
          <w:rFonts w:ascii="Times New Roman" w:hAnsi="Times New Roman" w:cs="Times New Roman"/>
          <w:sz w:val="24"/>
          <w:szCs w:val="24"/>
        </w:rPr>
        <w:t>-872-6070 for procedures to voice their compliant.  All complaints alleging discrimination on the basis of race, color, national origin, age, sex, or disability either written or verbal, must be processed within the established time frames.</w:t>
      </w:r>
    </w:p>
    <w:p w:rsidR="00417BCF" w:rsidRDefault="00417BCF" w:rsidP="00AF3B88">
      <w:pPr>
        <w:spacing w:after="0" w:line="276" w:lineRule="auto"/>
        <w:rPr>
          <w:rFonts w:ascii="Times New Roman" w:hAnsi="Times New Roman" w:cs="Times New Roman"/>
          <w:sz w:val="24"/>
          <w:szCs w:val="24"/>
        </w:rPr>
      </w:pPr>
    </w:p>
    <w:p w:rsidR="00417BCF" w:rsidRDefault="00417BCF" w:rsidP="00AF3B88">
      <w:pPr>
        <w:spacing w:after="0" w:line="276" w:lineRule="auto"/>
        <w:rPr>
          <w:rFonts w:ascii="Times New Roman" w:hAnsi="Times New Roman" w:cs="Times New Roman"/>
          <w:b/>
          <w:sz w:val="24"/>
          <w:szCs w:val="24"/>
        </w:rPr>
      </w:pPr>
      <w:r w:rsidRPr="00417BCF">
        <w:rPr>
          <w:rFonts w:ascii="Times New Roman" w:hAnsi="Times New Roman" w:cs="Times New Roman"/>
          <w:b/>
          <w:sz w:val="24"/>
          <w:szCs w:val="24"/>
        </w:rPr>
        <w:t>Right to File</w:t>
      </w:r>
    </w:p>
    <w:p w:rsidR="00417BCF" w:rsidRDefault="00F0736B" w:rsidP="00AF3B88">
      <w:pPr>
        <w:spacing w:after="0" w:line="276" w:lineRule="auto"/>
        <w:rPr>
          <w:rFonts w:ascii="Times New Roman" w:hAnsi="Times New Roman" w:cs="Times New Roman"/>
          <w:sz w:val="24"/>
          <w:szCs w:val="24"/>
        </w:rPr>
      </w:pPr>
      <w:r>
        <w:rPr>
          <w:rFonts w:ascii="Times New Roman" w:hAnsi="Times New Roman" w:cs="Times New Roman"/>
          <w:sz w:val="24"/>
          <w:szCs w:val="24"/>
        </w:rPr>
        <w:t>Any person or representative alleging discrimination based on a prohibited basis has the right to file a complaint within 180 days of the alleged discriminatory action.  Only the Secretary of Agriculture may extend this time under special circumstances.  The complainant must be advised of confidentiality and Privacy Act applications.  The Child Nutrition Director will not attempt to resolve the complaint themselves, but will provide the complainant with information on how they can file a complaint.</w:t>
      </w:r>
    </w:p>
    <w:p w:rsidR="00F0736B" w:rsidRDefault="00F0736B" w:rsidP="00AF3B88">
      <w:pPr>
        <w:spacing w:after="0" w:line="276" w:lineRule="auto"/>
        <w:rPr>
          <w:rFonts w:ascii="Times New Roman" w:hAnsi="Times New Roman" w:cs="Times New Roman"/>
          <w:sz w:val="24"/>
          <w:szCs w:val="24"/>
        </w:rPr>
      </w:pPr>
    </w:p>
    <w:p w:rsidR="00F0736B" w:rsidRPr="006B0F6B" w:rsidRDefault="00F0736B" w:rsidP="00AF3B88">
      <w:pPr>
        <w:spacing w:after="0" w:line="276" w:lineRule="auto"/>
        <w:rPr>
          <w:rFonts w:ascii="Times New Roman" w:hAnsi="Times New Roman" w:cs="Times New Roman"/>
          <w:b/>
          <w:sz w:val="24"/>
          <w:szCs w:val="24"/>
        </w:rPr>
      </w:pPr>
      <w:r w:rsidRPr="006B0F6B">
        <w:rPr>
          <w:rFonts w:ascii="Times New Roman" w:hAnsi="Times New Roman" w:cs="Times New Roman"/>
          <w:b/>
          <w:sz w:val="24"/>
          <w:szCs w:val="24"/>
        </w:rPr>
        <w:t>Forms</w:t>
      </w:r>
    </w:p>
    <w:p w:rsidR="00F0736B" w:rsidRDefault="00F0736B" w:rsidP="00AF3B88">
      <w:pPr>
        <w:spacing w:after="0" w:line="276" w:lineRule="auto"/>
        <w:rPr>
          <w:rFonts w:ascii="Times New Roman" w:hAnsi="Times New Roman" w:cs="Times New Roman"/>
          <w:sz w:val="24"/>
          <w:szCs w:val="24"/>
        </w:rPr>
      </w:pPr>
      <w:r>
        <w:rPr>
          <w:rFonts w:ascii="Times New Roman" w:hAnsi="Times New Roman" w:cs="Times New Roman"/>
          <w:sz w:val="24"/>
          <w:szCs w:val="24"/>
        </w:rPr>
        <w:t>The Child Nutrition Director will provide, all persons wishing to file a complaint, instruction on where to obtain the USDA Program Discrimination Complaint Form onlin</w:t>
      </w:r>
      <w:r w:rsidR="006B0F6B">
        <w:rPr>
          <w:rFonts w:ascii="Times New Roman" w:hAnsi="Times New Roman" w:cs="Times New Roman"/>
          <w:sz w:val="24"/>
          <w:szCs w:val="24"/>
        </w:rPr>
        <w:t>e or where to obtain a hard copy.  However, use of this form will not be a prerequisite for acceptance of the complaint.</w:t>
      </w:r>
    </w:p>
    <w:p w:rsidR="006B0F6B" w:rsidRDefault="006B0F6B" w:rsidP="00AF3B88">
      <w:pPr>
        <w:spacing w:after="0" w:line="276" w:lineRule="auto"/>
        <w:rPr>
          <w:rFonts w:ascii="Times New Roman" w:hAnsi="Times New Roman" w:cs="Times New Roman"/>
          <w:sz w:val="24"/>
          <w:szCs w:val="24"/>
        </w:rPr>
      </w:pPr>
    </w:p>
    <w:p w:rsidR="006B0F6B" w:rsidRDefault="006B0F6B" w:rsidP="00AF3B88">
      <w:pPr>
        <w:spacing w:after="0" w:line="276" w:lineRule="auto"/>
        <w:rPr>
          <w:rFonts w:ascii="Times New Roman" w:hAnsi="Times New Roman" w:cs="Times New Roman"/>
          <w:sz w:val="24"/>
          <w:szCs w:val="24"/>
        </w:rPr>
      </w:pPr>
      <w:r>
        <w:rPr>
          <w:rFonts w:ascii="Times New Roman" w:hAnsi="Times New Roman" w:cs="Times New Roman"/>
          <w:sz w:val="24"/>
          <w:szCs w:val="24"/>
        </w:rPr>
        <w:t>Individuals who are deaf, hard of hearing or have speech disabilities may contact USDA through the Federal Relay Service at (800)577-8339; or (800)845-6136(Spanish) for assistance in filing a complaint.</w:t>
      </w:r>
    </w:p>
    <w:p w:rsidR="006B0F6B" w:rsidRDefault="006B0F6B" w:rsidP="00AF3B88">
      <w:pPr>
        <w:spacing w:after="0" w:line="276" w:lineRule="auto"/>
        <w:rPr>
          <w:rFonts w:ascii="Times New Roman" w:hAnsi="Times New Roman" w:cs="Times New Roman"/>
          <w:sz w:val="24"/>
          <w:szCs w:val="24"/>
        </w:rPr>
      </w:pPr>
    </w:p>
    <w:p w:rsidR="00F45BCC" w:rsidRDefault="00F45BCC" w:rsidP="00AF3B88">
      <w:pPr>
        <w:spacing w:after="0" w:line="276" w:lineRule="auto"/>
        <w:rPr>
          <w:rFonts w:ascii="Times New Roman" w:hAnsi="Times New Roman" w:cs="Times New Roman"/>
          <w:b/>
          <w:sz w:val="24"/>
          <w:szCs w:val="24"/>
        </w:rPr>
      </w:pPr>
    </w:p>
    <w:p w:rsidR="00F45BCC" w:rsidRDefault="00F45BCC" w:rsidP="00AF3B88">
      <w:pPr>
        <w:spacing w:after="0" w:line="276" w:lineRule="auto"/>
        <w:rPr>
          <w:rFonts w:ascii="Times New Roman" w:hAnsi="Times New Roman" w:cs="Times New Roman"/>
          <w:b/>
          <w:sz w:val="24"/>
          <w:szCs w:val="24"/>
        </w:rPr>
      </w:pPr>
    </w:p>
    <w:p w:rsidR="006B0F6B" w:rsidRDefault="006B0F6B" w:rsidP="00AF3B88">
      <w:pPr>
        <w:spacing w:after="0" w:line="276" w:lineRule="auto"/>
        <w:rPr>
          <w:rFonts w:ascii="Times New Roman" w:hAnsi="Times New Roman" w:cs="Times New Roman"/>
          <w:b/>
          <w:sz w:val="24"/>
          <w:szCs w:val="24"/>
        </w:rPr>
      </w:pPr>
      <w:r w:rsidRPr="006B0F6B">
        <w:rPr>
          <w:rFonts w:ascii="Times New Roman" w:hAnsi="Times New Roman" w:cs="Times New Roman"/>
          <w:b/>
          <w:sz w:val="24"/>
          <w:szCs w:val="24"/>
        </w:rPr>
        <w:lastRenderedPageBreak/>
        <w:t>Filing a Complaint</w:t>
      </w:r>
    </w:p>
    <w:p w:rsidR="006B0F6B" w:rsidRDefault="0095234B" w:rsidP="00AF3B88">
      <w:pPr>
        <w:spacing w:after="0" w:line="276" w:lineRule="auto"/>
        <w:rPr>
          <w:rFonts w:ascii="Times New Roman" w:hAnsi="Times New Roman" w:cs="Times New Roman"/>
          <w:sz w:val="24"/>
          <w:szCs w:val="24"/>
        </w:rPr>
      </w:pPr>
      <w:r>
        <w:rPr>
          <w:rFonts w:ascii="Times New Roman" w:hAnsi="Times New Roman" w:cs="Times New Roman"/>
          <w:sz w:val="24"/>
          <w:szCs w:val="24"/>
        </w:rPr>
        <w:t>The Child Nutrition Director will provide instructions to the complainant on where to forward the completed USDA Program Discrimination Complaint Form by:</w:t>
      </w:r>
    </w:p>
    <w:p w:rsidR="00F45BCC" w:rsidRDefault="00F45BCC" w:rsidP="00AF3B88">
      <w:pPr>
        <w:spacing w:after="0" w:line="276" w:lineRule="auto"/>
        <w:rPr>
          <w:rFonts w:ascii="Times New Roman" w:hAnsi="Times New Roman" w:cs="Times New Roman"/>
          <w:sz w:val="24"/>
          <w:szCs w:val="24"/>
        </w:rPr>
      </w:pPr>
    </w:p>
    <w:p w:rsidR="00F45BCC" w:rsidRDefault="00F45BCC" w:rsidP="002C39AD">
      <w:pPr>
        <w:spacing w:after="0" w:line="240" w:lineRule="auto"/>
        <w:rPr>
          <w:rFonts w:ascii="Times New Roman" w:hAnsi="Times New Roman" w:cs="Times New Roman"/>
          <w:sz w:val="24"/>
          <w:szCs w:val="24"/>
        </w:rPr>
      </w:pPr>
      <w:r w:rsidRPr="00C73880">
        <w:rPr>
          <w:rFonts w:ascii="Times New Roman" w:hAnsi="Times New Roman" w:cs="Times New Roman"/>
          <w:sz w:val="24"/>
          <w:szCs w:val="24"/>
        </w:rPr>
        <w:t xml:space="preserve">1) mail: U.S. Department of Agriculture Office of the Assistant Secretary for Civil Rights </w:t>
      </w:r>
      <w:r w:rsidR="002C39AD">
        <w:rPr>
          <w:rFonts w:ascii="Times New Roman" w:hAnsi="Times New Roman" w:cs="Times New Roman"/>
          <w:sz w:val="24"/>
          <w:szCs w:val="24"/>
        </w:rPr>
        <w:t xml:space="preserve">    </w:t>
      </w:r>
      <w:r w:rsidRPr="00C73880">
        <w:rPr>
          <w:rFonts w:ascii="Times New Roman" w:hAnsi="Times New Roman" w:cs="Times New Roman"/>
          <w:sz w:val="24"/>
          <w:szCs w:val="24"/>
        </w:rPr>
        <w:t xml:space="preserve">1400 Independence Avenue, SW Washington, D.C. 20250-9410; </w:t>
      </w:r>
    </w:p>
    <w:p w:rsidR="00F45BCC" w:rsidRDefault="00F45BCC" w:rsidP="002C39AD">
      <w:pPr>
        <w:spacing w:after="0" w:line="240" w:lineRule="auto"/>
        <w:rPr>
          <w:rFonts w:ascii="Times New Roman" w:hAnsi="Times New Roman" w:cs="Times New Roman"/>
          <w:sz w:val="24"/>
          <w:szCs w:val="24"/>
        </w:rPr>
      </w:pPr>
      <w:r>
        <w:rPr>
          <w:rFonts w:ascii="Times New Roman" w:hAnsi="Times New Roman" w:cs="Times New Roman"/>
          <w:sz w:val="24"/>
          <w:szCs w:val="24"/>
        </w:rPr>
        <w:t>(2) fax: (202) 690-7442; or</w:t>
      </w:r>
    </w:p>
    <w:p w:rsidR="00F45BCC" w:rsidRDefault="00F45BCC" w:rsidP="002C39AD">
      <w:pPr>
        <w:spacing w:after="0" w:line="240" w:lineRule="auto"/>
        <w:rPr>
          <w:rFonts w:ascii="Times New Roman" w:hAnsi="Times New Roman" w:cs="Times New Roman"/>
          <w:sz w:val="24"/>
          <w:szCs w:val="24"/>
        </w:rPr>
      </w:pPr>
      <w:r w:rsidRPr="00C73880">
        <w:rPr>
          <w:rFonts w:ascii="Times New Roman" w:hAnsi="Times New Roman" w:cs="Times New Roman"/>
          <w:sz w:val="24"/>
          <w:szCs w:val="24"/>
        </w:rPr>
        <w:t xml:space="preserve">(3) email: </w:t>
      </w:r>
      <w:hyperlink r:id="rId6" w:history="1">
        <w:r w:rsidRPr="004D4425">
          <w:rPr>
            <w:rStyle w:val="Hyperlink"/>
            <w:rFonts w:ascii="Times New Roman" w:hAnsi="Times New Roman" w:cs="Times New Roman"/>
            <w:sz w:val="24"/>
            <w:szCs w:val="24"/>
          </w:rPr>
          <w:t>program.intake@usda.gov</w:t>
        </w:r>
      </w:hyperlink>
      <w:r w:rsidRPr="00C73880">
        <w:rPr>
          <w:rFonts w:ascii="Times New Roman" w:hAnsi="Times New Roman" w:cs="Times New Roman"/>
          <w:sz w:val="24"/>
          <w:szCs w:val="24"/>
        </w:rPr>
        <w:t xml:space="preserve">. </w:t>
      </w:r>
    </w:p>
    <w:p w:rsidR="00F45BCC" w:rsidRDefault="00F45BCC" w:rsidP="00F45BCC">
      <w:pPr>
        <w:rPr>
          <w:rFonts w:ascii="Times New Roman" w:hAnsi="Times New Roman" w:cs="Times New Roman"/>
          <w:sz w:val="24"/>
          <w:szCs w:val="24"/>
        </w:rPr>
      </w:pPr>
    </w:p>
    <w:p w:rsidR="002C39AD" w:rsidRDefault="00F45BCC" w:rsidP="002C39AD">
      <w:pPr>
        <w:spacing w:after="0" w:line="240" w:lineRule="auto"/>
        <w:rPr>
          <w:rFonts w:ascii="Times New Roman" w:hAnsi="Times New Roman" w:cs="Times New Roman"/>
          <w:b/>
          <w:sz w:val="24"/>
          <w:szCs w:val="24"/>
        </w:rPr>
      </w:pPr>
      <w:r w:rsidRPr="00F45BCC">
        <w:rPr>
          <w:rFonts w:ascii="Times New Roman" w:hAnsi="Times New Roman" w:cs="Times New Roman"/>
          <w:b/>
          <w:sz w:val="24"/>
          <w:szCs w:val="24"/>
        </w:rPr>
        <w:t>Verbal Complaints</w:t>
      </w:r>
    </w:p>
    <w:p w:rsidR="00F45BCC" w:rsidRPr="002C39AD" w:rsidRDefault="002C39AD" w:rsidP="002C39AD">
      <w:pPr>
        <w:spacing w:after="0" w:line="240" w:lineRule="auto"/>
        <w:rPr>
          <w:rFonts w:ascii="Times New Roman" w:hAnsi="Times New Roman" w:cs="Times New Roman"/>
          <w:b/>
          <w:sz w:val="24"/>
          <w:szCs w:val="24"/>
        </w:rPr>
      </w:pPr>
      <w:r>
        <w:rPr>
          <w:rFonts w:ascii="Times New Roman" w:hAnsi="Times New Roman" w:cs="Times New Roman"/>
          <w:sz w:val="24"/>
          <w:szCs w:val="24"/>
        </w:rPr>
        <w:t>In the event a complainant wishes to make the allegations verbally or in person and refuses or is not inclined to place such allegations in writing, the Child Nutrition Director will write up the elements of the complaint for the complainant utilizing the USDA Program Discrimination Complaint Form.</w:t>
      </w:r>
    </w:p>
    <w:p w:rsidR="002C39AD" w:rsidRDefault="002C39AD" w:rsidP="002C39AD">
      <w:pPr>
        <w:spacing w:after="0" w:line="240" w:lineRule="auto"/>
        <w:rPr>
          <w:rFonts w:ascii="Times New Roman" w:hAnsi="Times New Roman" w:cs="Times New Roman"/>
          <w:sz w:val="24"/>
          <w:szCs w:val="24"/>
        </w:rPr>
      </w:pPr>
    </w:p>
    <w:p w:rsidR="002C39AD" w:rsidRPr="00BA44C4" w:rsidRDefault="002C39AD" w:rsidP="002C39AD">
      <w:pPr>
        <w:spacing w:after="0" w:line="240" w:lineRule="auto"/>
        <w:rPr>
          <w:rFonts w:ascii="Times New Roman" w:hAnsi="Times New Roman" w:cs="Times New Roman"/>
          <w:b/>
          <w:sz w:val="24"/>
          <w:szCs w:val="24"/>
        </w:rPr>
      </w:pPr>
      <w:r w:rsidRPr="00BA44C4">
        <w:rPr>
          <w:rFonts w:ascii="Times New Roman" w:hAnsi="Times New Roman" w:cs="Times New Roman"/>
          <w:b/>
          <w:sz w:val="24"/>
          <w:szCs w:val="24"/>
        </w:rPr>
        <w:t>Acceptance of Written or Verbal</w:t>
      </w:r>
    </w:p>
    <w:p w:rsidR="002C39AD" w:rsidRDefault="002C39AD" w:rsidP="002C39AD">
      <w:pPr>
        <w:spacing w:after="0" w:line="240" w:lineRule="auto"/>
        <w:rPr>
          <w:rFonts w:ascii="Times New Roman" w:hAnsi="Times New Roman" w:cs="Times New Roman"/>
          <w:sz w:val="24"/>
          <w:szCs w:val="24"/>
        </w:rPr>
      </w:pPr>
      <w:r>
        <w:rPr>
          <w:rFonts w:ascii="Times New Roman" w:hAnsi="Times New Roman" w:cs="Times New Roman"/>
          <w:sz w:val="24"/>
          <w:szCs w:val="24"/>
        </w:rPr>
        <w:t>All complaints received by the Child Nutrition Director, written or verbal, will be forwarded to the U.S. Department of Agriculture, Office of the Assistant Secretary for Civil Rights (OCR).</w:t>
      </w:r>
    </w:p>
    <w:p w:rsidR="002C39AD" w:rsidRDefault="002C39AD" w:rsidP="002C39AD">
      <w:pPr>
        <w:spacing w:after="0" w:line="240" w:lineRule="auto"/>
        <w:rPr>
          <w:rFonts w:ascii="Times New Roman" w:hAnsi="Times New Roman" w:cs="Times New Roman"/>
          <w:sz w:val="24"/>
          <w:szCs w:val="24"/>
        </w:rPr>
      </w:pPr>
      <w:r>
        <w:rPr>
          <w:rFonts w:ascii="Times New Roman" w:hAnsi="Times New Roman" w:cs="Times New Roman"/>
          <w:sz w:val="24"/>
          <w:szCs w:val="24"/>
        </w:rPr>
        <w:t>Anonymous complaints will be handled as any other complaints, to the extent feasible, based on available information.  Complaints will be forwarded to OCR via:</w:t>
      </w:r>
    </w:p>
    <w:p w:rsidR="00BA44C4" w:rsidRDefault="00BA44C4" w:rsidP="002C39AD">
      <w:pPr>
        <w:spacing w:after="0" w:line="240" w:lineRule="auto"/>
        <w:rPr>
          <w:rFonts w:ascii="Times New Roman" w:hAnsi="Times New Roman" w:cs="Times New Roman"/>
          <w:sz w:val="24"/>
          <w:szCs w:val="24"/>
        </w:rPr>
      </w:pPr>
    </w:p>
    <w:p w:rsidR="00BA44C4" w:rsidRDefault="00BA44C4" w:rsidP="00BA44C4">
      <w:pPr>
        <w:spacing w:after="0" w:line="240" w:lineRule="auto"/>
        <w:rPr>
          <w:rFonts w:ascii="Times New Roman" w:hAnsi="Times New Roman" w:cs="Times New Roman"/>
          <w:sz w:val="24"/>
          <w:szCs w:val="24"/>
        </w:rPr>
      </w:pPr>
      <w:r w:rsidRPr="00C73880">
        <w:rPr>
          <w:rFonts w:ascii="Times New Roman" w:hAnsi="Times New Roman" w:cs="Times New Roman"/>
          <w:sz w:val="24"/>
          <w:szCs w:val="24"/>
        </w:rPr>
        <w:t xml:space="preserve">1) mail: U.S. Department of Agriculture Office of the Assistant Secretary for Civil Rights </w:t>
      </w:r>
      <w:r>
        <w:rPr>
          <w:rFonts w:ascii="Times New Roman" w:hAnsi="Times New Roman" w:cs="Times New Roman"/>
          <w:sz w:val="24"/>
          <w:szCs w:val="24"/>
        </w:rPr>
        <w:t xml:space="preserve">    </w:t>
      </w:r>
      <w:r w:rsidRPr="00C73880">
        <w:rPr>
          <w:rFonts w:ascii="Times New Roman" w:hAnsi="Times New Roman" w:cs="Times New Roman"/>
          <w:sz w:val="24"/>
          <w:szCs w:val="24"/>
        </w:rPr>
        <w:t xml:space="preserve">1400 Independence Avenue, SW Washington, D.C. 20250-9410; </w:t>
      </w:r>
    </w:p>
    <w:p w:rsidR="00BA44C4" w:rsidRDefault="00BA44C4" w:rsidP="00BA44C4">
      <w:pPr>
        <w:spacing w:after="0" w:line="240" w:lineRule="auto"/>
        <w:rPr>
          <w:rFonts w:ascii="Times New Roman" w:hAnsi="Times New Roman" w:cs="Times New Roman"/>
          <w:sz w:val="24"/>
          <w:szCs w:val="24"/>
        </w:rPr>
      </w:pPr>
      <w:r>
        <w:rPr>
          <w:rFonts w:ascii="Times New Roman" w:hAnsi="Times New Roman" w:cs="Times New Roman"/>
          <w:sz w:val="24"/>
          <w:szCs w:val="24"/>
        </w:rPr>
        <w:t>(2) fax: (202) 690-7442; or</w:t>
      </w:r>
    </w:p>
    <w:p w:rsidR="00BA44C4" w:rsidRDefault="00BA44C4" w:rsidP="00BA44C4">
      <w:pPr>
        <w:spacing w:after="0" w:line="240" w:lineRule="auto"/>
        <w:rPr>
          <w:rFonts w:ascii="Times New Roman" w:hAnsi="Times New Roman" w:cs="Times New Roman"/>
          <w:sz w:val="24"/>
          <w:szCs w:val="24"/>
        </w:rPr>
      </w:pPr>
      <w:r w:rsidRPr="00C73880">
        <w:rPr>
          <w:rFonts w:ascii="Times New Roman" w:hAnsi="Times New Roman" w:cs="Times New Roman"/>
          <w:sz w:val="24"/>
          <w:szCs w:val="24"/>
        </w:rPr>
        <w:t xml:space="preserve">(3) email: </w:t>
      </w:r>
      <w:hyperlink r:id="rId7" w:history="1">
        <w:r w:rsidRPr="004D4425">
          <w:rPr>
            <w:rStyle w:val="Hyperlink"/>
            <w:rFonts w:ascii="Times New Roman" w:hAnsi="Times New Roman" w:cs="Times New Roman"/>
            <w:sz w:val="24"/>
            <w:szCs w:val="24"/>
          </w:rPr>
          <w:t>program.intake@usda.gov</w:t>
        </w:r>
      </w:hyperlink>
      <w:r w:rsidRPr="00C73880">
        <w:rPr>
          <w:rFonts w:ascii="Times New Roman" w:hAnsi="Times New Roman" w:cs="Times New Roman"/>
          <w:sz w:val="24"/>
          <w:szCs w:val="24"/>
        </w:rPr>
        <w:t xml:space="preserve">. </w:t>
      </w:r>
    </w:p>
    <w:p w:rsidR="00BA44C4" w:rsidRDefault="00BA44C4" w:rsidP="00BA44C4">
      <w:pPr>
        <w:rPr>
          <w:rFonts w:ascii="Times New Roman" w:hAnsi="Times New Roman" w:cs="Times New Roman"/>
          <w:sz w:val="24"/>
          <w:szCs w:val="24"/>
        </w:rPr>
      </w:pPr>
    </w:p>
    <w:p w:rsidR="00BA44C4" w:rsidRDefault="00BA44C4" w:rsidP="002C39AD">
      <w:pPr>
        <w:spacing w:after="0" w:line="240" w:lineRule="auto"/>
        <w:rPr>
          <w:rFonts w:ascii="Times New Roman" w:hAnsi="Times New Roman" w:cs="Times New Roman"/>
          <w:sz w:val="24"/>
          <w:szCs w:val="24"/>
        </w:rPr>
      </w:pPr>
    </w:p>
    <w:p w:rsidR="00BA44C4" w:rsidRPr="00C73880" w:rsidRDefault="00BA44C4" w:rsidP="00BA44C4">
      <w:pPr>
        <w:jc w:val="center"/>
        <w:rPr>
          <w:rFonts w:ascii="Times New Roman" w:hAnsi="Times New Roman" w:cs="Times New Roman"/>
          <w:b/>
          <w:sz w:val="24"/>
          <w:szCs w:val="24"/>
        </w:rPr>
      </w:pPr>
      <w:r w:rsidRPr="00C73880">
        <w:rPr>
          <w:rFonts w:ascii="Times New Roman" w:hAnsi="Times New Roman" w:cs="Times New Roman"/>
          <w:b/>
          <w:sz w:val="24"/>
          <w:szCs w:val="24"/>
        </w:rPr>
        <w:t>“This institution is an equal opportunity provider.”</w:t>
      </w:r>
    </w:p>
    <w:p w:rsidR="002C39AD" w:rsidRPr="00F45BCC" w:rsidRDefault="002C39AD" w:rsidP="00F45BCC">
      <w:pPr>
        <w:rPr>
          <w:rFonts w:ascii="Times New Roman" w:hAnsi="Times New Roman" w:cs="Times New Roman"/>
          <w:sz w:val="24"/>
          <w:szCs w:val="24"/>
        </w:rPr>
      </w:pPr>
    </w:p>
    <w:p w:rsidR="00F45BCC" w:rsidRPr="00F45BCC" w:rsidRDefault="00F45BCC" w:rsidP="00F45BCC">
      <w:pPr>
        <w:spacing w:after="0" w:line="240" w:lineRule="auto"/>
        <w:rPr>
          <w:rFonts w:ascii="Times New Roman" w:hAnsi="Times New Roman" w:cs="Times New Roman"/>
          <w:sz w:val="24"/>
          <w:szCs w:val="24"/>
        </w:rPr>
      </w:pPr>
    </w:p>
    <w:p w:rsidR="00F45BCC" w:rsidRPr="006B0F6B" w:rsidRDefault="00F45BCC" w:rsidP="00AF3B88">
      <w:pPr>
        <w:spacing w:after="0" w:line="276" w:lineRule="auto"/>
        <w:rPr>
          <w:rFonts w:ascii="Times New Roman" w:hAnsi="Times New Roman" w:cs="Times New Roman"/>
          <w:sz w:val="24"/>
          <w:szCs w:val="24"/>
        </w:rPr>
      </w:pPr>
    </w:p>
    <w:p w:rsidR="007324EB" w:rsidRPr="007324EB" w:rsidRDefault="007324EB" w:rsidP="007324EB">
      <w:pPr>
        <w:jc w:val="center"/>
        <w:rPr>
          <w:rFonts w:ascii="Times New Roman" w:hAnsi="Times New Roman" w:cs="Times New Roman"/>
          <w:sz w:val="28"/>
          <w:szCs w:val="28"/>
        </w:rPr>
      </w:pPr>
    </w:p>
    <w:sectPr w:rsidR="007324EB" w:rsidRPr="007324EB" w:rsidSect="00E7714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ckThinSmallGap" w:sz="24" w:space="24" w:color="2F5496" w:themeColor="accent5" w:themeShade="BF"/>
        <w:left w:val="thickThinSmallGap" w:sz="24" w:space="24" w:color="2F5496" w:themeColor="accent5" w:themeShade="BF"/>
        <w:bottom w:val="thinThickSmallGap" w:sz="24" w:space="24" w:color="2F5496" w:themeColor="accent5" w:themeShade="BF"/>
        <w:right w:val="thinThickSmallGap" w:sz="24" w:space="24" w:color="2F5496" w:themeColor="accent5"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141" w:rsidRDefault="00E77141" w:rsidP="00E77141">
      <w:pPr>
        <w:spacing w:after="0" w:line="240" w:lineRule="auto"/>
      </w:pPr>
      <w:r>
        <w:separator/>
      </w:r>
    </w:p>
  </w:endnote>
  <w:endnote w:type="continuationSeparator" w:id="0">
    <w:p w:rsidR="00E77141" w:rsidRDefault="00E77141" w:rsidP="00E77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41" w:rsidRDefault="00E7714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41" w:rsidRDefault="00E7714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41" w:rsidRDefault="00E771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141" w:rsidRDefault="00E77141" w:rsidP="00E77141">
      <w:pPr>
        <w:spacing w:after="0" w:line="240" w:lineRule="auto"/>
      </w:pPr>
      <w:r>
        <w:separator/>
      </w:r>
    </w:p>
  </w:footnote>
  <w:footnote w:type="continuationSeparator" w:id="0">
    <w:p w:rsidR="00E77141" w:rsidRDefault="00E77141" w:rsidP="00E77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41" w:rsidRDefault="00E771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41" w:rsidRDefault="00E7714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41" w:rsidRDefault="00E771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4EB"/>
    <w:rsid w:val="002C39AD"/>
    <w:rsid w:val="00417BCF"/>
    <w:rsid w:val="006B0F6B"/>
    <w:rsid w:val="007324EB"/>
    <w:rsid w:val="0095234B"/>
    <w:rsid w:val="00AF3B88"/>
    <w:rsid w:val="00B80EEA"/>
    <w:rsid w:val="00BA44C4"/>
    <w:rsid w:val="00E77141"/>
    <w:rsid w:val="00F0736B"/>
    <w:rsid w:val="00F4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CD36E5A"/>
  <w15:chartTrackingRefBased/>
  <w15:docId w15:val="{F8DF9B78-C976-4446-AAA3-AEFA17CF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BCC"/>
    <w:rPr>
      <w:color w:val="0563C1" w:themeColor="hyperlink"/>
      <w:u w:val="single"/>
    </w:rPr>
  </w:style>
  <w:style w:type="paragraph" w:styleId="Header">
    <w:name w:val="header"/>
    <w:basedOn w:val="Normal"/>
    <w:link w:val="HeaderChar"/>
    <w:uiPriority w:val="99"/>
    <w:unhideWhenUsed/>
    <w:rsid w:val="00E77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141"/>
  </w:style>
  <w:style w:type="paragraph" w:styleId="Footer">
    <w:name w:val="footer"/>
    <w:basedOn w:val="Normal"/>
    <w:link w:val="FooterChar"/>
    <w:uiPriority w:val="99"/>
    <w:unhideWhenUsed/>
    <w:rsid w:val="00E77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program.intake@usd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gram.intake@usda.go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LATONIA  THRASH</dc:creator>
  <cp:keywords/>
  <dc:description/>
  <cp:lastModifiedBy>LATONIA  THRASH</cp:lastModifiedBy>
  <cp:revision>2</cp:revision>
  <dcterms:created xsi:type="dcterms:W3CDTF">2019-12-17T20:26:00Z</dcterms:created>
  <dcterms:modified xsi:type="dcterms:W3CDTF">2019-12-17T20:26:00Z</dcterms:modified>
</cp:coreProperties>
</file>