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E63" w:rsidRDefault="00EC5C89">
      <w:pPr>
        <w:pStyle w:val="Heading1"/>
        <w:shd w:val="clear" w:color="auto" w:fill="FFFFFF"/>
        <w:spacing w:before="0" w:after="0" w:line="273" w:lineRule="auto"/>
        <w:jc w:val="center"/>
      </w:pPr>
      <w:r>
        <w:rPr>
          <w:noProof/>
          <w:sz w:val="32"/>
          <w:szCs w:val="32"/>
        </w:rPr>
        <w:drawing>
          <wp:inline distT="114300" distB="114300" distL="114300" distR="114300">
            <wp:extent cx="3152775" cy="633413"/>
            <wp:effectExtent l="0" t="0" r="0" b="0"/>
            <wp:docPr id="1" name="image2.jpg" descr="Ascension Public Schools Logo, Excellence. Ascending Togethe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633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FE6CF6">
        <w:tab/>
      </w:r>
      <w:r w:rsidR="00FE6CF6">
        <w:tab/>
      </w:r>
      <w:r w:rsidR="00FE6CF6">
        <w:tab/>
      </w:r>
      <w:r>
        <w:rPr>
          <w:noProof/>
        </w:rPr>
        <w:drawing>
          <wp:inline distT="0" distB="0" distL="0" distR="0">
            <wp:extent cx="1980293" cy="881063"/>
            <wp:effectExtent l="19050" t="19050" r="20320" b="14605"/>
            <wp:docPr id="2" name="image1.png" descr="Join Zoom Meeting&#10;ID: 87506013246&#10;Password: rdoqL0p4&#10;Call US: 130171585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0293" cy="881063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AB0E63" w:rsidRDefault="00AB0E63">
      <w:pPr>
        <w:pStyle w:val="Heading1"/>
        <w:shd w:val="clear" w:color="auto" w:fill="FFFFFF"/>
        <w:spacing w:before="0" w:after="0" w:line="273" w:lineRule="auto"/>
        <w:jc w:val="center"/>
      </w:pPr>
      <w:bookmarkStart w:id="0" w:name="_xily2a6ajcnm" w:colFirst="0" w:colLast="0"/>
      <w:bookmarkEnd w:id="0"/>
    </w:p>
    <w:p w:rsidR="00AB0E63" w:rsidRDefault="00AB0E63">
      <w:pPr>
        <w:pStyle w:val="Heading1"/>
        <w:shd w:val="clear" w:color="auto" w:fill="FFFFFF"/>
        <w:spacing w:before="0" w:after="0" w:line="273" w:lineRule="auto"/>
        <w:jc w:val="center"/>
      </w:pPr>
      <w:bookmarkStart w:id="1" w:name="_41rf9063jmfw" w:colFirst="0" w:colLast="0"/>
      <w:bookmarkEnd w:id="1"/>
    </w:p>
    <w:p w:rsidR="00AB0E63" w:rsidRDefault="00EC5C89">
      <w:pPr>
        <w:pStyle w:val="Heading1"/>
        <w:shd w:val="clear" w:color="auto" w:fill="FFFFFF"/>
        <w:spacing w:before="0" w:after="0" w:line="273" w:lineRule="auto"/>
        <w:jc w:val="center"/>
      </w:pPr>
      <w:bookmarkStart w:id="2" w:name="_n1nszckqpax0" w:colFirst="0" w:colLast="0"/>
      <w:bookmarkEnd w:id="2"/>
      <w:r>
        <w:t>Ascension Special Education Advisory Council</w:t>
      </w:r>
    </w:p>
    <w:p w:rsidR="00AB0E63" w:rsidRDefault="00EC5C89">
      <w:pPr>
        <w:pStyle w:val="Heading1"/>
        <w:shd w:val="clear" w:color="auto" w:fill="FFFFFF"/>
        <w:spacing w:before="0" w:after="0" w:line="273" w:lineRule="auto"/>
        <w:jc w:val="center"/>
      </w:pPr>
      <w:r>
        <w:t>April 30, 2020 at NOON</w:t>
      </w:r>
    </w:p>
    <w:p w:rsidR="00AB0E63" w:rsidRDefault="00EC5C89">
      <w:pPr>
        <w:jc w:val="center"/>
        <w:rPr>
          <w:b/>
        </w:rPr>
      </w:pPr>
      <w:r>
        <w:rPr>
          <w:b/>
        </w:rPr>
        <w:t xml:space="preserve">via ZOOM:  </w:t>
      </w:r>
      <w:hyperlink r:id="rId9">
        <w:r>
          <w:rPr>
            <w:b/>
            <w:color w:val="1155CC"/>
            <w:u w:val="single"/>
          </w:rPr>
          <w:t>https://apsb.zoom.us/j/87506013246?pwd=VllUVjdPRytOSmE1emVNR01FMlFWZz09</w:t>
        </w:r>
      </w:hyperlink>
      <w:r>
        <w:rPr>
          <w:b/>
        </w:rPr>
        <w:t xml:space="preserve"> </w:t>
      </w:r>
    </w:p>
    <w:p w:rsidR="00AB0E63" w:rsidRDefault="00EC5C8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LeBlanc Special Services, Third Floor</w:t>
      </w:r>
    </w:p>
    <w:p w:rsidR="00AB0E63" w:rsidRDefault="00EC5C8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611 N. Burnside Avenue</w:t>
      </w:r>
    </w:p>
    <w:p w:rsidR="00AB0E63" w:rsidRDefault="00EC5C8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Gonzales, LA  70737</w:t>
      </w:r>
    </w:p>
    <w:p w:rsidR="00AB0E63" w:rsidRDefault="00EC5C8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(225) 391- 7270</w:t>
      </w:r>
    </w:p>
    <w:p w:rsidR="00AB0E63" w:rsidRDefault="00AB0E63"/>
    <w:p w:rsidR="00AB0E63" w:rsidRDefault="00EC5C89">
      <w:pPr>
        <w:pStyle w:val="Heading1"/>
        <w:shd w:val="clear" w:color="auto" w:fill="FFFFFF"/>
        <w:spacing w:before="0" w:after="0" w:line="273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The Ascension Special Education Advisory Council (Ascension SEAC) is an opportunity for parents, district staff, and community stakeholders to provide advice </w:t>
      </w:r>
      <w:r>
        <w:rPr>
          <w:b w:val="0"/>
          <w:sz w:val="22"/>
          <w:szCs w:val="22"/>
        </w:rPr>
        <w:t>and feedback regarding special education policies, procedures, and resources. The members of Ascension SEAC shall engage in outreach activities in the community to increase the level of knowledge, support, and</w:t>
      </w:r>
    </w:p>
    <w:p w:rsidR="00AB0E63" w:rsidRDefault="00EC5C89">
      <w:pPr>
        <w:pStyle w:val="Heading1"/>
        <w:shd w:val="clear" w:color="auto" w:fill="FFFFFF"/>
        <w:spacing w:before="0" w:after="0" w:line="273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collaboration in regard to special education. </w:t>
      </w:r>
      <w:r>
        <w:rPr>
          <w:b w:val="0"/>
          <w:sz w:val="22"/>
          <w:szCs w:val="22"/>
        </w:rPr>
        <w:t>The council will consist of 4 members, 2 shall be</w:t>
      </w:r>
    </w:p>
    <w:p w:rsidR="00AB0E63" w:rsidRDefault="00EC5C89">
      <w:pPr>
        <w:pStyle w:val="Heading1"/>
        <w:shd w:val="clear" w:color="auto" w:fill="FFFFFF"/>
        <w:spacing w:before="0" w:after="0" w:line="273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parents of a child who receives special education services, one shall be an Ascension Parish Principal, Teacher or Paraprofessional, and one shall be a special education stakeholder.  Each member will be ap</w:t>
      </w:r>
      <w:r>
        <w:rPr>
          <w:b w:val="0"/>
          <w:sz w:val="22"/>
          <w:szCs w:val="22"/>
        </w:rPr>
        <w:t>pointed for a one-year term (to continue through next school year 2020-2021) and will act as an advisory council to the superintendent and/or the school board. The Ascension SEAC will meet three times per school year.</w:t>
      </w:r>
    </w:p>
    <w:p w:rsidR="00AB0E63" w:rsidRDefault="00AB0E63">
      <w:pPr>
        <w:spacing w:line="276" w:lineRule="auto"/>
        <w:rPr>
          <w:rFonts w:ascii="Calibri" w:eastAsia="Calibri" w:hAnsi="Calibri" w:cs="Calibri"/>
          <w:b/>
          <w:sz w:val="24"/>
          <w:szCs w:val="24"/>
        </w:rPr>
      </w:pPr>
    </w:p>
    <w:p w:rsidR="00FE6CF6" w:rsidRDefault="00EC5C89" w:rsidP="00FE6CF6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SEAC Members:  </w:t>
      </w:r>
      <w:r>
        <w:rPr>
          <w:rFonts w:ascii="Calibri" w:eastAsia="Calibri" w:hAnsi="Calibri" w:cs="Calibri"/>
          <w:sz w:val="24"/>
          <w:szCs w:val="24"/>
        </w:rPr>
        <w:t xml:space="preserve">Danielle </w:t>
      </w:r>
      <w:proofErr w:type="spellStart"/>
      <w:r>
        <w:rPr>
          <w:rFonts w:ascii="Calibri" w:eastAsia="Calibri" w:hAnsi="Calibri" w:cs="Calibri"/>
          <w:sz w:val="24"/>
          <w:szCs w:val="24"/>
        </w:rPr>
        <w:t>Louque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(Pupil</w:t>
      </w:r>
      <w:r>
        <w:rPr>
          <w:rFonts w:ascii="Calibri" w:eastAsia="Calibri" w:hAnsi="Calibri" w:cs="Calibri"/>
          <w:sz w:val="24"/>
          <w:szCs w:val="24"/>
        </w:rPr>
        <w:t xml:space="preserve"> Appraisal Coordinator), Leslie Watts (Special Education Teacher), Chrystal White (parent), </w:t>
      </w:r>
      <w:proofErr w:type="spellStart"/>
      <w:r>
        <w:rPr>
          <w:rFonts w:ascii="Calibri" w:eastAsia="Calibri" w:hAnsi="Calibri" w:cs="Calibri"/>
          <w:sz w:val="24"/>
          <w:szCs w:val="24"/>
        </w:rPr>
        <w:t>Biyaka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Williams (parent), and Lynn Hathaway (chairperson).</w:t>
      </w:r>
    </w:p>
    <w:p w:rsidR="00AB0E63" w:rsidRDefault="00FE6CF6" w:rsidP="00FE6CF6">
      <w:pPr>
        <w:rPr>
          <w:rFonts w:ascii="Calibri" w:eastAsia="Calibri" w:hAnsi="Calibri" w:cs="Calibri"/>
        </w:rPr>
      </w:pPr>
      <w:bookmarkStart w:id="3" w:name="_GoBack"/>
      <w:bookmarkEnd w:id="3"/>
      <w:r>
        <w:rPr>
          <w:rFonts w:ascii="Calibri" w:eastAsia="Calibri" w:hAnsi="Calibri" w:cs="Calibri"/>
          <w:sz w:val="24"/>
          <w:szCs w:val="24"/>
        </w:rPr>
        <w:t xml:space="preserve"> </w:t>
      </w:r>
      <w:r w:rsidR="00EC5C89">
        <w:rPr>
          <w:rFonts w:ascii="Calibri" w:eastAsia="Calibri" w:hAnsi="Calibri" w:cs="Calibri"/>
          <w:sz w:val="24"/>
          <w:szCs w:val="24"/>
        </w:rPr>
        <w:t xml:space="preserve">Call to Order </w:t>
      </w:r>
    </w:p>
    <w:p w:rsidR="00AB0E63" w:rsidRDefault="00EC5C89">
      <w:pPr>
        <w:numPr>
          <w:ilvl w:val="0"/>
          <w:numId w:val="3"/>
        </w:numPr>
        <w:ind w:left="144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  <w:szCs w:val="24"/>
        </w:rPr>
        <w:t>Review &amp; Approval of Minutes from January 30, 2020</w:t>
      </w:r>
    </w:p>
    <w:p w:rsidR="00AB0E63" w:rsidRDefault="00AB0E63">
      <w:pPr>
        <w:ind w:left="720"/>
        <w:rPr>
          <w:rFonts w:ascii="Calibri" w:eastAsia="Calibri" w:hAnsi="Calibri" w:cs="Calibri"/>
          <w:sz w:val="24"/>
          <w:szCs w:val="24"/>
        </w:rPr>
      </w:pPr>
    </w:p>
    <w:p w:rsidR="00AB0E63" w:rsidRDefault="00EC5C89">
      <w:pPr>
        <w:numPr>
          <w:ilvl w:val="0"/>
          <w:numId w:val="3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Approved at last SEAC meeting:</w:t>
      </w:r>
    </w:p>
    <w:p w:rsidR="00AB0E63" w:rsidRDefault="00EC5C89">
      <w:pPr>
        <w:numPr>
          <w:ilvl w:val="1"/>
          <w:numId w:val="3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Focus on IEP resources - goals, objectives, organization &amp; utilizing video technology</w:t>
      </w:r>
    </w:p>
    <w:p w:rsidR="00AB0E63" w:rsidRDefault="00EC5C89">
      <w:pPr>
        <w:numPr>
          <w:ilvl w:val="1"/>
          <w:numId w:val="3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Develop a peer mentorship program for Ascension Parish Schools at primary, middle &amp; high school levels</w:t>
      </w:r>
    </w:p>
    <w:p w:rsidR="00AB0E63" w:rsidRDefault="00AB0E63">
      <w:pPr>
        <w:ind w:left="720"/>
        <w:rPr>
          <w:rFonts w:ascii="Calibri" w:eastAsia="Calibri" w:hAnsi="Calibri" w:cs="Calibri"/>
          <w:sz w:val="24"/>
          <w:szCs w:val="24"/>
        </w:rPr>
      </w:pPr>
    </w:p>
    <w:p w:rsidR="00AB0E63" w:rsidRDefault="00EC5C89">
      <w:pPr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Covid-19 &amp; School Closure</w:t>
      </w:r>
    </w:p>
    <w:p w:rsidR="00AB0E63" w:rsidRDefault="00EC5C89">
      <w:pPr>
        <w:numPr>
          <w:ilvl w:val="1"/>
          <w:numId w:val="2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Issues &amp; Concerns</w:t>
      </w:r>
    </w:p>
    <w:p w:rsidR="00AB0E63" w:rsidRDefault="00EC5C89">
      <w:pPr>
        <w:numPr>
          <w:ilvl w:val="1"/>
          <w:numId w:val="2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Resources for Parents </w:t>
      </w:r>
      <w:r>
        <w:rPr>
          <w:rFonts w:ascii="Calibri" w:eastAsia="Calibri" w:hAnsi="Calibri" w:cs="Calibri"/>
          <w:sz w:val="24"/>
          <w:szCs w:val="24"/>
        </w:rPr>
        <w:t>of Students with Disabilities</w:t>
      </w:r>
    </w:p>
    <w:p w:rsidR="00AB0E63" w:rsidRDefault="00AB0E63">
      <w:pPr>
        <w:ind w:left="1440"/>
        <w:rPr>
          <w:rFonts w:ascii="Calibri" w:eastAsia="Calibri" w:hAnsi="Calibri" w:cs="Calibri"/>
          <w:sz w:val="24"/>
          <w:szCs w:val="24"/>
        </w:rPr>
      </w:pPr>
    </w:p>
    <w:p w:rsidR="00AB0E63" w:rsidRDefault="00EC5C89">
      <w:pPr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Transition Focus for on-going APS SEAC</w:t>
      </w:r>
    </w:p>
    <w:p w:rsidR="00AB0E63" w:rsidRDefault="00EC5C89">
      <w:pPr>
        <w:numPr>
          <w:ilvl w:val="1"/>
          <w:numId w:val="4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Transition</w:t>
      </w:r>
    </w:p>
    <w:p w:rsidR="00AB0E63" w:rsidRDefault="00AB0E63">
      <w:pPr>
        <w:ind w:left="720"/>
        <w:rPr>
          <w:rFonts w:ascii="Calibri" w:eastAsia="Calibri" w:hAnsi="Calibri" w:cs="Calibri"/>
          <w:sz w:val="24"/>
          <w:szCs w:val="24"/>
        </w:rPr>
      </w:pPr>
    </w:p>
    <w:p w:rsidR="00AB0E63" w:rsidRDefault="00EC5C89">
      <w:pPr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  <w:szCs w:val="24"/>
        </w:rPr>
        <w:t>Public comment form</w:t>
      </w:r>
    </w:p>
    <w:p w:rsidR="00AB0E63" w:rsidRDefault="00AB0E63">
      <w:pPr>
        <w:ind w:left="720"/>
        <w:rPr>
          <w:rFonts w:ascii="Calibri" w:eastAsia="Calibri" w:hAnsi="Calibri" w:cs="Calibri"/>
          <w:sz w:val="24"/>
          <w:szCs w:val="24"/>
        </w:rPr>
      </w:pPr>
    </w:p>
    <w:p w:rsidR="00AB0E63" w:rsidRDefault="00EC5C89">
      <w:pPr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  <w:szCs w:val="24"/>
        </w:rPr>
        <w:t>Date of the next SEAC meeting &amp; Closing of Meeting - October 29, 2020</w:t>
      </w:r>
    </w:p>
    <w:p w:rsidR="00AB0E63" w:rsidRDefault="00AB0E63"/>
    <w:sectPr w:rsidR="00AB0E63">
      <w:footerReference w:type="default" r:id="rId10"/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5C89" w:rsidRDefault="00EC5C89">
      <w:r>
        <w:separator/>
      </w:r>
    </w:p>
  </w:endnote>
  <w:endnote w:type="continuationSeparator" w:id="0">
    <w:p w:rsidR="00EC5C89" w:rsidRDefault="00EC5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E63" w:rsidRDefault="00AB0E63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5C89" w:rsidRDefault="00EC5C89">
      <w:r>
        <w:separator/>
      </w:r>
    </w:p>
  </w:footnote>
  <w:footnote w:type="continuationSeparator" w:id="0">
    <w:p w:rsidR="00EC5C89" w:rsidRDefault="00EC5C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A11F01"/>
    <w:multiLevelType w:val="multilevel"/>
    <w:tmpl w:val="2D7AED7A"/>
    <w:lvl w:ilvl="0">
      <w:start w:val="1"/>
      <w:numFmt w:val="bullet"/>
      <w:lvlText w:val="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E492D2B"/>
    <w:multiLevelType w:val="multilevel"/>
    <w:tmpl w:val="2B98CB6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1047DE6"/>
    <w:multiLevelType w:val="multilevel"/>
    <w:tmpl w:val="883E5AB2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D370AC1"/>
    <w:multiLevelType w:val="multilevel"/>
    <w:tmpl w:val="723017D6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E63"/>
    <w:rsid w:val="00AB0E63"/>
    <w:rsid w:val="00EC5C89"/>
    <w:rsid w:val="00FE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4B04F"/>
  <w15:docId w15:val="{6CBB75B0-D3C7-4870-90AE-093FD7E53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hd w:val="clear" w:color="auto" w:fill="595959"/>
      <w:spacing w:before="200"/>
      <w:jc w:val="center"/>
      <w:outlineLvl w:val="1"/>
    </w:pPr>
    <w:rPr>
      <w:b/>
      <w:color w:val="FFFFFF"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sz w:val="16"/>
      <w:szCs w:val="1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jc w:val="right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apsb.zoom.us/j/87506013246?pwd=VllUVjdPRytOSmE1emVNR01FMlFW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APSB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Delatte, Ginger</dc:creator>
  <cp:lastModifiedBy>Delatte, Ginger</cp:lastModifiedBy>
  <cp:revision>2</cp:revision>
  <dcterms:created xsi:type="dcterms:W3CDTF">2023-09-18T18:24:00Z</dcterms:created>
  <dcterms:modified xsi:type="dcterms:W3CDTF">2023-09-18T18:24:00Z</dcterms:modified>
</cp:coreProperties>
</file>