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0972289" w14:textId="77777777" w:rsidR="009660FD" w:rsidRDefault="009660FD" w:rsidP="00E46D9C">
      <w:pPr>
        <w:jc w:val="center"/>
        <w:rPr>
          <w:rFonts w:ascii="Tahoma" w:hAnsi="Tahoma" w:cs="Tahoma"/>
          <w:b/>
          <w:sz w:val="24"/>
          <w:szCs w:val="24"/>
          <w:lang w:val="es-ES"/>
        </w:rPr>
      </w:pPr>
      <w:bookmarkStart w:id="0" w:name="_GoBack"/>
      <w:bookmarkEnd w:id="0"/>
      <w:r w:rsidRPr="009660FD">
        <w:rPr>
          <w:rFonts w:ascii="Tahoma" w:hAnsi="Tahoma" w:cs="Tahoma"/>
          <w:b/>
          <w:sz w:val="24"/>
          <w:szCs w:val="24"/>
          <w:lang w:val="es-AR"/>
        </w:rPr>
        <w:t>Título 1 Política y pacto de participación de los padres</w:t>
      </w:r>
      <w:r w:rsidRPr="009660FD">
        <w:rPr>
          <w:rFonts w:ascii="Tahoma" w:hAnsi="Tahoma" w:cs="Tahoma"/>
          <w:b/>
          <w:sz w:val="24"/>
          <w:szCs w:val="24"/>
          <w:lang w:val="es-ES"/>
        </w:rPr>
        <w:t xml:space="preserve"> </w:t>
      </w:r>
    </w:p>
    <w:p w14:paraId="132521C4" w14:textId="3196C883" w:rsidR="00E46D9C" w:rsidRPr="00E46D9C" w:rsidRDefault="00E46D9C" w:rsidP="00E46D9C">
      <w:pPr>
        <w:jc w:val="center"/>
        <w:rPr>
          <w:rFonts w:ascii="Tahoma" w:hAnsi="Tahoma" w:cs="Tahoma"/>
          <w:b/>
          <w:sz w:val="24"/>
          <w:szCs w:val="24"/>
        </w:rPr>
      </w:pPr>
      <w:r w:rsidRPr="00E46D9C">
        <w:rPr>
          <w:rFonts w:ascii="Tahoma" w:hAnsi="Tahoma" w:cs="Tahoma"/>
          <w:b/>
          <w:sz w:val="24"/>
          <w:szCs w:val="24"/>
          <w:lang w:val="es-ES"/>
        </w:rPr>
        <w:t>Primaria Sunset Ridge</w:t>
      </w:r>
    </w:p>
    <w:p w14:paraId="56F561F5" w14:textId="0200B5D3" w:rsidR="00D47E5A" w:rsidRDefault="00D47E5A" w:rsidP="00D47E5A">
      <w:pPr>
        <w:jc w:val="center"/>
        <w:rPr>
          <w:rFonts w:ascii="Tahoma" w:hAnsi="Tahoma" w:cs="Tahoma"/>
          <w:sz w:val="24"/>
          <w:szCs w:val="24"/>
        </w:rPr>
      </w:pPr>
      <w:r w:rsidRPr="00D47E5A">
        <w:rPr>
          <w:rFonts w:ascii="Tahoma" w:hAnsi="Tahoma" w:cs="Tahoma"/>
          <w:noProof/>
          <w:sz w:val="24"/>
          <w:szCs w:val="24"/>
        </w:rPr>
        <w:drawing>
          <wp:inline distT="0" distB="0" distL="0" distR="0" wp14:anchorId="7C936EF9" wp14:editId="3F154FE0">
            <wp:extent cx="914400" cy="734060"/>
            <wp:effectExtent l="19050" t="0" r="0" b="0"/>
            <wp:docPr id="1" name="Picture 1" descr="pe02097_"/>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e02097_"/>
                    <pic:cNvPicPr>
                      <a:picLocks noChangeAspect="1" noChangeArrowheads="1"/>
                    </pic:cNvPicPr>
                  </pic:nvPicPr>
                  <pic:blipFill>
                    <a:blip r:embed="rId7" cstate="print"/>
                    <a:srcRect/>
                    <a:stretch>
                      <a:fillRect/>
                    </a:stretch>
                  </pic:blipFill>
                  <pic:spPr bwMode="auto">
                    <a:xfrm>
                      <a:off x="0" y="0"/>
                      <a:ext cx="914400" cy="734060"/>
                    </a:xfrm>
                    <a:prstGeom prst="rect">
                      <a:avLst/>
                    </a:prstGeom>
                    <a:noFill/>
                    <a:ln w="9525">
                      <a:noFill/>
                      <a:miter lim="800000"/>
                      <a:headEnd/>
                      <a:tailEnd/>
                    </a:ln>
                  </pic:spPr>
                </pic:pic>
              </a:graphicData>
            </a:graphic>
          </wp:inline>
        </w:drawing>
      </w:r>
    </w:p>
    <w:p w14:paraId="10F74767" w14:textId="77777777" w:rsidR="00D47E5A" w:rsidRDefault="00D47E5A" w:rsidP="00D47E5A">
      <w:pPr>
        <w:jc w:val="center"/>
        <w:rPr>
          <w:rFonts w:ascii="Tahoma" w:hAnsi="Tahoma" w:cs="Tahoma"/>
          <w:b/>
          <w:sz w:val="24"/>
          <w:szCs w:val="24"/>
          <w:lang w:val="es-ES"/>
        </w:rPr>
      </w:pPr>
    </w:p>
    <w:p w14:paraId="3FD59736" w14:textId="421AB5B9" w:rsidR="00D47E5A" w:rsidRDefault="00D47E5A" w:rsidP="00D47E5A">
      <w:pPr>
        <w:jc w:val="center"/>
        <w:rPr>
          <w:rFonts w:ascii="Tahoma" w:hAnsi="Tahoma" w:cs="Tahoma"/>
          <w:b/>
          <w:sz w:val="24"/>
          <w:szCs w:val="24"/>
        </w:rPr>
      </w:pPr>
      <w:r w:rsidRPr="00D47E5A">
        <w:rPr>
          <w:rFonts w:ascii="Tahoma" w:hAnsi="Tahoma" w:cs="Tahoma"/>
          <w:b/>
          <w:sz w:val="24"/>
          <w:szCs w:val="24"/>
          <w:lang w:val="es-ES"/>
        </w:rPr>
        <w:t>Po</w:t>
      </w:r>
      <w:r w:rsidR="009660FD">
        <w:rPr>
          <w:rFonts w:ascii="Tahoma" w:hAnsi="Tahoma" w:cs="Tahoma"/>
          <w:b/>
          <w:sz w:val="24"/>
          <w:szCs w:val="24"/>
          <w:lang w:val="es-ES"/>
        </w:rPr>
        <w:t>lítica de participación de los P</w:t>
      </w:r>
      <w:r w:rsidRPr="00D47E5A">
        <w:rPr>
          <w:rFonts w:ascii="Tahoma" w:hAnsi="Tahoma" w:cs="Tahoma"/>
          <w:b/>
          <w:sz w:val="24"/>
          <w:szCs w:val="24"/>
          <w:lang w:val="es-ES"/>
        </w:rPr>
        <w:t>adres</w:t>
      </w:r>
    </w:p>
    <w:p w14:paraId="3A4679F9" w14:textId="77777777" w:rsidR="00D47E5A" w:rsidRPr="00D47E5A" w:rsidRDefault="00D47E5A" w:rsidP="00D47E5A">
      <w:pPr>
        <w:jc w:val="center"/>
        <w:rPr>
          <w:rFonts w:ascii="Tahoma" w:hAnsi="Tahoma" w:cs="Tahoma"/>
          <w:b/>
          <w:sz w:val="24"/>
          <w:szCs w:val="24"/>
        </w:rPr>
      </w:pPr>
    </w:p>
    <w:p w14:paraId="58FDF885" w14:textId="363B13F0" w:rsidR="00D47E5A" w:rsidRPr="00D47E5A" w:rsidRDefault="00D47E5A" w:rsidP="00D47E5A">
      <w:pPr>
        <w:rPr>
          <w:rFonts w:ascii="Tahoma" w:hAnsi="Tahoma" w:cs="Tahoma"/>
          <w:sz w:val="24"/>
          <w:szCs w:val="24"/>
          <w:lang w:val="es-ES"/>
        </w:rPr>
      </w:pPr>
      <w:r w:rsidRPr="00D47E5A">
        <w:rPr>
          <w:rFonts w:ascii="Tahoma" w:hAnsi="Tahoma" w:cs="Tahoma"/>
          <w:sz w:val="24"/>
          <w:szCs w:val="24"/>
          <w:lang w:val="es-ES"/>
        </w:rPr>
        <w:t>La administración, el personal y las familias de la Escuela Primaria Sunset Ridge creen que el logro académico mejorado de cada estudiante es una responsabilidad compartida por toda la comunidad, incluido el distrito escolar, los miembros de la comunidad, el personal escolar, los estudiantes y los padres (incluidos lo</w:t>
      </w:r>
      <w:r w:rsidR="0052776C">
        <w:rPr>
          <w:rFonts w:ascii="Tahoma" w:hAnsi="Tahoma" w:cs="Tahoma"/>
          <w:sz w:val="24"/>
          <w:szCs w:val="24"/>
          <w:lang w:val="es-ES"/>
        </w:rPr>
        <w:t>s tutores y todos los miembros</w:t>
      </w:r>
      <w:r w:rsidRPr="00D47E5A">
        <w:rPr>
          <w:rFonts w:ascii="Tahoma" w:hAnsi="Tahoma" w:cs="Tahoma"/>
          <w:sz w:val="24"/>
          <w:szCs w:val="24"/>
          <w:lang w:val="es-ES"/>
        </w:rPr>
        <w:t xml:space="preserve"> de la familia de </w:t>
      </w:r>
      <w:proofErr w:type="gramStart"/>
      <w:r w:rsidRPr="00D47E5A">
        <w:rPr>
          <w:rFonts w:ascii="Tahoma" w:hAnsi="Tahoma" w:cs="Tahoma"/>
          <w:sz w:val="24"/>
          <w:szCs w:val="24"/>
          <w:lang w:val="es-ES"/>
        </w:rPr>
        <w:t>un estudiante involucrada</w:t>
      </w:r>
      <w:proofErr w:type="gramEnd"/>
      <w:r w:rsidRPr="00D47E5A">
        <w:rPr>
          <w:rFonts w:ascii="Tahoma" w:hAnsi="Tahoma" w:cs="Tahoma"/>
          <w:sz w:val="24"/>
          <w:szCs w:val="24"/>
          <w:lang w:val="es-ES"/>
        </w:rPr>
        <w:t xml:space="preserve"> en su educación). Estamos comprometidos a satisfacer las necesidades de todos nuestros estudiantes. Para lograr esto, debemos trabajar todos juntos.</w:t>
      </w:r>
    </w:p>
    <w:p w14:paraId="2233F55D" w14:textId="77777777" w:rsidR="00D47E5A" w:rsidRPr="00D47E5A" w:rsidRDefault="00D47E5A" w:rsidP="00D47E5A">
      <w:pPr>
        <w:rPr>
          <w:rFonts w:ascii="Tahoma" w:hAnsi="Tahoma" w:cs="Tahoma"/>
          <w:sz w:val="24"/>
          <w:szCs w:val="24"/>
          <w:lang w:val="es-ES"/>
        </w:rPr>
      </w:pPr>
    </w:p>
    <w:p w14:paraId="3E58AB9B" w14:textId="77777777" w:rsidR="00D47E5A" w:rsidRPr="00D47E5A" w:rsidRDefault="00D47E5A" w:rsidP="00D47E5A">
      <w:pPr>
        <w:rPr>
          <w:rFonts w:ascii="Tahoma" w:hAnsi="Tahoma" w:cs="Tahoma"/>
          <w:sz w:val="24"/>
          <w:szCs w:val="24"/>
          <w:lang w:val="es-ES"/>
        </w:rPr>
      </w:pPr>
      <w:r w:rsidRPr="00D47E5A">
        <w:rPr>
          <w:rFonts w:ascii="Tahoma" w:hAnsi="Tahoma" w:cs="Tahoma"/>
          <w:sz w:val="24"/>
          <w:szCs w:val="24"/>
          <w:lang w:val="es-ES"/>
        </w:rPr>
        <w:t>La participación de los padres en la escuela incluirá oportunidades para:</w:t>
      </w:r>
    </w:p>
    <w:p w14:paraId="6ABC2356" w14:textId="77777777" w:rsidR="00D47E5A" w:rsidRPr="00D47E5A" w:rsidRDefault="00D47E5A" w:rsidP="00D47E5A">
      <w:pPr>
        <w:rPr>
          <w:rFonts w:ascii="Tahoma" w:hAnsi="Tahoma" w:cs="Tahoma"/>
          <w:sz w:val="24"/>
          <w:szCs w:val="24"/>
          <w:lang w:val="es-ES"/>
        </w:rPr>
      </w:pPr>
      <w:r w:rsidRPr="00D47E5A">
        <w:rPr>
          <w:rFonts w:ascii="Tahoma" w:hAnsi="Tahoma" w:cs="Tahoma"/>
          <w:sz w:val="24"/>
          <w:szCs w:val="24"/>
          <w:lang w:val="es-ES"/>
        </w:rPr>
        <w:t>• Familias para ser voluntarias y participar en actividades escolares;</w:t>
      </w:r>
    </w:p>
    <w:p w14:paraId="4EA485C4" w14:textId="77777777" w:rsidR="00D47E5A" w:rsidRPr="00D47E5A" w:rsidRDefault="00D47E5A" w:rsidP="00D47E5A">
      <w:pPr>
        <w:rPr>
          <w:rFonts w:ascii="Tahoma" w:hAnsi="Tahoma" w:cs="Tahoma"/>
          <w:sz w:val="24"/>
          <w:szCs w:val="24"/>
          <w:lang w:val="es-ES"/>
        </w:rPr>
      </w:pPr>
      <w:r w:rsidRPr="00D47E5A">
        <w:rPr>
          <w:rFonts w:ascii="Tahoma" w:hAnsi="Tahoma" w:cs="Tahoma"/>
          <w:sz w:val="24"/>
          <w:szCs w:val="24"/>
          <w:lang w:val="es-ES"/>
        </w:rPr>
        <w:t>• Comunicación eficaz entre la escuela y las familias;</w:t>
      </w:r>
    </w:p>
    <w:p w14:paraId="18AC7CC8" w14:textId="77777777" w:rsidR="00D47E5A" w:rsidRPr="00D47E5A" w:rsidRDefault="00D47E5A" w:rsidP="00D47E5A">
      <w:pPr>
        <w:rPr>
          <w:rFonts w:ascii="Tahoma" w:hAnsi="Tahoma" w:cs="Tahoma"/>
          <w:sz w:val="24"/>
          <w:szCs w:val="24"/>
          <w:lang w:val="es-ES"/>
        </w:rPr>
      </w:pPr>
      <w:r w:rsidRPr="00D47E5A">
        <w:rPr>
          <w:rFonts w:ascii="Tahoma" w:hAnsi="Tahoma" w:cs="Tahoma"/>
          <w:sz w:val="24"/>
          <w:szCs w:val="24"/>
          <w:lang w:val="es-ES"/>
        </w:rPr>
        <w:t>• Familias para participar en la toma de decisiones escolares;</w:t>
      </w:r>
    </w:p>
    <w:p w14:paraId="2C3BD08F" w14:textId="77777777" w:rsidR="00D47E5A" w:rsidRPr="00D47E5A" w:rsidRDefault="00D47E5A" w:rsidP="00D47E5A">
      <w:pPr>
        <w:rPr>
          <w:rFonts w:ascii="Tahoma" w:hAnsi="Tahoma" w:cs="Tahoma"/>
          <w:sz w:val="24"/>
          <w:szCs w:val="24"/>
          <w:lang w:val="es-ES"/>
        </w:rPr>
      </w:pPr>
      <w:r w:rsidRPr="00D47E5A">
        <w:rPr>
          <w:rFonts w:ascii="Tahoma" w:hAnsi="Tahoma" w:cs="Tahoma"/>
          <w:sz w:val="24"/>
          <w:szCs w:val="24"/>
          <w:lang w:val="es-ES"/>
        </w:rPr>
        <w:t>• Desarrollo del personal y educación de padres / tutores;</w:t>
      </w:r>
    </w:p>
    <w:p w14:paraId="0DBCD7DE" w14:textId="77777777" w:rsidR="00D47E5A" w:rsidRPr="00D47E5A" w:rsidRDefault="00D47E5A" w:rsidP="00D47E5A">
      <w:pPr>
        <w:rPr>
          <w:rFonts w:ascii="Tahoma" w:hAnsi="Tahoma" w:cs="Tahoma"/>
          <w:sz w:val="24"/>
          <w:szCs w:val="24"/>
        </w:rPr>
      </w:pPr>
      <w:r w:rsidRPr="00D47E5A">
        <w:rPr>
          <w:rFonts w:ascii="Tahoma" w:hAnsi="Tahoma" w:cs="Tahoma"/>
          <w:sz w:val="24"/>
          <w:szCs w:val="24"/>
          <w:lang w:val="es-ES"/>
        </w:rPr>
        <w:t>• Familias para brindar apoyo en el hogar para la educación de sus estudiantes.</w:t>
      </w:r>
    </w:p>
    <w:p w14:paraId="704C2436" w14:textId="52C01C26" w:rsidR="00662BA9" w:rsidRDefault="00662BA9" w:rsidP="00D47E5A">
      <w:pPr>
        <w:rPr>
          <w:rFonts w:ascii="Tahoma" w:hAnsi="Tahoma" w:cs="Tahoma"/>
          <w:sz w:val="24"/>
          <w:szCs w:val="24"/>
        </w:rPr>
      </w:pPr>
    </w:p>
    <w:p w14:paraId="40700451" w14:textId="2D5E7203" w:rsidR="00D47E5A" w:rsidRPr="00D47E5A" w:rsidRDefault="009660FD" w:rsidP="009660FD">
      <w:pPr>
        <w:jc w:val="center"/>
        <w:rPr>
          <w:rFonts w:ascii="Tahoma" w:hAnsi="Tahoma" w:cs="Tahoma"/>
          <w:sz w:val="24"/>
          <w:szCs w:val="24"/>
          <w:lang w:val="es-ES"/>
        </w:rPr>
      </w:pPr>
      <w:r w:rsidRPr="009660FD">
        <w:rPr>
          <w:rFonts w:ascii="Tahoma" w:hAnsi="Tahoma" w:cs="Tahoma"/>
          <w:b/>
          <w:sz w:val="24"/>
          <w:szCs w:val="24"/>
          <w:lang w:val="es-AR"/>
        </w:rPr>
        <w:t>Título 1 Pacto de la escuela y los padres</w:t>
      </w:r>
    </w:p>
    <w:p w14:paraId="24626DF8" w14:textId="77777777" w:rsidR="00D47E5A" w:rsidRPr="00D47E5A" w:rsidRDefault="00D47E5A" w:rsidP="00D47E5A">
      <w:pPr>
        <w:rPr>
          <w:rFonts w:ascii="Tahoma" w:hAnsi="Tahoma" w:cs="Tahoma"/>
          <w:sz w:val="24"/>
          <w:szCs w:val="24"/>
          <w:lang w:val="es-ES"/>
        </w:rPr>
      </w:pPr>
      <w:r w:rsidRPr="00D47E5A">
        <w:rPr>
          <w:rFonts w:ascii="Tahoma" w:hAnsi="Tahoma" w:cs="Tahoma"/>
          <w:sz w:val="24"/>
          <w:szCs w:val="24"/>
          <w:lang w:val="es-ES"/>
        </w:rPr>
        <w:t>El objetivo del programa Título Uno es ayudar a todos los niños a obtener una educación de alta calidad. La administración, el personal, las familias y los estudiantes de la escuela tienen responsabilidades que deben cumplir para lograr esto.</w:t>
      </w:r>
    </w:p>
    <w:p w14:paraId="6F219510" w14:textId="77777777" w:rsidR="00D47E5A" w:rsidRPr="00D47E5A" w:rsidRDefault="00D47E5A" w:rsidP="00D47E5A">
      <w:pPr>
        <w:rPr>
          <w:rFonts w:ascii="Tahoma" w:hAnsi="Tahoma" w:cs="Tahoma"/>
          <w:sz w:val="24"/>
          <w:szCs w:val="24"/>
          <w:lang w:val="es-ES"/>
        </w:rPr>
      </w:pPr>
    </w:p>
    <w:p w14:paraId="06A43C02" w14:textId="77777777" w:rsidR="009660FD" w:rsidRDefault="009660FD" w:rsidP="00D47E5A">
      <w:pPr>
        <w:rPr>
          <w:rFonts w:ascii="Tahoma" w:hAnsi="Tahoma" w:cs="Tahoma"/>
          <w:b/>
          <w:bCs/>
          <w:sz w:val="24"/>
          <w:szCs w:val="24"/>
          <w:lang w:val="es-AR"/>
        </w:rPr>
      </w:pPr>
      <w:r w:rsidRPr="009660FD">
        <w:rPr>
          <w:rFonts w:ascii="Tahoma" w:hAnsi="Tahoma" w:cs="Tahoma"/>
          <w:b/>
          <w:bCs/>
          <w:sz w:val="24"/>
          <w:szCs w:val="24"/>
          <w:lang w:val="es-AR"/>
        </w:rPr>
        <w:t>Como</w:t>
      </w:r>
      <w:r w:rsidRPr="009660FD">
        <w:rPr>
          <w:rFonts w:ascii="Tahoma" w:hAnsi="Tahoma" w:cs="Tahoma"/>
          <w:b/>
          <w:bCs/>
          <w:i/>
          <w:iCs/>
          <w:sz w:val="24"/>
          <w:szCs w:val="24"/>
          <w:lang w:val="es-AR"/>
        </w:rPr>
        <w:t xml:space="preserve"> </w:t>
      </w:r>
      <w:r w:rsidRPr="009660FD">
        <w:rPr>
          <w:rFonts w:ascii="Tahoma" w:hAnsi="Tahoma" w:cs="Tahoma"/>
          <w:b/>
          <w:bCs/>
          <w:i/>
          <w:iCs/>
          <w:sz w:val="24"/>
          <w:szCs w:val="24"/>
          <w:u w:val="single"/>
          <w:lang w:val="es-AR"/>
        </w:rPr>
        <w:t>estudiante</w:t>
      </w:r>
      <w:r w:rsidRPr="009660FD">
        <w:rPr>
          <w:rFonts w:ascii="Tahoma" w:hAnsi="Tahoma" w:cs="Tahoma"/>
          <w:b/>
          <w:bCs/>
          <w:sz w:val="24"/>
          <w:szCs w:val="24"/>
          <w:lang w:val="es-AR"/>
        </w:rPr>
        <w:t>, me comprometo a...</w:t>
      </w:r>
    </w:p>
    <w:p w14:paraId="6E84C914" w14:textId="4471F5C4" w:rsidR="00D47E5A" w:rsidRPr="00D47E5A" w:rsidRDefault="00D47E5A" w:rsidP="00D47E5A">
      <w:pPr>
        <w:rPr>
          <w:rFonts w:ascii="Tahoma" w:hAnsi="Tahoma" w:cs="Tahoma"/>
          <w:sz w:val="24"/>
          <w:szCs w:val="24"/>
          <w:lang w:val="es-ES"/>
        </w:rPr>
      </w:pPr>
      <w:r w:rsidRPr="00D47E5A">
        <w:rPr>
          <w:rFonts w:ascii="Tahoma" w:hAnsi="Tahoma" w:cs="Tahoma"/>
          <w:sz w:val="24"/>
          <w:szCs w:val="24"/>
          <w:lang w:val="es-ES"/>
        </w:rPr>
        <w:t>• Ven</w:t>
      </w:r>
      <w:r w:rsidR="0052776C">
        <w:rPr>
          <w:rFonts w:ascii="Tahoma" w:hAnsi="Tahoma" w:cs="Tahoma"/>
          <w:sz w:val="24"/>
          <w:szCs w:val="24"/>
          <w:lang w:val="es-ES"/>
        </w:rPr>
        <w:t>ir</w:t>
      </w:r>
      <w:r w:rsidRPr="00D47E5A">
        <w:rPr>
          <w:rFonts w:ascii="Tahoma" w:hAnsi="Tahoma" w:cs="Tahoma"/>
          <w:sz w:val="24"/>
          <w:szCs w:val="24"/>
          <w:lang w:val="es-ES"/>
        </w:rPr>
        <w:t xml:space="preserve"> a la es</w:t>
      </w:r>
      <w:r w:rsidR="0052776C">
        <w:rPr>
          <w:rFonts w:ascii="Tahoma" w:hAnsi="Tahoma" w:cs="Tahoma"/>
          <w:sz w:val="24"/>
          <w:szCs w:val="24"/>
          <w:lang w:val="es-ES"/>
        </w:rPr>
        <w:t>cuela todos los días y prepárame</w:t>
      </w:r>
      <w:r w:rsidRPr="00D47E5A">
        <w:rPr>
          <w:rFonts w:ascii="Tahoma" w:hAnsi="Tahoma" w:cs="Tahoma"/>
          <w:sz w:val="24"/>
          <w:szCs w:val="24"/>
          <w:lang w:val="es-ES"/>
        </w:rPr>
        <w:t xml:space="preserve"> para aprender y participar;</w:t>
      </w:r>
    </w:p>
    <w:p w14:paraId="7722FEEC" w14:textId="77777777" w:rsidR="00D47E5A" w:rsidRPr="00D47E5A" w:rsidRDefault="00D47E5A" w:rsidP="00D47E5A">
      <w:pPr>
        <w:rPr>
          <w:rFonts w:ascii="Tahoma" w:hAnsi="Tahoma" w:cs="Tahoma"/>
          <w:sz w:val="24"/>
          <w:szCs w:val="24"/>
          <w:lang w:val="es-ES"/>
        </w:rPr>
      </w:pPr>
      <w:r w:rsidRPr="00D47E5A">
        <w:rPr>
          <w:rFonts w:ascii="Tahoma" w:hAnsi="Tahoma" w:cs="Tahoma"/>
          <w:sz w:val="24"/>
          <w:szCs w:val="24"/>
          <w:lang w:val="es-ES"/>
        </w:rPr>
        <w:t>• Pedir ayuda cuando la necesite;</w:t>
      </w:r>
    </w:p>
    <w:p w14:paraId="149A8AEA" w14:textId="77777777" w:rsidR="00D47E5A" w:rsidRPr="00D47E5A" w:rsidRDefault="00D47E5A" w:rsidP="00D47E5A">
      <w:pPr>
        <w:rPr>
          <w:rFonts w:ascii="Tahoma" w:hAnsi="Tahoma" w:cs="Tahoma"/>
          <w:sz w:val="24"/>
          <w:szCs w:val="24"/>
          <w:lang w:val="es-ES"/>
        </w:rPr>
      </w:pPr>
      <w:r w:rsidRPr="00D47E5A">
        <w:rPr>
          <w:rFonts w:ascii="Tahoma" w:hAnsi="Tahoma" w:cs="Tahoma"/>
          <w:sz w:val="24"/>
          <w:szCs w:val="24"/>
          <w:lang w:val="es-ES"/>
        </w:rPr>
        <w:t>• Respetar y mostrar bondad a otros estudiantes y adultos;</w:t>
      </w:r>
    </w:p>
    <w:p w14:paraId="07CFEB22" w14:textId="77777777" w:rsidR="00D47E5A" w:rsidRPr="00D47E5A" w:rsidRDefault="00D47E5A" w:rsidP="00D47E5A">
      <w:pPr>
        <w:rPr>
          <w:rFonts w:ascii="Tahoma" w:hAnsi="Tahoma" w:cs="Tahoma"/>
          <w:sz w:val="24"/>
          <w:szCs w:val="24"/>
          <w:lang w:val="es-ES"/>
        </w:rPr>
      </w:pPr>
      <w:r w:rsidRPr="00D47E5A">
        <w:rPr>
          <w:rFonts w:ascii="Tahoma" w:hAnsi="Tahoma" w:cs="Tahoma"/>
          <w:sz w:val="24"/>
          <w:szCs w:val="24"/>
          <w:lang w:val="es-ES"/>
        </w:rPr>
        <w:t>• Establecer metas académicas y trabajar hacia el logro de mis metas;</w:t>
      </w:r>
    </w:p>
    <w:p w14:paraId="4E7C2CB3" w14:textId="77777777" w:rsidR="00D47E5A" w:rsidRPr="00D47E5A" w:rsidRDefault="00D47E5A" w:rsidP="00D47E5A">
      <w:pPr>
        <w:rPr>
          <w:rFonts w:ascii="Tahoma" w:hAnsi="Tahoma" w:cs="Tahoma"/>
          <w:sz w:val="24"/>
          <w:szCs w:val="24"/>
          <w:lang w:val="es-ES"/>
        </w:rPr>
      </w:pPr>
      <w:r w:rsidRPr="00D47E5A">
        <w:rPr>
          <w:rFonts w:ascii="Tahoma" w:hAnsi="Tahoma" w:cs="Tahoma"/>
          <w:sz w:val="24"/>
          <w:szCs w:val="24"/>
          <w:lang w:val="es-ES"/>
        </w:rPr>
        <w:t>• Hacer mi tarea y participar en el programa de lectura en casa.</w:t>
      </w:r>
    </w:p>
    <w:p w14:paraId="0CCBB575" w14:textId="663F1F48" w:rsidR="00D47E5A" w:rsidRDefault="00D47E5A" w:rsidP="00D47E5A">
      <w:pPr>
        <w:rPr>
          <w:rFonts w:ascii="Tahoma" w:hAnsi="Tahoma" w:cs="Tahoma"/>
          <w:sz w:val="24"/>
          <w:szCs w:val="24"/>
          <w:lang w:val="es-ES"/>
        </w:rPr>
      </w:pPr>
    </w:p>
    <w:p w14:paraId="1E9FF83B" w14:textId="5F809973" w:rsidR="009660FD" w:rsidRPr="009660FD" w:rsidRDefault="009660FD" w:rsidP="00D47E5A">
      <w:pPr>
        <w:rPr>
          <w:rFonts w:ascii="Tahoma" w:hAnsi="Tahoma" w:cs="Tahoma"/>
          <w:b/>
          <w:bCs/>
          <w:sz w:val="24"/>
          <w:szCs w:val="24"/>
          <w:lang w:val="es-AR"/>
        </w:rPr>
      </w:pPr>
      <w:r w:rsidRPr="009660FD">
        <w:rPr>
          <w:rFonts w:ascii="Tahoma" w:hAnsi="Tahoma" w:cs="Tahoma"/>
          <w:b/>
          <w:bCs/>
          <w:sz w:val="24"/>
          <w:szCs w:val="24"/>
          <w:lang w:val="es-AR"/>
        </w:rPr>
        <w:t>Como</w:t>
      </w:r>
      <w:r w:rsidRPr="009660FD">
        <w:rPr>
          <w:rFonts w:ascii="Tahoma" w:hAnsi="Tahoma" w:cs="Tahoma"/>
          <w:b/>
          <w:bCs/>
          <w:i/>
          <w:iCs/>
          <w:sz w:val="24"/>
          <w:szCs w:val="24"/>
          <w:lang w:val="es-AR"/>
        </w:rPr>
        <w:t xml:space="preserve"> </w:t>
      </w:r>
      <w:r w:rsidRPr="009660FD">
        <w:rPr>
          <w:rFonts w:ascii="Tahoma" w:hAnsi="Tahoma" w:cs="Tahoma"/>
          <w:b/>
          <w:bCs/>
          <w:i/>
          <w:iCs/>
          <w:sz w:val="24"/>
          <w:szCs w:val="24"/>
          <w:u w:val="single"/>
          <w:lang w:val="es-AR"/>
        </w:rPr>
        <w:t>padre</w:t>
      </w:r>
      <w:r w:rsidRPr="009660FD">
        <w:rPr>
          <w:rFonts w:ascii="Tahoma" w:hAnsi="Tahoma" w:cs="Tahoma"/>
          <w:b/>
          <w:bCs/>
          <w:sz w:val="24"/>
          <w:szCs w:val="24"/>
          <w:lang w:val="es-AR"/>
        </w:rPr>
        <w:t>, me comprometo a…</w:t>
      </w:r>
    </w:p>
    <w:p w14:paraId="6F3F86CF" w14:textId="77777777" w:rsidR="00D47E5A" w:rsidRPr="00D47E5A" w:rsidRDefault="00D47E5A" w:rsidP="00D47E5A">
      <w:pPr>
        <w:rPr>
          <w:rFonts w:ascii="Tahoma" w:hAnsi="Tahoma" w:cs="Tahoma"/>
          <w:sz w:val="24"/>
          <w:szCs w:val="24"/>
          <w:lang w:val="es-ES"/>
        </w:rPr>
      </w:pPr>
      <w:r w:rsidRPr="00D47E5A">
        <w:rPr>
          <w:rFonts w:ascii="Tahoma" w:hAnsi="Tahoma" w:cs="Tahoma"/>
          <w:sz w:val="24"/>
          <w:szCs w:val="24"/>
          <w:lang w:val="es-ES"/>
        </w:rPr>
        <w:t>• Ayudar a mi hijo a asistir a la escuela todos los días;</w:t>
      </w:r>
    </w:p>
    <w:p w14:paraId="73239A13" w14:textId="77777777" w:rsidR="00D47E5A" w:rsidRPr="00D47E5A" w:rsidRDefault="00D47E5A" w:rsidP="00D47E5A">
      <w:pPr>
        <w:rPr>
          <w:rFonts w:ascii="Tahoma" w:hAnsi="Tahoma" w:cs="Tahoma"/>
          <w:sz w:val="24"/>
          <w:szCs w:val="24"/>
          <w:lang w:val="es-ES"/>
        </w:rPr>
      </w:pPr>
      <w:r w:rsidRPr="00D47E5A">
        <w:rPr>
          <w:rFonts w:ascii="Tahoma" w:hAnsi="Tahoma" w:cs="Tahoma"/>
          <w:sz w:val="24"/>
          <w:szCs w:val="24"/>
          <w:lang w:val="es-ES"/>
        </w:rPr>
        <w:t>• Encontrar un lugar tranquilo para que mi hijo lea y complete la tarea;</w:t>
      </w:r>
    </w:p>
    <w:p w14:paraId="37DAB3E1" w14:textId="77777777" w:rsidR="00D47E5A" w:rsidRPr="00D47E5A" w:rsidRDefault="00D47E5A" w:rsidP="00D47E5A">
      <w:pPr>
        <w:rPr>
          <w:rFonts w:ascii="Tahoma" w:hAnsi="Tahoma" w:cs="Tahoma"/>
          <w:sz w:val="24"/>
          <w:szCs w:val="24"/>
          <w:lang w:val="es-ES"/>
        </w:rPr>
      </w:pPr>
      <w:r w:rsidRPr="00D47E5A">
        <w:rPr>
          <w:rFonts w:ascii="Tahoma" w:hAnsi="Tahoma" w:cs="Tahoma"/>
          <w:sz w:val="24"/>
          <w:szCs w:val="24"/>
          <w:lang w:val="es-ES"/>
        </w:rPr>
        <w:t>• Leer con y para mi hijo de forma regular;</w:t>
      </w:r>
    </w:p>
    <w:p w14:paraId="5C3384A5" w14:textId="77777777" w:rsidR="00D47E5A" w:rsidRPr="00D47E5A" w:rsidRDefault="00D47E5A" w:rsidP="00D47E5A">
      <w:pPr>
        <w:rPr>
          <w:rFonts w:ascii="Tahoma" w:hAnsi="Tahoma" w:cs="Tahoma"/>
          <w:sz w:val="24"/>
          <w:szCs w:val="24"/>
          <w:lang w:val="es-ES"/>
        </w:rPr>
      </w:pPr>
      <w:r w:rsidRPr="00D47E5A">
        <w:rPr>
          <w:rFonts w:ascii="Tahoma" w:hAnsi="Tahoma" w:cs="Tahoma"/>
          <w:sz w:val="24"/>
          <w:szCs w:val="24"/>
          <w:lang w:val="es-ES"/>
        </w:rPr>
        <w:t>• Proporcionar experiencias de aprendizaje enriquecedoras en casa;</w:t>
      </w:r>
    </w:p>
    <w:p w14:paraId="3F7499D7" w14:textId="77777777" w:rsidR="00D47E5A" w:rsidRPr="00D47E5A" w:rsidRDefault="00D47E5A" w:rsidP="00D47E5A">
      <w:pPr>
        <w:rPr>
          <w:rFonts w:ascii="Tahoma" w:hAnsi="Tahoma" w:cs="Tahoma"/>
          <w:sz w:val="24"/>
          <w:szCs w:val="24"/>
        </w:rPr>
      </w:pPr>
      <w:r w:rsidRPr="00D47E5A">
        <w:rPr>
          <w:rFonts w:ascii="Tahoma" w:hAnsi="Tahoma" w:cs="Tahoma"/>
          <w:sz w:val="24"/>
          <w:szCs w:val="24"/>
          <w:lang w:val="es-ES"/>
        </w:rPr>
        <w:t>• Ayudar a mi hijo con el programa de lectura en el hogar;</w:t>
      </w:r>
    </w:p>
    <w:p w14:paraId="2F04C56F" w14:textId="789A473B" w:rsidR="00D47E5A" w:rsidRDefault="00D47E5A" w:rsidP="00D47E5A">
      <w:pPr>
        <w:rPr>
          <w:rFonts w:ascii="Tahoma" w:hAnsi="Tahoma" w:cs="Tahoma"/>
          <w:sz w:val="24"/>
          <w:szCs w:val="24"/>
        </w:rPr>
      </w:pPr>
    </w:p>
    <w:p w14:paraId="5E5F76BD" w14:textId="77777777" w:rsidR="00D47E5A" w:rsidRPr="00D47E5A" w:rsidRDefault="00D47E5A" w:rsidP="00D47E5A">
      <w:pPr>
        <w:rPr>
          <w:rFonts w:ascii="Tahoma" w:hAnsi="Tahoma" w:cs="Tahoma"/>
          <w:sz w:val="24"/>
          <w:szCs w:val="24"/>
          <w:lang w:val="es-ES"/>
        </w:rPr>
      </w:pPr>
      <w:r w:rsidRPr="00D47E5A">
        <w:rPr>
          <w:rFonts w:ascii="Tahoma" w:hAnsi="Tahoma" w:cs="Tahoma"/>
          <w:sz w:val="24"/>
          <w:szCs w:val="24"/>
          <w:lang w:val="es-ES"/>
        </w:rPr>
        <w:t>• Mantener una comunicación abierta con los maestros y el personal;</w:t>
      </w:r>
    </w:p>
    <w:p w14:paraId="0F5B264D" w14:textId="77777777" w:rsidR="00D47E5A" w:rsidRPr="00D47E5A" w:rsidRDefault="00D47E5A" w:rsidP="00D47E5A">
      <w:pPr>
        <w:rPr>
          <w:rFonts w:ascii="Tahoma" w:hAnsi="Tahoma" w:cs="Tahoma"/>
          <w:sz w:val="24"/>
          <w:szCs w:val="24"/>
          <w:lang w:val="es-ES"/>
        </w:rPr>
      </w:pPr>
      <w:r w:rsidRPr="00D47E5A">
        <w:rPr>
          <w:rFonts w:ascii="Tahoma" w:hAnsi="Tahoma" w:cs="Tahoma"/>
          <w:sz w:val="24"/>
          <w:szCs w:val="24"/>
          <w:lang w:val="es-ES"/>
        </w:rPr>
        <w:lastRenderedPageBreak/>
        <w:t>• Participar en las decisiones relacionadas con la educación y los logros de mi hijo, según corresponda;</w:t>
      </w:r>
    </w:p>
    <w:p w14:paraId="36D91231" w14:textId="77777777" w:rsidR="00D47E5A" w:rsidRPr="00D47E5A" w:rsidRDefault="00D47E5A" w:rsidP="00D47E5A">
      <w:pPr>
        <w:rPr>
          <w:rFonts w:ascii="Tahoma" w:hAnsi="Tahoma" w:cs="Tahoma"/>
          <w:sz w:val="24"/>
          <w:szCs w:val="24"/>
          <w:lang w:val="es-ES"/>
        </w:rPr>
      </w:pPr>
      <w:r w:rsidRPr="00D47E5A">
        <w:rPr>
          <w:rFonts w:ascii="Tahoma" w:hAnsi="Tahoma" w:cs="Tahoma"/>
          <w:sz w:val="24"/>
          <w:szCs w:val="24"/>
          <w:lang w:val="es-ES"/>
        </w:rPr>
        <w:t>• Ofrézcase como voluntario y participe en las actividades escolares (cuando haya oportunidades para padres y voluntarios disponibles).</w:t>
      </w:r>
    </w:p>
    <w:p w14:paraId="409BC0CF" w14:textId="77777777" w:rsidR="00D47E5A" w:rsidRPr="00D47E5A" w:rsidRDefault="00D47E5A" w:rsidP="00D47E5A">
      <w:pPr>
        <w:rPr>
          <w:rFonts w:ascii="Tahoma" w:hAnsi="Tahoma" w:cs="Tahoma"/>
          <w:sz w:val="24"/>
          <w:szCs w:val="24"/>
          <w:lang w:val="es-ES"/>
        </w:rPr>
      </w:pPr>
      <w:r w:rsidRPr="00D47E5A">
        <w:rPr>
          <w:rFonts w:ascii="Tahoma" w:hAnsi="Tahoma" w:cs="Tahoma"/>
          <w:sz w:val="24"/>
          <w:szCs w:val="24"/>
          <w:lang w:val="es-ES"/>
        </w:rPr>
        <w:t xml:space="preserve"> </w:t>
      </w:r>
    </w:p>
    <w:p w14:paraId="3240AB54" w14:textId="3BAD5080" w:rsidR="00D47E5A" w:rsidRPr="00D47E5A" w:rsidRDefault="00D47E5A" w:rsidP="00D47E5A">
      <w:pPr>
        <w:rPr>
          <w:rFonts w:ascii="Tahoma" w:hAnsi="Tahoma" w:cs="Tahoma"/>
          <w:b/>
          <w:sz w:val="24"/>
          <w:szCs w:val="24"/>
          <w:lang w:val="es-ES"/>
        </w:rPr>
      </w:pPr>
      <w:r w:rsidRPr="00D47E5A">
        <w:rPr>
          <w:rFonts w:ascii="Tahoma" w:hAnsi="Tahoma" w:cs="Tahoma"/>
          <w:b/>
          <w:sz w:val="24"/>
          <w:szCs w:val="24"/>
          <w:lang w:val="es-ES"/>
        </w:rPr>
        <w:t>Como escuela,</w:t>
      </w:r>
      <w:r>
        <w:rPr>
          <w:rFonts w:ascii="Tahoma" w:hAnsi="Tahoma" w:cs="Tahoma"/>
          <w:b/>
          <w:sz w:val="24"/>
          <w:szCs w:val="24"/>
          <w:lang w:val="es-ES"/>
        </w:rPr>
        <w:t xml:space="preserve"> prometemos…</w:t>
      </w:r>
    </w:p>
    <w:p w14:paraId="75F97F18" w14:textId="77777777" w:rsidR="00D47E5A" w:rsidRPr="00D47E5A" w:rsidRDefault="00D47E5A" w:rsidP="009660FD">
      <w:pPr>
        <w:rPr>
          <w:rFonts w:ascii="Tahoma" w:hAnsi="Tahoma" w:cs="Tahoma"/>
          <w:sz w:val="24"/>
          <w:szCs w:val="24"/>
          <w:lang w:val="es-ES"/>
        </w:rPr>
      </w:pPr>
      <w:r w:rsidRPr="00D47E5A">
        <w:rPr>
          <w:rFonts w:ascii="Tahoma" w:hAnsi="Tahoma" w:cs="Tahoma"/>
          <w:sz w:val="24"/>
          <w:szCs w:val="24"/>
          <w:lang w:val="es-ES"/>
        </w:rPr>
        <w:t xml:space="preserve">• Proporcionar un entorno académico </w:t>
      </w:r>
      <w:proofErr w:type="gramStart"/>
      <w:r w:rsidRPr="00D47E5A">
        <w:rPr>
          <w:rFonts w:ascii="Tahoma" w:hAnsi="Tahoma" w:cs="Tahoma"/>
          <w:sz w:val="24"/>
          <w:szCs w:val="24"/>
          <w:lang w:val="es-ES"/>
        </w:rPr>
        <w:t>desafiante</w:t>
      </w:r>
      <w:proofErr w:type="gramEnd"/>
      <w:r w:rsidRPr="00D47E5A">
        <w:rPr>
          <w:rFonts w:ascii="Tahoma" w:hAnsi="Tahoma" w:cs="Tahoma"/>
          <w:sz w:val="24"/>
          <w:szCs w:val="24"/>
          <w:lang w:val="es-ES"/>
        </w:rPr>
        <w:t xml:space="preserve"> pero de apoyo;</w:t>
      </w:r>
    </w:p>
    <w:p w14:paraId="7F8DA3CA" w14:textId="77777777" w:rsidR="00D47E5A" w:rsidRPr="00D47E5A" w:rsidRDefault="00D47E5A" w:rsidP="00D47E5A">
      <w:pPr>
        <w:rPr>
          <w:rFonts w:ascii="Tahoma" w:hAnsi="Tahoma" w:cs="Tahoma"/>
          <w:sz w:val="24"/>
          <w:szCs w:val="24"/>
          <w:lang w:val="es-ES"/>
        </w:rPr>
      </w:pPr>
      <w:r w:rsidRPr="00D47E5A">
        <w:rPr>
          <w:rFonts w:ascii="Tahoma" w:hAnsi="Tahoma" w:cs="Tahoma"/>
          <w:sz w:val="24"/>
          <w:szCs w:val="24"/>
          <w:lang w:val="es-ES"/>
        </w:rPr>
        <w:t xml:space="preserve">• Ayudar a nuestros padres / tutores a comprender </w:t>
      </w:r>
      <w:proofErr w:type="spellStart"/>
      <w:r w:rsidRPr="00D47E5A">
        <w:rPr>
          <w:rFonts w:ascii="Tahoma" w:hAnsi="Tahoma" w:cs="Tahoma"/>
          <w:sz w:val="24"/>
          <w:szCs w:val="24"/>
          <w:lang w:val="es-ES"/>
        </w:rPr>
        <w:t>Empower</w:t>
      </w:r>
      <w:proofErr w:type="spellEnd"/>
      <w:r w:rsidRPr="00D47E5A">
        <w:rPr>
          <w:rFonts w:ascii="Tahoma" w:hAnsi="Tahoma" w:cs="Tahoma"/>
          <w:sz w:val="24"/>
          <w:szCs w:val="24"/>
          <w:lang w:val="es-ES"/>
        </w:rPr>
        <w:t xml:space="preserve"> y aprender a usar </w:t>
      </w:r>
      <w:proofErr w:type="spellStart"/>
      <w:r w:rsidRPr="00D47E5A">
        <w:rPr>
          <w:rFonts w:ascii="Tahoma" w:hAnsi="Tahoma" w:cs="Tahoma"/>
          <w:sz w:val="24"/>
          <w:szCs w:val="24"/>
          <w:lang w:val="es-ES"/>
        </w:rPr>
        <w:t>Empower</w:t>
      </w:r>
      <w:proofErr w:type="spellEnd"/>
      <w:r w:rsidRPr="00D47E5A">
        <w:rPr>
          <w:rFonts w:ascii="Tahoma" w:hAnsi="Tahoma" w:cs="Tahoma"/>
          <w:sz w:val="24"/>
          <w:szCs w:val="24"/>
          <w:lang w:val="es-ES"/>
        </w:rPr>
        <w:t xml:space="preserve"> para medir el progreso de sus hijos;</w:t>
      </w:r>
    </w:p>
    <w:p w14:paraId="77D1881F" w14:textId="77777777" w:rsidR="00D47E5A" w:rsidRPr="00D47E5A" w:rsidRDefault="00D47E5A" w:rsidP="00D47E5A">
      <w:pPr>
        <w:rPr>
          <w:rFonts w:ascii="Tahoma" w:hAnsi="Tahoma" w:cs="Tahoma"/>
          <w:sz w:val="24"/>
          <w:szCs w:val="24"/>
          <w:lang w:val="es-ES"/>
        </w:rPr>
      </w:pPr>
      <w:r w:rsidRPr="00D47E5A">
        <w:rPr>
          <w:rFonts w:ascii="Tahoma" w:hAnsi="Tahoma" w:cs="Tahoma"/>
          <w:sz w:val="24"/>
          <w:szCs w:val="24"/>
          <w:lang w:val="es-ES"/>
        </w:rPr>
        <w:t>• Ayudar a las familias mientras trabajan para ayudar a sus hijos a alcanzar sus metas académicas y de comportamiento;</w:t>
      </w:r>
    </w:p>
    <w:p w14:paraId="161BAD6B" w14:textId="16B53FB2" w:rsidR="009660FD" w:rsidRPr="00D47E5A" w:rsidRDefault="00D47E5A" w:rsidP="00D47E5A">
      <w:pPr>
        <w:rPr>
          <w:rFonts w:ascii="Tahoma" w:hAnsi="Tahoma" w:cs="Tahoma"/>
          <w:sz w:val="24"/>
          <w:szCs w:val="24"/>
          <w:lang w:val="es-ES"/>
        </w:rPr>
      </w:pPr>
      <w:r w:rsidRPr="00D47E5A">
        <w:rPr>
          <w:rFonts w:ascii="Tahoma" w:hAnsi="Tahoma" w:cs="Tahoma"/>
          <w:sz w:val="24"/>
          <w:szCs w:val="24"/>
          <w:lang w:val="es-ES"/>
        </w:rPr>
        <w:t>• Estar disponible para apoyar solicitudes, sugerencias y preguntas razonables con respecto a las políticas y procedimientos del Título I;</w:t>
      </w:r>
    </w:p>
    <w:p w14:paraId="7904EEEB" w14:textId="6967D8ED" w:rsidR="009660FD" w:rsidRDefault="00D47E5A" w:rsidP="009660FD">
      <w:pPr>
        <w:rPr>
          <w:rFonts w:ascii="Tahoma" w:hAnsi="Tahoma" w:cs="Tahoma"/>
          <w:sz w:val="24"/>
          <w:szCs w:val="24"/>
          <w:lang w:val="es-ES"/>
        </w:rPr>
      </w:pPr>
      <w:r w:rsidRPr="00D47E5A">
        <w:rPr>
          <w:rFonts w:ascii="Tahoma" w:hAnsi="Tahoma" w:cs="Tahoma"/>
          <w:sz w:val="24"/>
          <w:szCs w:val="24"/>
          <w:lang w:val="es-ES"/>
        </w:rPr>
        <w:t>• Brindar múltiples oportunidades para que las familias formen una sociedad con la escuela, donde la escuela proporcionará materiales y recursos para ayudar a los padres a promover el rendimiento académico de sus hijos (Noches de alfabet</w:t>
      </w:r>
      <w:r w:rsidR="00E46D9C">
        <w:rPr>
          <w:rFonts w:ascii="Tahoma" w:hAnsi="Tahoma" w:cs="Tahoma"/>
          <w:sz w:val="24"/>
          <w:szCs w:val="24"/>
          <w:lang w:val="es-ES"/>
        </w:rPr>
        <w:t>ización, Noches de matemáticas);</w:t>
      </w:r>
    </w:p>
    <w:p w14:paraId="27E80912" w14:textId="6A79C32C" w:rsidR="009660FD" w:rsidRPr="009660FD" w:rsidRDefault="009660FD" w:rsidP="009660FD">
      <w:pPr>
        <w:rPr>
          <w:rFonts w:ascii="Tahoma" w:hAnsi="Tahoma" w:cs="Tahoma"/>
          <w:sz w:val="24"/>
          <w:szCs w:val="24"/>
          <w:lang w:val="es-ES"/>
        </w:rPr>
      </w:pPr>
      <w:r w:rsidRPr="00D47E5A">
        <w:rPr>
          <w:rFonts w:ascii="Tahoma" w:hAnsi="Tahoma" w:cs="Tahoma"/>
          <w:sz w:val="24"/>
          <w:szCs w:val="24"/>
          <w:lang w:val="es-ES"/>
        </w:rPr>
        <w:t>•</w:t>
      </w:r>
      <w:r>
        <w:rPr>
          <w:rFonts w:ascii="Tahoma" w:hAnsi="Tahoma" w:cs="Tahoma"/>
          <w:sz w:val="24"/>
          <w:szCs w:val="24"/>
          <w:lang w:val="es-ES"/>
        </w:rPr>
        <w:t xml:space="preserve">  </w:t>
      </w:r>
      <w:r w:rsidRPr="009660FD">
        <w:rPr>
          <w:rFonts w:ascii="Tahoma" w:hAnsi="Tahoma" w:cs="Tahoma"/>
          <w:sz w:val="24"/>
          <w:szCs w:val="24"/>
          <w:lang w:val="es-ES"/>
        </w:rPr>
        <w:t>Proporcionar acceso al Plan de Mejoramiento Unificado de Sunset Ridge y esta Política de Participación de los Padres</w:t>
      </w:r>
    </w:p>
    <w:p w14:paraId="2816D1C4" w14:textId="03959990" w:rsidR="009660FD" w:rsidRPr="009660FD" w:rsidRDefault="009660FD" w:rsidP="009660FD">
      <w:pPr>
        <w:rPr>
          <w:rFonts w:ascii="Tahoma" w:hAnsi="Tahoma" w:cs="Tahoma"/>
          <w:sz w:val="24"/>
          <w:szCs w:val="24"/>
          <w:lang w:val="es-ES"/>
        </w:rPr>
      </w:pPr>
      <w:r w:rsidRPr="00D47E5A">
        <w:rPr>
          <w:rFonts w:ascii="Tahoma" w:hAnsi="Tahoma" w:cs="Tahoma"/>
          <w:sz w:val="24"/>
          <w:szCs w:val="24"/>
          <w:lang w:val="es-ES"/>
        </w:rPr>
        <w:t>•</w:t>
      </w:r>
      <w:r>
        <w:rPr>
          <w:rFonts w:ascii="Tahoma" w:hAnsi="Tahoma" w:cs="Tahoma"/>
          <w:sz w:val="24"/>
          <w:szCs w:val="24"/>
          <w:lang w:val="es-ES"/>
        </w:rPr>
        <w:t xml:space="preserve">  </w:t>
      </w:r>
      <w:r w:rsidRPr="009660FD">
        <w:rPr>
          <w:rFonts w:ascii="Tahoma" w:hAnsi="Tahoma" w:cs="Tahoma"/>
          <w:sz w:val="24"/>
          <w:szCs w:val="24"/>
          <w:lang w:val="es-ES"/>
        </w:rPr>
        <w:t>Proporcionar esta Política de participación de los padres a los padres en un idioma que puedan entender.</w:t>
      </w:r>
    </w:p>
    <w:p w14:paraId="178FA815" w14:textId="638BBAE0" w:rsidR="00D47E5A" w:rsidRPr="00D47E5A" w:rsidRDefault="00D47E5A" w:rsidP="009660FD">
      <w:pPr>
        <w:rPr>
          <w:rFonts w:ascii="Tahoma" w:hAnsi="Tahoma" w:cs="Tahoma"/>
          <w:sz w:val="24"/>
          <w:szCs w:val="24"/>
        </w:rPr>
      </w:pPr>
    </w:p>
    <w:p w14:paraId="51AB8EC7" w14:textId="77777777" w:rsidR="00D47E5A" w:rsidRPr="00D47E5A" w:rsidRDefault="00D47E5A" w:rsidP="00D47E5A">
      <w:pPr>
        <w:rPr>
          <w:rFonts w:ascii="Tahoma" w:hAnsi="Tahoma" w:cs="Tahoma"/>
          <w:sz w:val="24"/>
          <w:szCs w:val="24"/>
        </w:rPr>
      </w:pPr>
    </w:p>
    <w:sectPr w:rsidR="00D47E5A" w:rsidRPr="00D47E5A">
      <w:foot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610375D" w14:textId="77777777" w:rsidR="00DA5A69" w:rsidRDefault="00DA5A69" w:rsidP="00A2754F">
      <w:r>
        <w:separator/>
      </w:r>
    </w:p>
  </w:endnote>
  <w:endnote w:type="continuationSeparator" w:id="0">
    <w:p w14:paraId="2D9F72C1" w14:textId="77777777" w:rsidR="00DA5A69" w:rsidRDefault="00DA5A69" w:rsidP="00A2754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30D7A74" w14:textId="77777777" w:rsidR="003804D4" w:rsidRPr="003804D4" w:rsidRDefault="003804D4" w:rsidP="003804D4">
    <w:pPr>
      <w:pStyle w:val="Footer"/>
    </w:pPr>
    <w:r w:rsidRPr="003804D4">
      <w:rPr>
        <w:lang w:val="es-ES"/>
      </w:rPr>
      <w:t>Actualizado en mayo de 2021</w:t>
    </w:r>
  </w:p>
  <w:p w14:paraId="6909A316" w14:textId="77777777" w:rsidR="00A2754F" w:rsidRDefault="00A2754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CA977E5" w14:textId="77777777" w:rsidR="00DA5A69" w:rsidRDefault="00DA5A69" w:rsidP="00A2754F">
      <w:r>
        <w:separator/>
      </w:r>
    </w:p>
  </w:footnote>
  <w:footnote w:type="continuationSeparator" w:id="0">
    <w:p w14:paraId="041FBFB3" w14:textId="77777777" w:rsidR="00DA5A69" w:rsidRDefault="00DA5A69" w:rsidP="00A2754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596E1136"/>
    <w:multiLevelType w:val="hybridMultilevel"/>
    <w:tmpl w:val="506EF17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5BCB3F32"/>
    <w:multiLevelType w:val="hybridMultilevel"/>
    <w:tmpl w:val="1ECA6D1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83256"/>
    <w:rsid w:val="00041522"/>
    <w:rsid w:val="000F7F2D"/>
    <w:rsid w:val="003804D4"/>
    <w:rsid w:val="0052776C"/>
    <w:rsid w:val="00573ECF"/>
    <w:rsid w:val="00662BA9"/>
    <w:rsid w:val="00893077"/>
    <w:rsid w:val="008A6615"/>
    <w:rsid w:val="009660FD"/>
    <w:rsid w:val="00974290"/>
    <w:rsid w:val="00A2754F"/>
    <w:rsid w:val="00B30437"/>
    <w:rsid w:val="00D02B4C"/>
    <w:rsid w:val="00D47E5A"/>
    <w:rsid w:val="00D7039C"/>
    <w:rsid w:val="00D83256"/>
    <w:rsid w:val="00D95C0B"/>
    <w:rsid w:val="00DA5A69"/>
    <w:rsid w:val="00E46D9C"/>
    <w:rsid w:val="00E73B02"/>
    <w:rsid w:val="00FE27B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49B2784"/>
  <w15:chartTrackingRefBased/>
  <w15:docId w15:val="{DC8B7FEC-A86A-4298-858D-2CF299B5DB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73ECF"/>
    <w:pPr>
      <w:spacing w:after="0" w:line="240" w:lineRule="auto"/>
    </w:pPr>
    <w:rPr>
      <w:rFonts w:ascii="Times New Roman" w:eastAsia="Times New Roman" w:hAnsi="Times New Roman" w:cs="Times New Roman"/>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2754F"/>
    <w:pPr>
      <w:tabs>
        <w:tab w:val="center" w:pos="4680"/>
        <w:tab w:val="right" w:pos="9360"/>
      </w:tabs>
    </w:pPr>
    <w:rPr>
      <w:rFonts w:asciiTheme="minorHAnsi" w:eastAsiaTheme="minorHAnsi" w:hAnsiTheme="minorHAnsi" w:cstheme="minorBidi"/>
      <w:sz w:val="22"/>
      <w:szCs w:val="22"/>
    </w:rPr>
  </w:style>
  <w:style w:type="character" w:customStyle="1" w:styleId="HeaderChar">
    <w:name w:val="Header Char"/>
    <w:basedOn w:val="DefaultParagraphFont"/>
    <w:link w:val="Header"/>
    <w:uiPriority w:val="99"/>
    <w:rsid w:val="00A2754F"/>
  </w:style>
  <w:style w:type="paragraph" w:styleId="Footer">
    <w:name w:val="footer"/>
    <w:basedOn w:val="Normal"/>
    <w:link w:val="FooterChar"/>
    <w:uiPriority w:val="99"/>
    <w:unhideWhenUsed/>
    <w:rsid w:val="00A2754F"/>
    <w:pPr>
      <w:tabs>
        <w:tab w:val="center" w:pos="4680"/>
        <w:tab w:val="right" w:pos="9360"/>
      </w:tabs>
    </w:pPr>
    <w:rPr>
      <w:rFonts w:asciiTheme="minorHAnsi" w:eastAsiaTheme="minorHAnsi" w:hAnsiTheme="minorHAnsi" w:cstheme="minorBidi"/>
      <w:sz w:val="22"/>
      <w:szCs w:val="22"/>
    </w:rPr>
  </w:style>
  <w:style w:type="character" w:customStyle="1" w:styleId="FooterChar">
    <w:name w:val="Footer Char"/>
    <w:basedOn w:val="DefaultParagraphFont"/>
    <w:link w:val="Footer"/>
    <w:uiPriority w:val="99"/>
    <w:rsid w:val="00A2754F"/>
  </w:style>
  <w:style w:type="character" w:styleId="CommentReference">
    <w:name w:val="annotation reference"/>
    <w:basedOn w:val="DefaultParagraphFont"/>
    <w:uiPriority w:val="99"/>
    <w:semiHidden/>
    <w:unhideWhenUsed/>
    <w:rsid w:val="00573ECF"/>
    <w:rPr>
      <w:sz w:val="16"/>
      <w:szCs w:val="16"/>
    </w:rPr>
  </w:style>
  <w:style w:type="paragraph" w:styleId="CommentText">
    <w:name w:val="annotation text"/>
    <w:basedOn w:val="Normal"/>
    <w:link w:val="CommentTextChar"/>
    <w:uiPriority w:val="99"/>
    <w:semiHidden/>
    <w:unhideWhenUsed/>
    <w:rsid w:val="00573ECF"/>
  </w:style>
  <w:style w:type="character" w:customStyle="1" w:styleId="CommentTextChar">
    <w:name w:val="Comment Text Char"/>
    <w:basedOn w:val="DefaultParagraphFont"/>
    <w:link w:val="CommentText"/>
    <w:uiPriority w:val="99"/>
    <w:semiHidden/>
    <w:rsid w:val="00573ECF"/>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573ECF"/>
    <w:rPr>
      <w:b/>
      <w:bCs/>
    </w:rPr>
  </w:style>
  <w:style w:type="character" w:customStyle="1" w:styleId="CommentSubjectChar">
    <w:name w:val="Comment Subject Char"/>
    <w:basedOn w:val="CommentTextChar"/>
    <w:link w:val="CommentSubject"/>
    <w:uiPriority w:val="99"/>
    <w:semiHidden/>
    <w:rsid w:val="00573ECF"/>
    <w:rPr>
      <w:rFonts w:ascii="Times New Roman" w:eastAsia="Times New Roman" w:hAnsi="Times New Roman" w:cs="Times New Roman"/>
      <w:b/>
      <w:bCs/>
      <w:sz w:val="20"/>
      <w:szCs w:val="20"/>
    </w:rPr>
  </w:style>
  <w:style w:type="paragraph" w:styleId="BalloonText">
    <w:name w:val="Balloon Text"/>
    <w:basedOn w:val="Normal"/>
    <w:link w:val="BalloonTextChar"/>
    <w:uiPriority w:val="99"/>
    <w:semiHidden/>
    <w:unhideWhenUsed/>
    <w:rsid w:val="00573ECF"/>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73ECF"/>
    <w:rPr>
      <w:rFonts w:ascii="Segoe UI" w:eastAsia="Times New Roman" w:hAnsi="Segoe UI" w:cs="Segoe UI"/>
      <w:sz w:val="18"/>
      <w:szCs w:val="18"/>
    </w:rPr>
  </w:style>
  <w:style w:type="paragraph" w:styleId="ListParagraph">
    <w:name w:val="List Paragraph"/>
    <w:basedOn w:val="Normal"/>
    <w:uiPriority w:val="34"/>
    <w:qFormat/>
    <w:rsid w:val="009660FD"/>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28240808">
      <w:bodyDiv w:val="1"/>
      <w:marLeft w:val="0"/>
      <w:marRight w:val="0"/>
      <w:marTop w:val="0"/>
      <w:marBottom w:val="0"/>
      <w:divBdr>
        <w:top w:val="none" w:sz="0" w:space="0" w:color="auto"/>
        <w:left w:val="none" w:sz="0" w:space="0" w:color="auto"/>
        <w:bottom w:val="none" w:sz="0" w:space="0" w:color="auto"/>
        <w:right w:val="none" w:sz="0" w:space="0" w:color="auto"/>
      </w:divBdr>
    </w:div>
    <w:div w:id="627929725">
      <w:bodyDiv w:val="1"/>
      <w:marLeft w:val="0"/>
      <w:marRight w:val="0"/>
      <w:marTop w:val="0"/>
      <w:marBottom w:val="0"/>
      <w:divBdr>
        <w:top w:val="none" w:sz="0" w:space="0" w:color="auto"/>
        <w:left w:val="none" w:sz="0" w:space="0" w:color="auto"/>
        <w:bottom w:val="none" w:sz="0" w:space="0" w:color="auto"/>
        <w:right w:val="none" w:sz="0" w:space="0" w:color="auto"/>
      </w:divBdr>
    </w:div>
    <w:div w:id="750933568">
      <w:bodyDiv w:val="1"/>
      <w:marLeft w:val="0"/>
      <w:marRight w:val="0"/>
      <w:marTop w:val="0"/>
      <w:marBottom w:val="0"/>
      <w:divBdr>
        <w:top w:val="none" w:sz="0" w:space="0" w:color="auto"/>
        <w:left w:val="none" w:sz="0" w:space="0" w:color="auto"/>
        <w:bottom w:val="none" w:sz="0" w:space="0" w:color="auto"/>
        <w:right w:val="none" w:sz="0" w:space="0" w:color="auto"/>
      </w:divBdr>
    </w:div>
    <w:div w:id="969943663">
      <w:bodyDiv w:val="1"/>
      <w:marLeft w:val="0"/>
      <w:marRight w:val="0"/>
      <w:marTop w:val="0"/>
      <w:marBottom w:val="0"/>
      <w:divBdr>
        <w:top w:val="none" w:sz="0" w:space="0" w:color="auto"/>
        <w:left w:val="none" w:sz="0" w:space="0" w:color="auto"/>
        <w:bottom w:val="none" w:sz="0" w:space="0" w:color="auto"/>
        <w:right w:val="none" w:sz="0" w:space="0" w:color="auto"/>
      </w:divBdr>
    </w:div>
    <w:div w:id="1132551657">
      <w:bodyDiv w:val="1"/>
      <w:marLeft w:val="0"/>
      <w:marRight w:val="0"/>
      <w:marTop w:val="0"/>
      <w:marBottom w:val="0"/>
      <w:divBdr>
        <w:top w:val="none" w:sz="0" w:space="0" w:color="auto"/>
        <w:left w:val="none" w:sz="0" w:space="0" w:color="auto"/>
        <w:bottom w:val="none" w:sz="0" w:space="0" w:color="auto"/>
        <w:right w:val="none" w:sz="0" w:space="0" w:color="auto"/>
      </w:divBdr>
    </w:div>
    <w:div w:id="1188132098">
      <w:bodyDiv w:val="1"/>
      <w:marLeft w:val="0"/>
      <w:marRight w:val="0"/>
      <w:marTop w:val="0"/>
      <w:marBottom w:val="0"/>
      <w:divBdr>
        <w:top w:val="none" w:sz="0" w:space="0" w:color="auto"/>
        <w:left w:val="none" w:sz="0" w:space="0" w:color="auto"/>
        <w:bottom w:val="none" w:sz="0" w:space="0" w:color="auto"/>
        <w:right w:val="none" w:sz="0" w:space="0" w:color="auto"/>
      </w:divBdr>
    </w:div>
    <w:div w:id="1754622924">
      <w:bodyDiv w:val="1"/>
      <w:marLeft w:val="0"/>
      <w:marRight w:val="0"/>
      <w:marTop w:val="0"/>
      <w:marBottom w:val="0"/>
      <w:divBdr>
        <w:top w:val="none" w:sz="0" w:space="0" w:color="auto"/>
        <w:left w:val="none" w:sz="0" w:space="0" w:color="auto"/>
        <w:bottom w:val="none" w:sz="0" w:space="0" w:color="auto"/>
        <w:right w:val="none" w:sz="0" w:space="0" w:color="auto"/>
      </w:divBdr>
    </w:div>
    <w:div w:id="20337977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wmf"/><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493</Words>
  <Characters>2813</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Westminster Public Schools</Company>
  <LinksUpToDate>false</LinksUpToDate>
  <CharactersWithSpaces>3300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Vadeen Roger</dc:creator>
  <cp:keywords/>
  <dc:description/>
  <cp:lastModifiedBy>Simons Kayla</cp:lastModifiedBy>
  <cp:revision>2</cp:revision>
  <dcterms:created xsi:type="dcterms:W3CDTF">2021-05-19T15:49:00Z</dcterms:created>
  <dcterms:modified xsi:type="dcterms:W3CDTF">2021-05-19T15:49:00Z</dcterms:modified>
</cp:coreProperties>
</file>