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CF9" w:rsidRPr="006800D9" w:rsidRDefault="0056050E" w:rsidP="00831A90">
      <w:pPr>
        <w:pStyle w:val="NoSpacing"/>
        <w:jc w:val="center"/>
        <w:rPr>
          <w:b/>
        </w:rPr>
      </w:pPr>
      <w:bookmarkStart w:id="0" w:name="_GoBack"/>
      <w:bookmarkEnd w:id="0"/>
      <w:r>
        <w:rPr>
          <w:b/>
        </w:rPr>
        <w:t>Mansfield</w:t>
      </w:r>
      <w:r w:rsidR="00831A90" w:rsidRPr="006800D9">
        <w:rPr>
          <w:b/>
        </w:rPr>
        <w:t xml:space="preserve"> School District</w:t>
      </w:r>
    </w:p>
    <w:p w:rsidR="00831A90" w:rsidRPr="006800D9" w:rsidRDefault="0056050E" w:rsidP="00831A90">
      <w:pPr>
        <w:pStyle w:val="NoSpacing"/>
        <w:jc w:val="center"/>
        <w:rPr>
          <w:b/>
        </w:rPr>
      </w:pPr>
      <w:r>
        <w:rPr>
          <w:b/>
        </w:rPr>
        <w:t>491 Rd 14 NE</w:t>
      </w:r>
    </w:p>
    <w:p w:rsidR="00831A90" w:rsidRPr="006800D9" w:rsidRDefault="0056050E" w:rsidP="00831A90">
      <w:pPr>
        <w:pStyle w:val="NoSpacing"/>
        <w:jc w:val="center"/>
        <w:rPr>
          <w:b/>
        </w:rPr>
      </w:pPr>
      <w:r>
        <w:rPr>
          <w:b/>
        </w:rPr>
        <w:t>Mansfield</w:t>
      </w:r>
      <w:r w:rsidR="00F36732">
        <w:rPr>
          <w:b/>
        </w:rPr>
        <w:t>,</w:t>
      </w:r>
      <w:r w:rsidR="00831A90" w:rsidRPr="006800D9">
        <w:rPr>
          <w:b/>
        </w:rPr>
        <w:t xml:space="preserve"> WA 9</w:t>
      </w:r>
      <w:r>
        <w:rPr>
          <w:b/>
        </w:rPr>
        <w:t>8830</w:t>
      </w:r>
    </w:p>
    <w:p w:rsidR="00831A90" w:rsidRDefault="00831A90" w:rsidP="00831A90">
      <w:pPr>
        <w:pStyle w:val="NoSpacing"/>
      </w:pPr>
    </w:p>
    <w:p w:rsidR="00831A90" w:rsidRPr="006800D9" w:rsidRDefault="007F6313" w:rsidP="00831A90">
      <w:pPr>
        <w:pStyle w:val="NoSpacing"/>
        <w:rPr>
          <w:b/>
        </w:rPr>
      </w:pPr>
      <w:r>
        <w:rPr>
          <w:b/>
        </w:rPr>
        <w:t>Shane Bird</w:t>
      </w:r>
      <w:r w:rsidR="00831A90" w:rsidRPr="006800D9">
        <w:rPr>
          <w:b/>
        </w:rPr>
        <w:t xml:space="preserve"> – </w:t>
      </w:r>
      <w:r w:rsidR="0056050E">
        <w:rPr>
          <w:b/>
        </w:rPr>
        <w:t>Dean of Students/Grant Coordinator</w:t>
      </w:r>
    </w:p>
    <w:p w:rsidR="00831A90" w:rsidRDefault="007F6313" w:rsidP="00831A90">
      <w:pPr>
        <w:pStyle w:val="NoSpacing"/>
        <w:rPr>
          <w:b/>
        </w:rPr>
      </w:pPr>
      <w:r>
        <w:rPr>
          <w:b/>
        </w:rPr>
        <w:t>sbird@mansfield.wednet.edu</w:t>
      </w:r>
    </w:p>
    <w:p w:rsidR="00831A90" w:rsidRPr="006800D9" w:rsidRDefault="00831A90" w:rsidP="00831A90">
      <w:pPr>
        <w:pStyle w:val="NoSpacing"/>
        <w:rPr>
          <w:b/>
        </w:rPr>
      </w:pPr>
      <w:r w:rsidRPr="006800D9">
        <w:rPr>
          <w:b/>
        </w:rPr>
        <w:t>509-</w:t>
      </w:r>
      <w:r w:rsidR="0056050E">
        <w:rPr>
          <w:b/>
        </w:rPr>
        <w:t>683</w:t>
      </w:r>
      <w:r w:rsidRPr="006800D9">
        <w:rPr>
          <w:b/>
        </w:rPr>
        <w:t>-</w:t>
      </w:r>
      <w:r w:rsidR="0056050E">
        <w:rPr>
          <w:b/>
        </w:rPr>
        <w:t>1012</w:t>
      </w:r>
    </w:p>
    <w:p w:rsidR="00831A90" w:rsidRDefault="00831A90" w:rsidP="00831A90">
      <w:pPr>
        <w:pStyle w:val="NoSpacing"/>
      </w:pPr>
    </w:p>
    <w:p w:rsidR="00831A90" w:rsidRDefault="0056050E" w:rsidP="00831A90">
      <w:pPr>
        <w:pStyle w:val="NoSpacing"/>
      </w:pPr>
      <w:r>
        <w:t>Mansfield</w:t>
      </w:r>
      <w:r w:rsidR="00831A90">
        <w:t xml:space="preserve"> SD is making the following a Request for Proposal (RFP) on the following items for the USAC Schools and Libraries Program (ERATE) 201</w:t>
      </w:r>
      <w:r w:rsidR="003E69C3">
        <w:t>6</w:t>
      </w:r>
      <w:r w:rsidR="00831A90">
        <w:t>-201</w:t>
      </w:r>
      <w:r w:rsidR="003E69C3">
        <w:t>7</w:t>
      </w:r>
      <w:r w:rsidR="00831A90">
        <w:t>.</w:t>
      </w:r>
    </w:p>
    <w:p w:rsidR="00831A90" w:rsidRDefault="00831A90" w:rsidP="00831A90">
      <w:pPr>
        <w:pStyle w:val="NoSpacing"/>
      </w:pPr>
    </w:p>
    <w:p w:rsidR="003714A0" w:rsidRPr="003714A0" w:rsidRDefault="007F6313" w:rsidP="00831A90">
      <w:pPr>
        <w:pStyle w:val="NoSpacing"/>
        <w:rPr>
          <w:b/>
          <w:i/>
        </w:rPr>
      </w:pPr>
      <w:r>
        <w:rPr>
          <w:b/>
          <w:i/>
        </w:rPr>
        <w:t>Category</w:t>
      </w:r>
      <w:r w:rsidR="003714A0" w:rsidRPr="003714A0">
        <w:rPr>
          <w:b/>
          <w:i/>
        </w:rPr>
        <w:t xml:space="preserve"> 1 Items:</w:t>
      </w:r>
    </w:p>
    <w:p w:rsidR="003714A0" w:rsidRDefault="003714A0" w:rsidP="00831A90">
      <w:pPr>
        <w:pStyle w:val="NoSpacing"/>
        <w:rPr>
          <w:b/>
        </w:rPr>
      </w:pPr>
    </w:p>
    <w:p w:rsidR="003714A0" w:rsidRDefault="0098217F" w:rsidP="003714A0">
      <w:pPr>
        <w:pStyle w:val="NoSpacing"/>
      </w:pPr>
      <w:r>
        <w:t>Telecommunications</w:t>
      </w:r>
    </w:p>
    <w:tbl>
      <w:tblPr>
        <w:tblStyle w:val="TableGrid"/>
        <w:tblW w:w="0" w:type="auto"/>
        <w:tblLook w:val="04A0" w:firstRow="1" w:lastRow="0" w:firstColumn="1" w:lastColumn="0" w:noHBand="0" w:noVBand="1"/>
      </w:tblPr>
      <w:tblGrid>
        <w:gridCol w:w="3192"/>
        <w:gridCol w:w="3192"/>
        <w:gridCol w:w="3192"/>
      </w:tblGrid>
      <w:tr w:rsidR="003714A0" w:rsidTr="007F6313">
        <w:tc>
          <w:tcPr>
            <w:tcW w:w="3192" w:type="dxa"/>
          </w:tcPr>
          <w:p w:rsidR="003714A0" w:rsidRDefault="003714A0" w:rsidP="007F6313">
            <w:pPr>
              <w:pStyle w:val="NoSpacing"/>
            </w:pPr>
            <w:r>
              <w:t>Item</w:t>
            </w:r>
          </w:p>
        </w:tc>
        <w:tc>
          <w:tcPr>
            <w:tcW w:w="3192" w:type="dxa"/>
          </w:tcPr>
          <w:p w:rsidR="003714A0" w:rsidRDefault="003714A0" w:rsidP="007F6313">
            <w:pPr>
              <w:pStyle w:val="NoSpacing"/>
            </w:pPr>
            <w:r>
              <w:t>Quantity</w:t>
            </w:r>
          </w:p>
        </w:tc>
        <w:tc>
          <w:tcPr>
            <w:tcW w:w="3192" w:type="dxa"/>
          </w:tcPr>
          <w:p w:rsidR="003714A0" w:rsidRDefault="003714A0" w:rsidP="007F6313">
            <w:pPr>
              <w:pStyle w:val="NoSpacing"/>
            </w:pPr>
            <w:r>
              <w:t>Description</w:t>
            </w:r>
          </w:p>
        </w:tc>
      </w:tr>
      <w:tr w:rsidR="003714A0" w:rsidTr="007F6313">
        <w:tc>
          <w:tcPr>
            <w:tcW w:w="3192" w:type="dxa"/>
          </w:tcPr>
          <w:p w:rsidR="003714A0" w:rsidRDefault="0098217F" w:rsidP="007F6313">
            <w:pPr>
              <w:pStyle w:val="NoSpacing"/>
            </w:pPr>
            <w:r>
              <w:t>Local and Long Distance</w:t>
            </w:r>
          </w:p>
        </w:tc>
        <w:tc>
          <w:tcPr>
            <w:tcW w:w="3192" w:type="dxa"/>
          </w:tcPr>
          <w:p w:rsidR="003714A0" w:rsidRDefault="0098217F" w:rsidP="007F6313">
            <w:pPr>
              <w:pStyle w:val="NoSpacing"/>
            </w:pPr>
            <w:r>
              <w:t>Up to 10 lines</w:t>
            </w:r>
          </w:p>
        </w:tc>
        <w:tc>
          <w:tcPr>
            <w:tcW w:w="3192" w:type="dxa"/>
          </w:tcPr>
          <w:p w:rsidR="003714A0" w:rsidRDefault="003714A0" w:rsidP="003714A0">
            <w:pPr>
              <w:pStyle w:val="NoSpacing"/>
            </w:pPr>
          </w:p>
        </w:tc>
      </w:tr>
      <w:tr w:rsidR="0098217F" w:rsidTr="007F6313">
        <w:tc>
          <w:tcPr>
            <w:tcW w:w="3192" w:type="dxa"/>
          </w:tcPr>
          <w:p w:rsidR="0098217F" w:rsidRDefault="0098217F" w:rsidP="007F6313">
            <w:pPr>
              <w:pStyle w:val="NoSpacing"/>
            </w:pPr>
            <w:r>
              <w:t>Cellular</w:t>
            </w:r>
          </w:p>
        </w:tc>
        <w:tc>
          <w:tcPr>
            <w:tcW w:w="3192" w:type="dxa"/>
          </w:tcPr>
          <w:p w:rsidR="0098217F" w:rsidRDefault="0098217F" w:rsidP="007F6313">
            <w:pPr>
              <w:pStyle w:val="NoSpacing"/>
            </w:pPr>
            <w:r>
              <w:t>Up to 5 lines</w:t>
            </w:r>
          </w:p>
        </w:tc>
        <w:tc>
          <w:tcPr>
            <w:tcW w:w="3192" w:type="dxa"/>
          </w:tcPr>
          <w:p w:rsidR="0098217F" w:rsidRDefault="0098217F" w:rsidP="003714A0">
            <w:pPr>
              <w:pStyle w:val="NoSpacing"/>
            </w:pPr>
          </w:p>
        </w:tc>
      </w:tr>
    </w:tbl>
    <w:p w:rsidR="003714A0" w:rsidRDefault="003714A0" w:rsidP="00831A90">
      <w:pPr>
        <w:pStyle w:val="NoSpacing"/>
        <w:rPr>
          <w:b/>
        </w:rPr>
      </w:pPr>
    </w:p>
    <w:p w:rsidR="003714A0" w:rsidRDefault="003714A0" w:rsidP="003714A0">
      <w:pPr>
        <w:pStyle w:val="NoSpacing"/>
      </w:pPr>
    </w:p>
    <w:p w:rsidR="00057522" w:rsidRDefault="0098217F" w:rsidP="00831A90">
      <w:pPr>
        <w:pStyle w:val="NoSpacing"/>
        <w:rPr>
          <w:b/>
          <w:i/>
        </w:rPr>
      </w:pPr>
      <w:r>
        <w:rPr>
          <w:b/>
          <w:i/>
        </w:rPr>
        <w:t>Category</w:t>
      </w:r>
      <w:r w:rsidR="003714A0" w:rsidRPr="003714A0">
        <w:rPr>
          <w:b/>
          <w:i/>
        </w:rPr>
        <w:t xml:space="preserve"> 2 Items:</w:t>
      </w:r>
    </w:p>
    <w:p w:rsidR="003714A0" w:rsidRDefault="003714A0" w:rsidP="00831A90">
      <w:pPr>
        <w:pStyle w:val="NoSpacing"/>
        <w:rPr>
          <w:b/>
          <w:i/>
        </w:rPr>
      </w:pPr>
    </w:p>
    <w:p w:rsidR="003714A0" w:rsidRDefault="003714A0" w:rsidP="009E1471">
      <w:pPr>
        <w:pStyle w:val="NoSpacing"/>
        <w:numPr>
          <w:ilvl w:val="0"/>
          <w:numId w:val="4"/>
        </w:numPr>
      </w:pPr>
      <w:r>
        <w:t>Basic Maintenance of all internal connections</w:t>
      </w:r>
    </w:p>
    <w:p w:rsidR="00AD6746" w:rsidRPr="003714A0" w:rsidRDefault="00AD6746" w:rsidP="009E1471">
      <w:pPr>
        <w:pStyle w:val="NoSpacing"/>
        <w:numPr>
          <w:ilvl w:val="0"/>
          <w:numId w:val="4"/>
        </w:numPr>
      </w:pPr>
      <w:r>
        <w:t>Internal Connections (below)</w:t>
      </w:r>
    </w:p>
    <w:p w:rsidR="009E1471" w:rsidRDefault="009E1471" w:rsidP="00831A90">
      <w:pPr>
        <w:pStyle w:val="NoSpacing"/>
      </w:pPr>
    </w:p>
    <w:p w:rsidR="00057522" w:rsidRDefault="00057522" w:rsidP="00831A90">
      <w:pPr>
        <w:pStyle w:val="NoSpacing"/>
      </w:pPr>
      <w:r>
        <w:t>Network Switches</w:t>
      </w:r>
      <w:r w:rsidR="00A653D9">
        <w:t>/Hardware</w:t>
      </w:r>
      <w:r>
        <w:t xml:space="preserve"> (MDF)</w:t>
      </w:r>
    </w:p>
    <w:tbl>
      <w:tblPr>
        <w:tblStyle w:val="TableGrid"/>
        <w:tblW w:w="0" w:type="auto"/>
        <w:tblLook w:val="04A0" w:firstRow="1" w:lastRow="0" w:firstColumn="1" w:lastColumn="0" w:noHBand="0" w:noVBand="1"/>
      </w:tblPr>
      <w:tblGrid>
        <w:gridCol w:w="3192"/>
        <w:gridCol w:w="3192"/>
        <w:gridCol w:w="3192"/>
      </w:tblGrid>
      <w:tr w:rsidR="00057522" w:rsidTr="00057522">
        <w:tc>
          <w:tcPr>
            <w:tcW w:w="3192" w:type="dxa"/>
          </w:tcPr>
          <w:p w:rsidR="00057522" w:rsidRDefault="003714A0" w:rsidP="00831A90">
            <w:pPr>
              <w:pStyle w:val="NoSpacing"/>
            </w:pPr>
            <w:r>
              <w:t>Item</w:t>
            </w:r>
          </w:p>
        </w:tc>
        <w:tc>
          <w:tcPr>
            <w:tcW w:w="3192" w:type="dxa"/>
          </w:tcPr>
          <w:p w:rsidR="00057522" w:rsidRDefault="00057522" w:rsidP="00831A90">
            <w:pPr>
              <w:pStyle w:val="NoSpacing"/>
            </w:pPr>
            <w:r>
              <w:t>Quantity</w:t>
            </w:r>
          </w:p>
        </w:tc>
        <w:tc>
          <w:tcPr>
            <w:tcW w:w="3192" w:type="dxa"/>
          </w:tcPr>
          <w:p w:rsidR="00057522" w:rsidRDefault="00057522" w:rsidP="00831A90">
            <w:pPr>
              <w:pStyle w:val="NoSpacing"/>
            </w:pPr>
            <w:r>
              <w:t>Description</w:t>
            </w:r>
          </w:p>
        </w:tc>
      </w:tr>
      <w:tr w:rsidR="00057522" w:rsidTr="00057522">
        <w:tc>
          <w:tcPr>
            <w:tcW w:w="3192" w:type="dxa"/>
          </w:tcPr>
          <w:p w:rsidR="00057522" w:rsidRDefault="00A968B8" w:rsidP="00F738A1">
            <w:pPr>
              <w:pStyle w:val="NoSpacing"/>
            </w:pPr>
            <w:r>
              <w:t>48 Port Switches</w:t>
            </w:r>
          </w:p>
        </w:tc>
        <w:tc>
          <w:tcPr>
            <w:tcW w:w="3192" w:type="dxa"/>
          </w:tcPr>
          <w:p w:rsidR="00A968B8" w:rsidRDefault="00A968B8" w:rsidP="00831A90">
            <w:pPr>
              <w:pStyle w:val="NoSpacing"/>
            </w:pPr>
            <w:r>
              <w:t>1</w:t>
            </w:r>
          </w:p>
        </w:tc>
        <w:tc>
          <w:tcPr>
            <w:tcW w:w="3192" w:type="dxa"/>
          </w:tcPr>
          <w:p w:rsidR="00057522" w:rsidRDefault="00410B04" w:rsidP="00410B04">
            <w:pPr>
              <w:pStyle w:val="NoSpacing"/>
            </w:pPr>
            <w:r>
              <w:t xml:space="preserve">See </w:t>
            </w:r>
            <w:r w:rsidRPr="00410B04">
              <w:rPr>
                <w:b/>
              </w:rPr>
              <w:t>Network</w:t>
            </w:r>
            <w:r>
              <w:t xml:space="preserve"> on page 2 for detail</w:t>
            </w:r>
          </w:p>
        </w:tc>
      </w:tr>
      <w:tr w:rsidR="00410B04" w:rsidTr="00057522">
        <w:tc>
          <w:tcPr>
            <w:tcW w:w="3192" w:type="dxa"/>
          </w:tcPr>
          <w:p w:rsidR="00410B04" w:rsidRDefault="00A968B8" w:rsidP="00831A90">
            <w:pPr>
              <w:pStyle w:val="NoSpacing"/>
            </w:pPr>
            <w:r>
              <w:t>48 Port POE Switches</w:t>
            </w:r>
          </w:p>
        </w:tc>
        <w:tc>
          <w:tcPr>
            <w:tcW w:w="3192" w:type="dxa"/>
          </w:tcPr>
          <w:p w:rsidR="00410B04" w:rsidRDefault="00A968B8" w:rsidP="00831A90">
            <w:pPr>
              <w:pStyle w:val="NoSpacing"/>
            </w:pPr>
            <w:r>
              <w:t>1</w:t>
            </w:r>
          </w:p>
        </w:tc>
        <w:tc>
          <w:tcPr>
            <w:tcW w:w="3192" w:type="dxa"/>
          </w:tcPr>
          <w:p w:rsidR="00410B04" w:rsidRDefault="00410B04" w:rsidP="00831A90">
            <w:pPr>
              <w:pStyle w:val="NoSpacing"/>
            </w:pPr>
          </w:p>
        </w:tc>
      </w:tr>
    </w:tbl>
    <w:p w:rsidR="006800D9" w:rsidRDefault="006800D9" w:rsidP="00831A90">
      <w:pPr>
        <w:pStyle w:val="NoSpacing"/>
      </w:pPr>
    </w:p>
    <w:p w:rsidR="00A968B8" w:rsidRDefault="00A968B8" w:rsidP="00A968B8">
      <w:pPr>
        <w:pStyle w:val="NoSpacing"/>
      </w:pPr>
      <w:r>
        <w:t>Network Switches/Hardware (IDF)</w:t>
      </w:r>
    </w:p>
    <w:tbl>
      <w:tblPr>
        <w:tblStyle w:val="TableGrid"/>
        <w:tblW w:w="0" w:type="auto"/>
        <w:tblLook w:val="04A0" w:firstRow="1" w:lastRow="0" w:firstColumn="1" w:lastColumn="0" w:noHBand="0" w:noVBand="1"/>
      </w:tblPr>
      <w:tblGrid>
        <w:gridCol w:w="3192"/>
        <w:gridCol w:w="3192"/>
        <w:gridCol w:w="3192"/>
      </w:tblGrid>
      <w:tr w:rsidR="00A968B8" w:rsidTr="007F6313">
        <w:tc>
          <w:tcPr>
            <w:tcW w:w="3192" w:type="dxa"/>
          </w:tcPr>
          <w:p w:rsidR="00A968B8" w:rsidRDefault="003714A0" w:rsidP="007F6313">
            <w:pPr>
              <w:pStyle w:val="NoSpacing"/>
            </w:pPr>
            <w:r>
              <w:t>Item</w:t>
            </w:r>
          </w:p>
        </w:tc>
        <w:tc>
          <w:tcPr>
            <w:tcW w:w="3192" w:type="dxa"/>
          </w:tcPr>
          <w:p w:rsidR="00A968B8" w:rsidRDefault="00A968B8" w:rsidP="007F6313">
            <w:pPr>
              <w:pStyle w:val="NoSpacing"/>
            </w:pPr>
            <w:r>
              <w:t>Quantity</w:t>
            </w:r>
          </w:p>
        </w:tc>
        <w:tc>
          <w:tcPr>
            <w:tcW w:w="3192" w:type="dxa"/>
          </w:tcPr>
          <w:p w:rsidR="00A968B8" w:rsidRDefault="00A968B8" w:rsidP="007F6313">
            <w:pPr>
              <w:pStyle w:val="NoSpacing"/>
            </w:pPr>
            <w:r>
              <w:t>Description</w:t>
            </w:r>
          </w:p>
        </w:tc>
      </w:tr>
      <w:tr w:rsidR="00A968B8" w:rsidTr="007F6313">
        <w:tc>
          <w:tcPr>
            <w:tcW w:w="3192" w:type="dxa"/>
          </w:tcPr>
          <w:p w:rsidR="00A968B8" w:rsidRDefault="00A968B8" w:rsidP="007F6313">
            <w:pPr>
              <w:pStyle w:val="NoSpacing"/>
            </w:pPr>
            <w:r>
              <w:t>48 Port Switches</w:t>
            </w:r>
          </w:p>
        </w:tc>
        <w:tc>
          <w:tcPr>
            <w:tcW w:w="3192" w:type="dxa"/>
          </w:tcPr>
          <w:p w:rsidR="00A968B8" w:rsidRDefault="00A968B8" w:rsidP="007F6313">
            <w:pPr>
              <w:pStyle w:val="NoSpacing"/>
            </w:pPr>
            <w:r>
              <w:t>2</w:t>
            </w:r>
          </w:p>
        </w:tc>
        <w:tc>
          <w:tcPr>
            <w:tcW w:w="3192" w:type="dxa"/>
          </w:tcPr>
          <w:p w:rsidR="00A968B8" w:rsidRDefault="00A968B8" w:rsidP="007F6313">
            <w:pPr>
              <w:pStyle w:val="NoSpacing"/>
            </w:pPr>
            <w:r>
              <w:t xml:space="preserve">See </w:t>
            </w:r>
            <w:r w:rsidRPr="00410B04">
              <w:rPr>
                <w:b/>
              </w:rPr>
              <w:t>Network</w:t>
            </w:r>
            <w:r>
              <w:t xml:space="preserve"> on page 2 for detail</w:t>
            </w:r>
          </w:p>
        </w:tc>
      </w:tr>
      <w:tr w:rsidR="00A968B8" w:rsidTr="007F6313">
        <w:tc>
          <w:tcPr>
            <w:tcW w:w="3192" w:type="dxa"/>
          </w:tcPr>
          <w:p w:rsidR="00A968B8" w:rsidRDefault="00A968B8" w:rsidP="007F6313">
            <w:pPr>
              <w:pStyle w:val="NoSpacing"/>
            </w:pPr>
            <w:r>
              <w:t>48 Port POE Switches</w:t>
            </w:r>
          </w:p>
        </w:tc>
        <w:tc>
          <w:tcPr>
            <w:tcW w:w="3192" w:type="dxa"/>
          </w:tcPr>
          <w:p w:rsidR="00A968B8" w:rsidRDefault="00A968B8" w:rsidP="007F6313">
            <w:pPr>
              <w:pStyle w:val="NoSpacing"/>
            </w:pPr>
            <w:r>
              <w:t>1</w:t>
            </w:r>
          </w:p>
        </w:tc>
        <w:tc>
          <w:tcPr>
            <w:tcW w:w="3192" w:type="dxa"/>
          </w:tcPr>
          <w:p w:rsidR="00A968B8" w:rsidRDefault="00425AC4" w:rsidP="007F6313">
            <w:pPr>
              <w:pStyle w:val="NoSpacing"/>
            </w:pPr>
            <w:r>
              <w:t>IDF uplinks via fiber to MDF</w:t>
            </w:r>
          </w:p>
        </w:tc>
      </w:tr>
      <w:tr w:rsidR="00A968B8" w:rsidTr="007F6313">
        <w:tc>
          <w:tcPr>
            <w:tcW w:w="3192" w:type="dxa"/>
          </w:tcPr>
          <w:p w:rsidR="00A968B8" w:rsidRDefault="00A968B8" w:rsidP="007F6313">
            <w:pPr>
              <w:pStyle w:val="NoSpacing"/>
            </w:pPr>
            <w:r>
              <w:t>UPS</w:t>
            </w:r>
          </w:p>
        </w:tc>
        <w:tc>
          <w:tcPr>
            <w:tcW w:w="3192" w:type="dxa"/>
          </w:tcPr>
          <w:p w:rsidR="00A968B8" w:rsidRDefault="00A968B8" w:rsidP="007F6313">
            <w:pPr>
              <w:pStyle w:val="NoSpacing"/>
            </w:pPr>
            <w:r>
              <w:t>1</w:t>
            </w:r>
          </w:p>
        </w:tc>
        <w:tc>
          <w:tcPr>
            <w:tcW w:w="3192" w:type="dxa"/>
          </w:tcPr>
          <w:p w:rsidR="00A968B8" w:rsidRDefault="00A968B8" w:rsidP="007F6313">
            <w:pPr>
              <w:pStyle w:val="NoSpacing"/>
            </w:pPr>
            <w:r>
              <w:t>APC-1500 or Equivalent</w:t>
            </w:r>
          </w:p>
        </w:tc>
      </w:tr>
    </w:tbl>
    <w:p w:rsidR="00A968B8" w:rsidRDefault="00A968B8" w:rsidP="00831A90">
      <w:pPr>
        <w:pStyle w:val="NoSpacing"/>
      </w:pPr>
    </w:p>
    <w:p w:rsidR="00057522" w:rsidRDefault="00A968B8" w:rsidP="00057522">
      <w:pPr>
        <w:pStyle w:val="NoSpacing"/>
      </w:pPr>
      <w:r>
        <w:t>Network</w:t>
      </w:r>
      <w:r w:rsidR="003714A0">
        <w:t xml:space="preserve"> Switches</w:t>
      </w:r>
      <w:r w:rsidR="00057522">
        <w:t xml:space="preserve"> (</w:t>
      </w:r>
      <w:r w:rsidR="003714A0">
        <w:t>Shop</w:t>
      </w:r>
      <w:r w:rsidR="00057522">
        <w:t>)</w:t>
      </w:r>
    </w:p>
    <w:tbl>
      <w:tblPr>
        <w:tblStyle w:val="TableGrid"/>
        <w:tblW w:w="0" w:type="auto"/>
        <w:tblLook w:val="04A0" w:firstRow="1" w:lastRow="0" w:firstColumn="1" w:lastColumn="0" w:noHBand="0" w:noVBand="1"/>
      </w:tblPr>
      <w:tblGrid>
        <w:gridCol w:w="3192"/>
        <w:gridCol w:w="3192"/>
        <w:gridCol w:w="3192"/>
      </w:tblGrid>
      <w:tr w:rsidR="00057522" w:rsidTr="007F6313">
        <w:tc>
          <w:tcPr>
            <w:tcW w:w="3192" w:type="dxa"/>
          </w:tcPr>
          <w:p w:rsidR="00057522" w:rsidRDefault="003714A0" w:rsidP="007F6313">
            <w:pPr>
              <w:pStyle w:val="NoSpacing"/>
            </w:pPr>
            <w:r>
              <w:t>Item</w:t>
            </w:r>
          </w:p>
        </w:tc>
        <w:tc>
          <w:tcPr>
            <w:tcW w:w="3192" w:type="dxa"/>
          </w:tcPr>
          <w:p w:rsidR="00057522" w:rsidRDefault="00057522" w:rsidP="007F6313">
            <w:pPr>
              <w:pStyle w:val="NoSpacing"/>
            </w:pPr>
            <w:r>
              <w:t>Quantity</w:t>
            </w:r>
          </w:p>
        </w:tc>
        <w:tc>
          <w:tcPr>
            <w:tcW w:w="3192" w:type="dxa"/>
          </w:tcPr>
          <w:p w:rsidR="00057522" w:rsidRDefault="00057522" w:rsidP="007F6313">
            <w:pPr>
              <w:pStyle w:val="NoSpacing"/>
            </w:pPr>
            <w:r>
              <w:t>Description</w:t>
            </w:r>
          </w:p>
        </w:tc>
      </w:tr>
      <w:tr w:rsidR="003714A0" w:rsidTr="007F6313">
        <w:tc>
          <w:tcPr>
            <w:tcW w:w="3192" w:type="dxa"/>
          </w:tcPr>
          <w:p w:rsidR="003714A0" w:rsidRDefault="003714A0">
            <w:r w:rsidRPr="00E27272">
              <w:t>48 Port POE Switches</w:t>
            </w:r>
          </w:p>
        </w:tc>
        <w:tc>
          <w:tcPr>
            <w:tcW w:w="3192" w:type="dxa"/>
          </w:tcPr>
          <w:p w:rsidR="003714A0" w:rsidRDefault="003714A0" w:rsidP="007F6313">
            <w:pPr>
              <w:pStyle w:val="NoSpacing"/>
            </w:pPr>
            <w:r>
              <w:t>1</w:t>
            </w:r>
          </w:p>
        </w:tc>
        <w:tc>
          <w:tcPr>
            <w:tcW w:w="3192" w:type="dxa"/>
          </w:tcPr>
          <w:p w:rsidR="003714A0" w:rsidRDefault="00425AC4" w:rsidP="003714A0">
            <w:pPr>
              <w:pStyle w:val="NoSpacing"/>
            </w:pPr>
            <w:r>
              <w:t>Uplinks via copper to MDF</w:t>
            </w:r>
          </w:p>
        </w:tc>
      </w:tr>
    </w:tbl>
    <w:p w:rsidR="00057522" w:rsidRDefault="00057522" w:rsidP="00831A90">
      <w:pPr>
        <w:pStyle w:val="NoSpacing"/>
      </w:pPr>
    </w:p>
    <w:p w:rsidR="00D02D8F" w:rsidRDefault="00D02D8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410B04" w:rsidRDefault="00410B04" w:rsidP="00831A90">
      <w:pPr>
        <w:pStyle w:val="NoSpacing"/>
        <w:rPr>
          <w:b/>
        </w:rPr>
      </w:pPr>
      <w:r>
        <w:rPr>
          <w:b/>
        </w:rPr>
        <w:lastRenderedPageBreak/>
        <w:t>Network:</w:t>
      </w:r>
    </w:p>
    <w:p w:rsidR="00410B04" w:rsidRDefault="00410B04" w:rsidP="00831A90">
      <w:pPr>
        <w:pStyle w:val="NoSpacing"/>
        <w:rPr>
          <w:b/>
        </w:rPr>
      </w:pPr>
    </w:p>
    <w:p w:rsidR="00410B04" w:rsidRPr="00410B04" w:rsidRDefault="00410B04" w:rsidP="00410B04">
      <w:pPr>
        <w:pStyle w:val="NoSpacing"/>
        <w:numPr>
          <w:ilvl w:val="0"/>
          <w:numId w:val="3"/>
        </w:numPr>
      </w:pPr>
      <w:r>
        <w:t>Switches must be able to “stack”</w:t>
      </w:r>
      <w:r w:rsidR="00D02D8F">
        <w:t xml:space="preserve"> together.  A design that requires “daisy-chaining” switches together or connecting via copper will not be considered.</w:t>
      </w:r>
      <w:r w:rsidR="00F36732">
        <w:t xml:space="preserve">  Layer 3 capability is required.  There is currently fiber running between the MDF and IDF and copper running between the MDF and Shop so Fiber Modules for uplinks will be required for the MDF-IDF connection. </w:t>
      </w:r>
    </w:p>
    <w:p w:rsidR="00410B04" w:rsidRDefault="00410B04" w:rsidP="00831A90">
      <w:pPr>
        <w:pStyle w:val="NoSpacing"/>
        <w:rPr>
          <w:b/>
        </w:rPr>
      </w:pPr>
    </w:p>
    <w:p w:rsidR="00D02D8F" w:rsidRDefault="00D02D8F" w:rsidP="00D02D8F">
      <w:pPr>
        <w:pStyle w:val="NoSpacing"/>
        <w:rPr>
          <w:b/>
        </w:rPr>
      </w:pPr>
    </w:p>
    <w:p w:rsidR="00831A90" w:rsidRPr="006800D9" w:rsidRDefault="00831A90" w:rsidP="00831A90">
      <w:pPr>
        <w:pStyle w:val="NoSpacing"/>
        <w:rPr>
          <w:b/>
        </w:rPr>
      </w:pPr>
      <w:r w:rsidRPr="006800D9">
        <w:rPr>
          <w:b/>
        </w:rPr>
        <w:t>Requirements:</w:t>
      </w:r>
    </w:p>
    <w:p w:rsidR="00831A90" w:rsidRDefault="00831A90" w:rsidP="00831A90">
      <w:pPr>
        <w:pStyle w:val="NoSpacing"/>
      </w:pPr>
    </w:p>
    <w:p w:rsidR="00831A90" w:rsidRDefault="00831A90" w:rsidP="00831A90">
      <w:pPr>
        <w:pStyle w:val="NoSpacing"/>
        <w:numPr>
          <w:ilvl w:val="0"/>
          <w:numId w:val="1"/>
        </w:numPr>
      </w:pPr>
      <w:r>
        <w:t xml:space="preserve">All Proposals must be submitted by </w:t>
      </w:r>
      <w:r w:rsidR="006A4016">
        <w:t>May</w:t>
      </w:r>
      <w:r>
        <w:t xml:space="preserve"> </w:t>
      </w:r>
      <w:r w:rsidR="006A4016">
        <w:t>11</w:t>
      </w:r>
      <w:r w:rsidRPr="00831A90">
        <w:rPr>
          <w:vertAlign w:val="superscript"/>
        </w:rPr>
        <w:t>th</w:t>
      </w:r>
      <w:r>
        <w:t>, 201</w:t>
      </w:r>
      <w:r w:rsidR="006A4016">
        <w:t>6</w:t>
      </w:r>
      <w:r>
        <w:t xml:space="preserve"> 5:00pm PST.</w:t>
      </w:r>
    </w:p>
    <w:p w:rsidR="00831A90" w:rsidRDefault="00831A90" w:rsidP="00831A90">
      <w:pPr>
        <w:pStyle w:val="NoSpacing"/>
        <w:numPr>
          <w:ilvl w:val="0"/>
          <w:numId w:val="1"/>
        </w:numPr>
      </w:pPr>
      <w:r>
        <w:t>You may issue a Proposal on any part or all parts.</w:t>
      </w:r>
    </w:p>
    <w:p w:rsidR="00831A90" w:rsidRDefault="00831A90" w:rsidP="00831A90">
      <w:pPr>
        <w:pStyle w:val="NoSpacing"/>
        <w:numPr>
          <w:ilvl w:val="0"/>
          <w:numId w:val="1"/>
        </w:numPr>
      </w:pPr>
      <w:r>
        <w:t xml:space="preserve">Prices to remain firm through the SLD approval, execution, and duration of the proposed contract. In the event of a price decrease for service or from manufacturer, said decrease shall be passed on to the </w:t>
      </w:r>
      <w:r w:rsidR="0080207F">
        <w:t>Mansfield</w:t>
      </w:r>
      <w:r>
        <w:t xml:space="preserve"> SD, and documented with a new price sheet.</w:t>
      </w:r>
    </w:p>
    <w:p w:rsidR="00831A90" w:rsidRDefault="00831A90" w:rsidP="00831A90">
      <w:pPr>
        <w:pStyle w:val="NoSpacing"/>
      </w:pPr>
    </w:p>
    <w:p w:rsidR="00831A90" w:rsidRPr="006800D9" w:rsidRDefault="00831A90" w:rsidP="00831A90">
      <w:pPr>
        <w:pStyle w:val="NoSpacing"/>
        <w:rPr>
          <w:b/>
        </w:rPr>
      </w:pPr>
      <w:r w:rsidRPr="006800D9">
        <w:rPr>
          <w:b/>
        </w:rPr>
        <w:t>In addition, please provide the following information:</w:t>
      </w:r>
    </w:p>
    <w:p w:rsidR="00831A90" w:rsidRDefault="00831A90" w:rsidP="00831A90">
      <w:pPr>
        <w:pStyle w:val="NoSpacing"/>
      </w:pPr>
    </w:p>
    <w:p w:rsidR="00831A90" w:rsidRDefault="00831A90" w:rsidP="00831A90">
      <w:pPr>
        <w:pStyle w:val="NoSpacing"/>
        <w:numPr>
          <w:ilvl w:val="0"/>
          <w:numId w:val="2"/>
        </w:numPr>
      </w:pPr>
      <w:r>
        <w:t>Clearly note any options available.</w:t>
      </w:r>
    </w:p>
    <w:p w:rsidR="00831A90" w:rsidRDefault="00831A90" w:rsidP="00831A90">
      <w:pPr>
        <w:pStyle w:val="NoSpacing"/>
        <w:numPr>
          <w:ilvl w:val="0"/>
          <w:numId w:val="2"/>
        </w:numPr>
      </w:pPr>
      <w:r>
        <w:t>Show applicable discounts separately.</w:t>
      </w:r>
    </w:p>
    <w:p w:rsidR="00831A90" w:rsidRDefault="006800D9" w:rsidP="00831A90">
      <w:pPr>
        <w:pStyle w:val="NoSpacing"/>
        <w:numPr>
          <w:ilvl w:val="0"/>
          <w:numId w:val="2"/>
        </w:numPr>
      </w:pPr>
      <w:r>
        <w:t>Note y</w:t>
      </w:r>
      <w:r w:rsidR="00831A90">
        <w:t>our ERATE SPIN on your proposal.</w:t>
      </w:r>
    </w:p>
    <w:p w:rsidR="00831A90" w:rsidRDefault="00831A90" w:rsidP="00831A90">
      <w:pPr>
        <w:pStyle w:val="NoSpacing"/>
        <w:numPr>
          <w:ilvl w:val="0"/>
          <w:numId w:val="2"/>
        </w:numPr>
      </w:pPr>
      <w:r>
        <w:t>Implementation timeline</w:t>
      </w:r>
      <w:r w:rsidR="006800D9">
        <w:t xml:space="preserve"> for</w:t>
      </w:r>
      <w:r>
        <w:t xml:space="preserve"> proposal starting July 1, 201</w:t>
      </w:r>
      <w:r w:rsidR="006A4016">
        <w:t>6</w:t>
      </w:r>
      <w:r>
        <w:t>.</w:t>
      </w:r>
    </w:p>
    <w:p w:rsidR="00831A90" w:rsidRDefault="00831A90" w:rsidP="00831A90">
      <w:pPr>
        <w:pStyle w:val="NoSpacing"/>
        <w:numPr>
          <w:ilvl w:val="0"/>
          <w:numId w:val="2"/>
        </w:numPr>
      </w:pPr>
      <w:r>
        <w:t xml:space="preserve">All questions should be directed via email to </w:t>
      </w:r>
      <w:r w:rsidR="0098217F">
        <w:t>Shane Bird</w:t>
      </w:r>
      <w:r w:rsidR="006800D9">
        <w:t>.</w:t>
      </w:r>
    </w:p>
    <w:p w:rsidR="006800D9" w:rsidRDefault="006800D9" w:rsidP="006800D9">
      <w:pPr>
        <w:pStyle w:val="NoSpacing"/>
        <w:numPr>
          <w:ilvl w:val="0"/>
          <w:numId w:val="2"/>
        </w:numPr>
      </w:pPr>
      <w:r>
        <w:t>Prevailing wage laws will be followed if applicable.</w:t>
      </w:r>
    </w:p>
    <w:p w:rsidR="00425AC4" w:rsidRDefault="00425AC4" w:rsidP="00057522">
      <w:pPr>
        <w:pStyle w:val="NoSpacing"/>
      </w:pPr>
    </w:p>
    <w:p w:rsidR="00057522" w:rsidRDefault="00057522" w:rsidP="00057522">
      <w:pPr>
        <w:pStyle w:val="NoSpacing"/>
      </w:pPr>
    </w:p>
    <w:p w:rsidR="00057522" w:rsidRDefault="00057522" w:rsidP="00057522">
      <w:pPr>
        <w:pStyle w:val="NoSpacing"/>
      </w:pPr>
    </w:p>
    <w:p w:rsidR="00831A90" w:rsidRDefault="00057522" w:rsidP="00831A90">
      <w:pPr>
        <w:pStyle w:val="NoSpacing"/>
      </w:pPr>
      <w:r w:rsidRPr="00057522">
        <w:rPr>
          <w:sz w:val="18"/>
          <w:szCs w:val="18"/>
        </w:rPr>
        <w:t>E-RATE PARTICIPATION: The District is particip</w:t>
      </w:r>
      <w:r>
        <w:rPr>
          <w:sz w:val="18"/>
          <w:szCs w:val="18"/>
        </w:rPr>
        <w:t xml:space="preserve">ating in the Federal Universal </w:t>
      </w:r>
      <w:r w:rsidRPr="00057522">
        <w:rPr>
          <w:sz w:val="18"/>
          <w:szCs w:val="18"/>
        </w:rPr>
        <w:t>Service Discount pr</w:t>
      </w:r>
      <w:r>
        <w:rPr>
          <w:sz w:val="18"/>
          <w:szCs w:val="18"/>
        </w:rPr>
        <w:t xml:space="preserve">ogram for schools and libraries </w:t>
      </w:r>
      <w:r w:rsidRPr="00057522">
        <w:rPr>
          <w:sz w:val="18"/>
          <w:szCs w:val="18"/>
        </w:rPr>
        <w:t>(E</w:t>
      </w:r>
      <w:r>
        <w:rPr>
          <w:sz w:val="18"/>
          <w:szCs w:val="18"/>
        </w:rPr>
        <w:t xml:space="preserve">-Rate), offered by the Federal </w:t>
      </w:r>
      <w:r w:rsidRPr="00057522">
        <w:rPr>
          <w:sz w:val="18"/>
          <w:szCs w:val="18"/>
        </w:rPr>
        <w:t>Communications Commissions (FCC), via the Schools</w:t>
      </w:r>
      <w:r>
        <w:rPr>
          <w:sz w:val="18"/>
          <w:szCs w:val="18"/>
        </w:rPr>
        <w:t xml:space="preserve"> and Libraries Division (SLD). </w:t>
      </w:r>
      <w:r w:rsidRPr="00057522">
        <w:rPr>
          <w:sz w:val="18"/>
          <w:szCs w:val="18"/>
        </w:rPr>
        <w:t xml:space="preserve">The proposal and the contract negotiated implementing </w:t>
      </w:r>
      <w:r>
        <w:rPr>
          <w:sz w:val="18"/>
          <w:szCs w:val="18"/>
        </w:rPr>
        <w:t xml:space="preserve">this proposal, are conditional </w:t>
      </w:r>
      <w:r w:rsidRPr="00057522">
        <w:rPr>
          <w:sz w:val="18"/>
          <w:szCs w:val="18"/>
        </w:rPr>
        <w:t>and subject to full E-Rate funding by the SLD. The District reserves the right to cancel or in any manner reduce the scope of this procurement</w:t>
      </w:r>
      <w:r>
        <w:rPr>
          <w:sz w:val="18"/>
          <w:szCs w:val="18"/>
        </w:rPr>
        <w:t xml:space="preserve"> in the event the SLD does not </w:t>
      </w:r>
      <w:r w:rsidRPr="00057522">
        <w:rPr>
          <w:sz w:val="18"/>
          <w:szCs w:val="18"/>
        </w:rPr>
        <w:t xml:space="preserve">completely fund the request for funding submitted referencing this proposal. </w:t>
      </w:r>
      <w:r w:rsidRPr="00057522">
        <w:rPr>
          <w:sz w:val="18"/>
          <w:szCs w:val="18"/>
        </w:rPr>
        <w:cr/>
      </w:r>
    </w:p>
    <w:sectPr w:rsidR="00831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00560"/>
    <w:multiLevelType w:val="hybridMultilevel"/>
    <w:tmpl w:val="E0443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110864"/>
    <w:multiLevelType w:val="hybridMultilevel"/>
    <w:tmpl w:val="D5BC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D064B6"/>
    <w:multiLevelType w:val="hybridMultilevel"/>
    <w:tmpl w:val="C98E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0C187E"/>
    <w:multiLevelType w:val="hybridMultilevel"/>
    <w:tmpl w:val="B47A2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000429"/>
    <w:multiLevelType w:val="hybridMultilevel"/>
    <w:tmpl w:val="A0E8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A90"/>
    <w:rsid w:val="00005797"/>
    <w:rsid w:val="00007788"/>
    <w:rsid w:val="00033F44"/>
    <w:rsid w:val="00053728"/>
    <w:rsid w:val="00057522"/>
    <w:rsid w:val="000850DE"/>
    <w:rsid w:val="00094E21"/>
    <w:rsid w:val="00095436"/>
    <w:rsid w:val="000E7BAC"/>
    <w:rsid w:val="000F1CBA"/>
    <w:rsid w:val="000F483E"/>
    <w:rsid w:val="00114D54"/>
    <w:rsid w:val="00144C8B"/>
    <w:rsid w:val="00155CF9"/>
    <w:rsid w:val="00172045"/>
    <w:rsid w:val="0017747B"/>
    <w:rsid w:val="001B552B"/>
    <w:rsid w:val="001E5F35"/>
    <w:rsid w:val="001F6454"/>
    <w:rsid w:val="00205551"/>
    <w:rsid w:val="00222A05"/>
    <w:rsid w:val="00232D7B"/>
    <w:rsid w:val="00237150"/>
    <w:rsid w:val="00256B95"/>
    <w:rsid w:val="00295BDE"/>
    <w:rsid w:val="002A569B"/>
    <w:rsid w:val="00320799"/>
    <w:rsid w:val="003212E7"/>
    <w:rsid w:val="00330050"/>
    <w:rsid w:val="00342FF6"/>
    <w:rsid w:val="003714A0"/>
    <w:rsid w:val="00385DD1"/>
    <w:rsid w:val="003871CA"/>
    <w:rsid w:val="003912AD"/>
    <w:rsid w:val="003A7279"/>
    <w:rsid w:val="003E0BC1"/>
    <w:rsid w:val="003E69C3"/>
    <w:rsid w:val="00410B04"/>
    <w:rsid w:val="00425AC4"/>
    <w:rsid w:val="004807DD"/>
    <w:rsid w:val="0049412E"/>
    <w:rsid w:val="004B5C8B"/>
    <w:rsid w:val="004C2793"/>
    <w:rsid w:val="004E2497"/>
    <w:rsid w:val="00511ABC"/>
    <w:rsid w:val="00520184"/>
    <w:rsid w:val="0056050E"/>
    <w:rsid w:val="005753A5"/>
    <w:rsid w:val="005868F7"/>
    <w:rsid w:val="005A254F"/>
    <w:rsid w:val="005B5E17"/>
    <w:rsid w:val="005C0B7C"/>
    <w:rsid w:val="005F4FB0"/>
    <w:rsid w:val="006270DA"/>
    <w:rsid w:val="0066043B"/>
    <w:rsid w:val="006800D9"/>
    <w:rsid w:val="006919EE"/>
    <w:rsid w:val="006A4016"/>
    <w:rsid w:val="006A4954"/>
    <w:rsid w:val="006A7007"/>
    <w:rsid w:val="006B0704"/>
    <w:rsid w:val="006C23D0"/>
    <w:rsid w:val="006C7265"/>
    <w:rsid w:val="006D46FF"/>
    <w:rsid w:val="007519FA"/>
    <w:rsid w:val="00761404"/>
    <w:rsid w:val="00782036"/>
    <w:rsid w:val="007B140F"/>
    <w:rsid w:val="007B3D4E"/>
    <w:rsid w:val="007D0193"/>
    <w:rsid w:val="007D0F81"/>
    <w:rsid w:val="007F5D61"/>
    <w:rsid w:val="007F6313"/>
    <w:rsid w:val="0080207F"/>
    <w:rsid w:val="00811973"/>
    <w:rsid w:val="00831A90"/>
    <w:rsid w:val="00835A01"/>
    <w:rsid w:val="008648C2"/>
    <w:rsid w:val="00885DD2"/>
    <w:rsid w:val="008922F0"/>
    <w:rsid w:val="008B0DAA"/>
    <w:rsid w:val="008B29AF"/>
    <w:rsid w:val="008C7342"/>
    <w:rsid w:val="00901571"/>
    <w:rsid w:val="00975620"/>
    <w:rsid w:val="0098217F"/>
    <w:rsid w:val="00985B0D"/>
    <w:rsid w:val="009D4974"/>
    <w:rsid w:val="009E1471"/>
    <w:rsid w:val="00A309FF"/>
    <w:rsid w:val="00A653D9"/>
    <w:rsid w:val="00A65EFF"/>
    <w:rsid w:val="00A72DF9"/>
    <w:rsid w:val="00A968B8"/>
    <w:rsid w:val="00AB0412"/>
    <w:rsid w:val="00AB4771"/>
    <w:rsid w:val="00AC63C0"/>
    <w:rsid w:val="00AD6746"/>
    <w:rsid w:val="00B025F6"/>
    <w:rsid w:val="00B118F1"/>
    <w:rsid w:val="00B37CEC"/>
    <w:rsid w:val="00B505B9"/>
    <w:rsid w:val="00BA7720"/>
    <w:rsid w:val="00BA7907"/>
    <w:rsid w:val="00BB1D61"/>
    <w:rsid w:val="00C15E99"/>
    <w:rsid w:val="00C30641"/>
    <w:rsid w:val="00C47B3A"/>
    <w:rsid w:val="00C51448"/>
    <w:rsid w:val="00C51A7A"/>
    <w:rsid w:val="00C5598E"/>
    <w:rsid w:val="00CB2B52"/>
    <w:rsid w:val="00CD0FE5"/>
    <w:rsid w:val="00CE2710"/>
    <w:rsid w:val="00CF3475"/>
    <w:rsid w:val="00D02D8F"/>
    <w:rsid w:val="00D0541F"/>
    <w:rsid w:val="00D24D08"/>
    <w:rsid w:val="00D268A8"/>
    <w:rsid w:val="00D27E39"/>
    <w:rsid w:val="00D46ED0"/>
    <w:rsid w:val="00D6423C"/>
    <w:rsid w:val="00D943E6"/>
    <w:rsid w:val="00D96B9F"/>
    <w:rsid w:val="00DA7641"/>
    <w:rsid w:val="00DB03C3"/>
    <w:rsid w:val="00DE19C7"/>
    <w:rsid w:val="00DE3789"/>
    <w:rsid w:val="00DF7086"/>
    <w:rsid w:val="00E52856"/>
    <w:rsid w:val="00E54115"/>
    <w:rsid w:val="00E62AC8"/>
    <w:rsid w:val="00E6481C"/>
    <w:rsid w:val="00EA1718"/>
    <w:rsid w:val="00EB6335"/>
    <w:rsid w:val="00EF423E"/>
    <w:rsid w:val="00EF56D8"/>
    <w:rsid w:val="00F066A6"/>
    <w:rsid w:val="00F36732"/>
    <w:rsid w:val="00F738A1"/>
    <w:rsid w:val="00F95079"/>
    <w:rsid w:val="00FE035E"/>
    <w:rsid w:val="00FF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A90"/>
    <w:rPr>
      <w:color w:val="0000FF" w:themeColor="hyperlink"/>
      <w:u w:val="single"/>
    </w:rPr>
  </w:style>
  <w:style w:type="paragraph" w:styleId="NoSpacing">
    <w:name w:val="No Spacing"/>
    <w:uiPriority w:val="1"/>
    <w:qFormat/>
    <w:rsid w:val="00831A90"/>
    <w:pPr>
      <w:spacing w:after="0" w:line="240" w:lineRule="auto"/>
    </w:pPr>
  </w:style>
  <w:style w:type="table" w:styleId="TableGrid">
    <w:name w:val="Table Grid"/>
    <w:basedOn w:val="TableNormal"/>
    <w:uiPriority w:val="59"/>
    <w:rsid w:val="00057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A90"/>
    <w:rPr>
      <w:color w:val="0000FF" w:themeColor="hyperlink"/>
      <w:u w:val="single"/>
    </w:rPr>
  </w:style>
  <w:style w:type="paragraph" w:styleId="NoSpacing">
    <w:name w:val="No Spacing"/>
    <w:uiPriority w:val="1"/>
    <w:qFormat/>
    <w:rsid w:val="00831A90"/>
    <w:pPr>
      <w:spacing w:after="0" w:line="240" w:lineRule="auto"/>
    </w:pPr>
  </w:style>
  <w:style w:type="table" w:styleId="TableGrid">
    <w:name w:val="Table Grid"/>
    <w:basedOn w:val="TableNormal"/>
    <w:uiPriority w:val="59"/>
    <w:rsid w:val="00057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2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Phillips</dc:creator>
  <cp:lastModifiedBy>k1</cp:lastModifiedBy>
  <cp:revision>2</cp:revision>
  <dcterms:created xsi:type="dcterms:W3CDTF">2016-04-14T01:29:00Z</dcterms:created>
  <dcterms:modified xsi:type="dcterms:W3CDTF">2016-04-14T01:29:00Z</dcterms:modified>
</cp:coreProperties>
</file>