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AD4BC" w14:textId="77777777" w:rsidR="007056C4" w:rsidRDefault="007056C4" w:rsidP="007056C4">
      <w:pPr>
        <w:jc w:val="center"/>
        <w:rPr>
          <w:rFonts w:eastAsiaTheme="minorEastAsia"/>
          <w:b/>
          <w:bCs/>
          <w:sz w:val="24"/>
          <w:szCs w:val="24"/>
        </w:rPr>
      </w:pPr>
      <w:r w:rsidRPr="22E2FB23">
        <w:rPr>
          <w:rFonts w:eastAsiaTheme="minorEastAsia"/>
          <w:b/>
          <w:bCs/>
          <w:sz w:val="24"/>
          <w:szCs w:val="24"/>
        </w:rPr>
        <w:t>Supporting Students &amp; Promoting Positive Behavior</w:t>
      </w:r>
    </w:p>
    <w:p w14:paraId="45660DAA" w14:textId="77777777" w:rsidR="007056C4" w:rsidRDefault="007056C4" w:rsidP="007056C4">
      <w:pPr>
        <w:jc w:val="center"/>
        <w:rPr>
          <w:rFonts w:eastAsiaTheme="minorEastAsia"/>
          <w:b/>
          <w:bCs/>
          <w:sz w:val="24"/>
          <w:szCs w:val="24"/>
        </w:rPr>
      </w:pPr>
    </w:p>
    <w:p w14:paraId="7998AA2B" w14:textId="77777777" w:rsidR="007056C4" w:rsidRDefault="007056C4" w:rsidP="007056C4">
      <w:pPr>
        <w:rPr>
          <w:rFonts w:eastAsiaTheme="minorEastAsia"/>
          <w:u w:val="single"/>
        </w:rPr>
      </w:pPr>
      <w:r w:rsidRPr="22E2FB23">
        <w:rPr>
          <w:rFonts w:eastAsiaTheme="minorEastAsia"/>
          <w:u w:val="single"/>
        </w:rPr>
        <w:t>Supporting Students</w:t>
      </w:r>
      <w:r w:rsidRPr="22E2FB23">
        <w:rPr>
          <w:rFonts w:eastAsiaTheme="minorEastAsia"/>
        </w:rPr>
        <w:t xml:space="preserve"> </w:t>
      </w:r>
    </w:p>
    <w:p w14:paraId="70C51BB2" w14:textId="77777777" w:rsidR="007056C4" w:rsidRDefault="007056C4" w:rsidP="007056C4">
      <w:pPr>
        <w:spacing w:after="0"/>
        <w:rPr>
          <w:rFonts w:eastAsiaTheme="minorEastAsia"/>
        </w:rPr>
      </w:pPr>
      <w:r w:rsidRPr="22E2FB23">
        <w:rPr>
          <w:rFonts w:eastAsiaTheme="minorEastAsia"/>
        </w:rPr>
        <w:t xml:space="preserve">6.1 What are the behavior expectations for all students? </w:t>
      </w:r>
    </w:p>
    <w:p w14:paraId="54C4610B" w14:textId="77777777" w:rsidR="007056C4" w:rsidRDefault="007056C4" w:rsidP="007056C4">
      <w:pPr>
        <w:spacing w:after="0"/>
        <w:rPr>
          <w:rFonts w:eastAsiaTheme="minorEastAsia"/>
        </w:rPr>
      </w:pPr>
      <w:r w:rsidRPr="22E2FB23">
        <w:rPr>
          <w:rFonts w:eastAsiaTheme="minorEastAsia"/>
        </w:rPr>
        <w:t xml:space="preserve">6.2 How does the school respond to student behavior? </w:t>
      </w:r>
    </w:p>
    <w:p w14:paraId="0CCBB3B3" w14:textId="77777777" w:rsidR="007056C4" w:rsidRDefault="007056C4" w:rsidP="007056C4">
      <w:pPr>
        <w:spacing w:after="0"/>
        <w:rPr>
          <w:rFonts w:eastAsiaTheme="minorEastAsia"/>
        </w:rPr>
      </w:pPr>
      <w:r w:rsidRPr="22E2FB23">
        <w:rPr>
          <w:rFonts w:eastAsiaTheme="minorEastAsia"/>
        </w:rPr>
        <w:t xml:space="preserve">6.3 What are restorative practices and how do they fit into a comprehensive response to student behavior? </w:t>
      </w:r>
    </w:p>
    <w:p w14:paraId="7DB97F30" w14:textId="77777777" w:rsidR="007056C4" w:rsidRDefault="007056C4" w:rsidP="007056C4">
      <w:pPr>
        <w:spacing w:after="0"/>
        <w:rPr>
          <w:rFonts w:eastAsiaTheme="minorEastAsia"/>
        </w:rPr>
      </w:pPr>
      <w:r w:rsidRPr="22E2FB23">
        <w:rPr>
          <w:rFonts w:eastAsiaTheme="minorEastAsia"/>
        </w:rPr>
        <w:t xml:space="preserve">6.4 What does the school’s counseling program look like at Peter Kirk? </w:t>
      </w:r>
    </w:p>
    <w:p w14:paraId="30A5150C" w14:textId="77777777" w:rsidR="007056C4" w:rsidRDefault="007056C4" w:rsidP="007056C4">
      <w:pPr>
        <w:rPr>
          <w:rFonts w:eastAsiaTheme="minorEastAsia"/>
          <w:b/>
          <w:bCs/>
          <w:sz w:val="24"/>
          <w:szCs w:val="24"/>
        </w:rPr>
      </w:pPr>
    </w:p>
    <w:p w14:paraId="62AFD589" w14:textId="77777777" w:rsidR="007056C4" w:rsidRPr="00734E11" w:rsidRDefault="007056C4" w:rsidP="007056C4">
      <w:pPr>
        <w:rPr>
          <w:rFonts w:eastAsiaTheme="minorEastAsia"/>
          <w:b/>
          <w:bCs/>
          <w:color w:val="4472C4" w:themeColor="accent1"/>
          <w:sz w:val="24"/>
          <w:szCs w:val="24"/>
          <w:u w:val="single"/>
        </w:rPr>
      </w:pPr>
      <w:r w:rsidRPr="22E2FB23">
        <w:rPr>
          <w:rFonts w:eastAsiaTheme="minorEastAsia"/>
          <w:b/>
          <w:bCs/>
          <w:color w:val="4472C4" w:themeColor="accent1"/>
          <w:sz w:val="24"/>
          <w:szCs w:val="24"/>
          <w:u w:val="single"/>
        </w:rPr>
        <w:t>Supporting Students</w:t>
      </w:r>
    </w:p>
    <w:p w14:paraId="0E9FCD2D" w14:textId="77777777" w:rsidR="007056C4" w:rsidRDefault="007056C4" w:rsidP="007056C4">
      <w:pPr>
        <w:rPr>
          <w:rFonts w:eastAsiaTheme="minorEastAsia"/>
          <w:b/>
          <w:bCs/>
          <w:sz w:val="24"/>
          <w:szCs w:val="24"/>
        </w:rPr>
      </w:pPr>
      <w:r w:rsidRPr="22E2FB23">
        <w:rPr>
          <w:rFonts w:eastAsiaTheme="minorEastAsia"/>
          <w:b/>
          <w:bCs/>
          <w:sz w:val="24"/>
          <w:szCs w:val="24"/>
        </w:rPr>
        <w:t xml:space="preserve">6.1 What are the behavior expectations for students? </w:t>
      </w:r>
    </w:p>
    <w:p w14:paraId="238EFA1C" w14:textId="77777777" w:rsidR="007056C4" w:rsidRDefault="007056C4" w:rsidP="007056C4">
      <w:pPr>
        <w:rPr>
          <w:rFonts w:eastAsiaTheme="minorEastAsia"/>
          <w:sz w:val="24"/>
          <w:szCs w:val="24"/>
        </w:rPr>
      </w:pPr>
      <w:r w:rsidRPr="22E2FB23">
        <w:rPr>
          <w:rFonts w:eastAsiaTheme="minorEastAsia"/>
          <w:sz w:val="24"/>
          <w:szCs w:val="24"/>
        </w:rPr>
        <w:t xml:space="preserve">A shared hope for each of our students is that they develop habits of mind and behaviors and emerge as people who contribute positively to our school and community.  Peter Kirk uses a framework for Positive Behavior Intervention Supports (PBIS) to define, teach, reinforce, and celebrate high expectations that are central to each child’s development.  </w:t>
      </w:r>
    </w:p>
    <w:p w14:paraId="3F1DD7F1" w14:textId="77777777" w:rsidR="007056C4" w:rsidRDefault="007056C4" w:rsidP="007056C4">
      <w:pPr>
        <w:rPr>
          <w:rFonts w:eastAsiaTheme="minorEastAsia"/>
          <w:sz w:val="24"/>
          <w:szCs w:val="24"/>
        </w:rPr>
      </w:pPr>
      <w:r w:rsidRPr="22E2FB23">
        <w:rPr>
          <w:rFonts w:eastAsiaTheme="minorEastAsia"/>
          <w:sz w:val="24"/>
          <w:szCs w:val="24"/>
        </w:rPr>
        <w:t>Research behind PBIS tells us that students are more likely to experience success in environments where expectations are clear and consistent across settings.  To support students, we use a framework to identify, explicitly teach and reinforce behavior.  By using common language in all classroom settings, students benefit from clarity and consistency. Students develop independence as they develop the ability to consider the ways in which their current or future behavior is safe, helpful, resilient, and respectful.</w:t>
      </w:r>
    </w:p>
    <w:p w14:paraId="76F2153C" w14:textId="77777777" w:rsidR="007056C4" w:rsidRPr="00004332" w:rsidRDefault="007056C4" w:rsidP="007056C4">
      <w:pPr>
        <w:jc w:val="both"/>
        <w:rPr>
          <w:rFonts w:eastAsiaTheme="minorEastAsia"/>
          <w:sz w:val="24"/>
          <w:szCs w:val="24"/>
        </w:rPr>
      </w:pPr>
      <w:r w:rsidRPr="22E2FB23">
        <w:rPr>
          <w:rFonts w:eastAsiaTheme="minorEastAsia"/>
          <w:sz w:val="24"/>
          <w:szCs w:val="24"/>
        </w:rPr>
        <w:t xml:space="preserve">At Peter Kirk expectations for behavior for students, staff and families are defined using the framework of ‘Peter Kirk Eagles SOAR.’  </w:t>
      </w:r>
    </w:p>
    <w:p w14:paraId="40259316" w14:textId="77777777" w:rsidR="007056C4" w:rsidRPr="00734E11" w:rsidRDefault="007056C4" w:rsidP="007056C4">
      <w:pPr>
        <w:rPr>
          <w:rFonts w:eastAsiaTheme="minorEastAsia"/>
          <w:i/>
          <w:iCs/>
          <w:sz w:val="24"/>
          <w:szCs w:val="24"/>
        </w:rPr>
      </w:pPr>
      <w:r w:rsidRPr="22E2FB23">
        <w:rPr>
          <w:rFonts w:eastAsiaTheme="minorEastAsia"/>
          <w:i/>
          <w:iCs/>
          <w:sz w:val="24"/>
          <w:szCs w:val="24"/>
        </w:rPr>
        <w:t>At Peter Kirk Elementary, everyone belongs!  Together, we SOAR</w:t>
      </w:r>
    </w:p>
    <w:p w14:paraId="7C88893B" w14:textId="77777777" w:rsidR="007056C4" w:rsidRDefault="007056C4" w:rsidP="007056C4">
      <w:pPr>
        <w:rPr>
          <w:rFonts w:eastAsiaTheme="minorEastAsia"/>
          <w:sz w:val="24"/>
          <w:szCs w:val="24"/>
        </w:rPr>
      </w:pPr>
      <w:r>
        <w:rPr>
          <w:noProof/>
        </w:rPr>
        <w:drawing>
          <wp:inline distT="0" distB="0" distL="0" distR="0" wp14:anchorId="4956D668" wp14:editId="236C3B69">
            <wp:extent cx="2543364" cy="1503594"/>
            <wp:effectExtent l="0" t="0" r="0" b="1905"/>
            <wp:docPr id="32" name="Picture 32" descr="A picture containing text, font, screenshot, electric b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43364" cy="1503594"/>
                    </a:xfrm>
                    <a:prstGeom prst="rect">
                      <a:avLst/>
                    </a:prstGeom>
                  </pic:spPr>
                </pic:pic>
              </a:graphicData>
            </a:graphic>
          </wp:inline>
        </w:drawing>
      </w:r>
    </w:p>
    <w:p w14:paraId="1D059F43" w14:textId="77777777" w:rsidR="007056C4" w:rsidRPr="00734E11" w:rsidRDefault="007056C4" w:rsidP="007056C4">
      <w:pPr>
        <w:rPr>
          <w:rFonts w:eastAsiaTheme="minorEastAsia"/>
          <w:sz w:val="24"/>
          <w:szCs w:val="24"/>
        </w:rPr>
      </w:pPr>
    </w:p>
    <w:p w14:paraId="7BBB8682" w14:textId="77777777" w:rsidR="007056C4" w:rsidRDefault="007056C4" w:rsidP="007056C4">
      <w:pPr>
        <w:rPr>
          <w:rFonts w:eastAsiaTheme="minorEastAsia"/>
          <w:b/>
          <w:bCs/>
          <w:sz w:val="24"/>
          <w:szCs w:val="24"/>
        </w:rPr>
      </w:pPr>
      <w:r w:rsidRPr="22E2FB23">
        <w:rPr>
          <w:rFonts w:eastAsiaTheme="minorEastAsia"/>
          <w:b/>
          <w:bCs/>
          <w:sz w:val="24"/>
          <w:szCs w:val="24"/>
        </w:rPr>
        <w:t>6.2 How does the school respond to student behavior?</w:t>
      </w:r>
    </w:p>
    <w:p w14:paraId="642419C4" w14:textId="77777777" w:rsidR="007056C4" w:rsidRPr="00CF7822" w:rsidRDefault="007056C4" w:rsidP="007056C4">
      <w:pPr>
        <w:rPr>
          <w:rFonts w:eastAsiaTheme="minorEastAsia"/>
          <w:sz w:val="24"/>
          <w:szCs w:val="24"/>
        </w:rPr>
      </w:pPr>
      <w:r w:rsidRPr="00CF7822">
        <w:rPr>
          <w:rFonts w:eastAsiaTheme="minorEastAsia"/>
          <w:sz w:val="24"/>
          <w:szCs w:val="24"/>
        </w:rPr>
        <w:lastRenderedPageBreak/>
        <w:t>We are an inclusive institution dedicated to the education of ALL students. At the core of our commitment to growth, we emphasize teamwork and adopt an instructive, restorative, and corrective approach. To foster a conducive learning environment, we establish and teach clear and consistent expectations for everyone.</w:t>
      </w:r>
    </w:p>
    <w:p w14:paraId="57FD6DD0" w14:textId="77777777" w:rsidR="007056C4" w:rsidRPr="00CF7822" w:rsidRDefault="007056C4" w:rsidP="007056C4">
      <w:pPr>
        <w:rPr>
          <w:rFonts w:eastAsiaTheme="minorEastAsia"/>
          <w:sz w:val="24"/>
          <w:szCs w:val="24"/>
        </w:rPr>
      </w:pPr>
      <w:r w:rsidRPr="00CF7822">
        <w:rPr>
          <w:rFonts w:eastAsiaTheme="minorEastAsia"/>
          <w:sz w:val="24"/>
          <w:szCs w:val="24"/>
        </w:rPr>
        <w:t>Our primary focus is to provide support at the earliest stage possible, empowering students to learn from their mistakes and make amends for their behavior. The ultimate goal is for students to quickly recognize and adjust their actions, promoting personal growth and accountability. Should the need arise, we employ a progressive discipline system that includes escalating responses and appropriate support.</w:t>
      </w:r>
    </w:p>
    <w:p w14:paraId="306A96D6" w14:textId="77777777" w:rsidR="007056C4" w:rsidRDefault="007056C4" w:rsidP="007056C4">
      <w:pPr>
        <w:rPr>
          <w:rFonts w:eastAsiaTheme="minorEastAsia"/>
          <w:sz w:val="24"/>
          <w:szCs w:val="24"/>
        </w:rPr>
      </w:pPr>
      <w:r w:rsidRPr="00CF7822">
        <w:rPr>
          <w:rFonts w:eastAsiaTheme="minorEastAsia"/>
          <w:sz w:val="24"/>
          <w:szCs w:val="24"/>
        </w:rPr>
        <w:t xml:space="preserve">In cases of behavior that is deemed unacceptable, dangerous, destructive, offensive, or inappropriate, </w:t>
      </w:r>
      <w:r w:rsidRPr="00835872">
        <w:rPr>
          <w:rFonts w:eastAsiaTheme="minorEastAsia"/>
          <w:sz w:val="24"/>
          <w:szCs w:val="24"/>
        </w:rPr>
        <w:t xml:space="preserve">we approach the situation with a restorative and corrective mindset. Our response </w:t>
      </w:r>
      <w:r>
        <w:rPr>
          <w:rFonts w:eastAsiaTheme="minorEastAsia"/>
          <w:sz w:val="24"/>
          <w:szCs w:val="24"/>
        </w:rPr>
        <w:t>accounts for</w:t>
      </w:r>
      <w:r w:rsidRPr="00835872">
        <w:rPr>
          <w:rFonts w:eastAsiaTheme="minorEastAsia"/>
          <w:sz w:val="24"/>
          <w:szCs w:val="24"/>
        </w:rPr>
        <w:t xml:space="preserve"> the unique developmental, social, and cultural needs of each student involved.</w:t>
      </w:r>
      <w:r w:rsidRPr="22E2FB23">
        <w:rPr>
          <w:rFonts w:eastAsiaTheme="minorEastAsia"/>
          <w:sz w:val="24"/>
          <w:szCs w:val="24"/>
        </w:rPr>
        <w:t xml:space="preserve"> Our goals are to:</w:t>
      </w:r>
    </w:p>
    <w:p w14:paraId="04295428" w14:textId="77777777" w:rsidR="007056C4" w:rsidRPr="00A03831" w:rsidRDefault="007056C4" w:rsidP="007056C4">
      <w:pPr>
        <w:pStyle w:val="ListParagraph"/>
        <w:numPr>
          <w:ilvl w:val="0"/>
          <w:numId w:val="2"/>
        </w:numPr>
        <w:spacing w:after="0"/>
        <w:rPr>
          <w:rFonts w:eastAsiaTheme="minorEastAsia"/>
          <w:sz w:val="24"/>
          <w:szCs w:val="24"/>
        </w:rPr>
      </w:pPr>
      <w:r w:rsidRPr="22E2FB23">
        <w:rPr>
          <w:rFonts w:eastAsiaTheme="minorEastAsia"/>
          <w:sz w:val="24"/>
          <w:szCs w:val="24"/>
        </w:rPr>
        <w:t>Correct behavior that is unacceptable or inappropriate.</w:t>
      </w:r>
    </w:p>
    <w:p w14:paraId="408E2FCA" w14:textId="77777777" w:rsidR="007056C4" w:rsidRPr="00A03831" w:rsidRDefault="007056C4" w:rsidP="007056C4">
      <w:pPr>
        <w:pStyle w:val="ListParagraph"/>
        <w:numPr>
          <w:ilvl w:val="0"/>
          <w:numId w:val="2"/>
        </w:numPr>
        <w:spacing w:after="0"/>
        <w:rPr>
          <w:rFonts w:eastAsiaTheme="minorEastAsia"/>
          <w:sz w:val="24"/>
          <w:szCs w:val="24"/>
        </w:rPr>
      </w:pPr>
      <w:r w:rsidRPr="22E2FB23">
        <w:rPr>
          <w:rFonts w:eastAsiaTheme="minorEastAsia"/>
          <w:sz w:val="24"/>
          <w:szCs w:val="24"/>
        </w:rPr>
        <w:t xml:space="preserve">Support students in accepting responsibility for their actions. </w:t>
      </w:r>
    </w:p>
    <w:p w14:paraId="29CC2722" w14:textId="77777777" w:rsidR="007056C4" w:rsidRPr="00A03831" w:rsidRDefault="007056C4" w:rsidP="007056C4">
      <w:pPr>
        <w:pStyle w:val="ListParagraph"/>
        <w:numPr>
          <w:ilvl w:val="0"/>
          <w:numId w:val="2"/>
        </w:numPr>
        <w:spacing w:after="0"/>
        <w:rPr>
          <w:rFonts w:eastAsiaTheme="minorEastAsia"/>
          <w:sz w:val="24"/>
          <w:szCs w:val="24"/>
        </w:rPr>
      </w:pPr>
      <w:r w:rsidRPr="22E2FB23">
        <w:rPr>
          <w:rFonts w:eastAsiaTheme="minorEastAsia"/>
          <w:sz w:val="24"/>
          <w:szCs w:val="24"/>
        </w:rPr>
        <w:t>Develop capacity to improve behavior.</w:t>
      </w:r>
    </w:p>
    <w:p w14:paraId="18061986" w14:textId="77777777" w:rsidR="007056C4" w:rsidRPr="00A03831" w:rsidRDefault="007056C4" w:rsidP="007056C4">
      <w:pPr>
        <w:pStyle w:val="ListParagraph"/>
        <w:numPr>
          <w:ilvl w:val="0"/>
          <w:numId w:val="2"/>
        </w:numPr>
        <w:spacing w:after="0"/>
        <w:rPr>
          <w:rFonts w:eastAsiaTheme="minorEastAsia"/>
          <w:sz w:val="24"/>
          <w:szCs w:val="24"/>
        </w:rPr>
      </w:pPr>
      <w:r w:rsidRPr="22E2FB23">
        <w:rPr>
          <w:rFonts w:eastAsiaTheme="minorEastAsia"/>
          <w:sz w:val="24"/>
          <w:szCs w:val="24"/>
        </w:rPr>
        <w:t xml:space="preserve">Assist students in developing empathy for others. </w:t>
      </w:r>
    </w:p>
    <w:p w14:paraId="3D0DD8CF" w14:textId="77777777" w:rsidR="007056C4" w:rsidRPr="00A03831" w:rsidRDefault="007056C4" w:rsidP="007056C4">
      <w:pPr>
        <w:pStyle w:val="ListParagraph"/>
        <w:numPr>
          <w:ilvl w:val="0"/>
          <w:numId w:val="2"/>
        </w:numPr>
        <w:spacing w:after="0"/>
        <w:rPr>
          <w:rFonts w:eastAsiaTheme="minorEastAsia"/>
          <w:sz w:val="24"/>
          <w:szCs w:val="24"/>
        </w:rPr>
      </w:pPr>
      <w:r w:rsidRPr="22E2FB23">
        <w:rPr>
          <w:rFonts w:eastAsiaTheme="minorEastAsia"/>
          <w:sz w:val="24"/>
          <w:szCs w:val="24"/>
        </w:rPr>
        <w:t xml:space="preserve">Repair harm caused because of their behavior. </w:t>
      </w:r>
    </w:p>
    <w:p w14:paraId="574360B4" w14:textId="77777777" w:rsidR="007056C4" w:rsidRDefault="007056C4" w:rsidP="007056C4">
      <w:pPr>
        <w:rPr>
          <w:rFonts w:eastAsiaTheme="minorEastAsia"/>
          <w:sz w:val="24"/>
          <w:szCs w:val="24"/>
        </w:rPr>
      </w:pPr>
      <w:r w:rsidRPr="22E2FB23">
        <w:rPr>
          <w:rFonts w:eastAsiaTheme="minorEastAsia"/>
          <w:sz w:val="24"/>
          <w:szCs w:val="24"/>
        </w:rPr>
        <w:t xml:space="preserve"> </w:t>
      </w:r>
    </w:p>
    <w:p w14:paraId="4EE1BB9F" w14:textId="77777777" w:rsidR="007056C4" w:rsidRDefault="007056C4" w:rsidP="007056C4">
      <w:pPr>
        <w:rPr>
          <w:rFonts w:eastAsiaTheme="minorEastAsia"/>
          <w:sz w:val="24"/>
          <w:szCs w:val="24"/>
        </w:rPr>
      </w:pPr>
      <w:r w:rsidRPr="22E2FB23">
        <w:rPr>
          <w:rFonts w:eastAsiaTheme="minorEastAsia"/>
          <w:sz w:val="24"/>
          <w:szCs w:val="24"/>
        </w:rPr>
        <w:t xml:space="preserve">In responding to behavior, we consider the severity and frequency of behavior. Those behaviors that repeat or continue are met with additional levels of intervention to support the development of empathy, accepting responsibility, improving behavior, and repairing harm. </w:t>
      </w:r>
    </w:p>
    <w:p w14:paraId="44E7A19F" w14:textId="77777777" w:rsidR="007056C4" w:rsidRDefault="007056C4" w:rsidP="007056C4">
      <w:pPr>
        <w:rPr>
          <w:rFonts w:eastAsiaTheme="minorEastAsia"/>
          <w:sz w:val="24"/>
          <w:szCs w:val="24"/>
        </w:rPr>
      </w:pPr>
      <w:r w:rsidRPr="22E2FB23">
        <w:rPr>
          <w:rFonts w:eastAsiaTheme="minorEastAsia"/>
          <w:sz w:val="24"/>
          <w:szCs w:val="24"/>
        </w:rPr>
        <w:t xml:space="preserve">Some examples of additional levels of intervention include: </w:t>
      </w:r>
    </w:p>
    <w:p w14:paraId="053028F5" w14:textId="77777777" w:rsidR="007056C4" w:rsidRDefault="007056C4" w:rsidP="007056C4">
      <w:pPr>
        <w:pStyle w:val="ListParagraph"/>
        <w:numPr>
          <w:ilvl w:val="0"/>
          <w:numId w:val="3"/>
        </w:numPr>
        <w:rPr>
          <w:rFonts w:eastAsiaTheme="minorEastAsia"/>
          <w:sz w:val="24"/>
          <w:szCs w:val="24"/>
        </w:rPr>
      </w:pPr>
      <w:r w:rsidRPr="22E2FB23">
        <w:rPr>
          <w:rFonts w:eastAsiaTheme="minorEastAsia"/>
          <w:sz w:val="24"/>
          <w:szCs w:val="24"/>
        </w:rPr>
        <w:t>Reteach/review behaviors</w:t>
      </w:r>
    </w:p>
    <w:p w14:paraId="239FEA77" w14:textId="77777777" w:rsidR="007056C4" w:rsidRDefault="007056C4" w:rsidP="007056C4">
      <w:pPr>
        <w:pStyle w:val="ListParagraph"/>
        <w:numPr>
          <w:ilvl w:val="0"/>
          <w:numId w:val="3"/>
        </w:numPr>
        <w:rPr>
          <w:rFonts w:eastAsiaTheme="minorEastAsia"/>
          <w:sz w:val="24"/>
          <w:szCs w:val="24"/>
        </w:rPr>
      </w:pPr>
      <w:r w:rsidRPr="22E2FB23">
        <w:rPr>
          <w:rFonts w:eastAsiaTheme="minorEastAsia"/>
          <w:sz w:val="24"/>
          <w:szCs w:val="24"/>
        </w:rPr>
        <w:t>check-in/check-out</w:t>
      </w:r>
    </w:p>
    <w:p w14:paraId="48F29831" w14:textId="77777777" w:rsidR="007056C4" w:rsidRDefault="007056C4" w:rsidP="007056C4">
      <w:pPr>
        <w:pStyle w:val="ListParagraph"/>
        <w:numPr>
          <w:ilvl w:val="0"/>
          <w:numId w:val="3"/>
        </w:numPr>
        <w:rPr>
          <w:rFonts w:eastAsiaTheme="minorEastAsia"/>
          <w:sz w:val="24"/>
          <w:szCs w:val="24"/>
        </w:rPr>
      </w:pPr>
      <w:r w:rsidRPr="22E2FB23">
        <w:rPr>
          <w:rFonts w:eastAsiaTheme="minorEastAsia"/>
          <w:sz w:val="24"/>
          <w:szCs w:val="24"/>
        </w:rPr>
        <w:t>behavior plans/contracts, safety plans, communication plans</w:t>
      </w:r>
    </w:p>
    <w:p w14:paraId="1DC57C26" w14:textId="77777777" w:rsidR="007056C4" w:rsidRDefault="007056C4" w:rsidP="007056C4">
      <w:pPr>
        <w:pStyle w:val="ListParagraph"/>
        <w:numPr>
          <w:ilvl w:val="0"/>
          <w:numId w:val="3"/>
        </w:numPr>
        <w:rPr>
          <w:rFonts w:eastAsiaTheme="minorEastAsia"/>
          <w:sz w:val="24"/>
          <w:szCs w:val="24"/>
        </w:rPr>
      </w:pPr>
      <w:r w:rsidRPr="22E2FB23">
        <w:rPr>
          <w:rFonts w:eastAsiaTheme="minorEastAsia"/>
          <w:sz w:val="24"/>
          <w:szCs w:val="24"/>
        </w:rPr>
        <w:t>loss of privileges</w:t>
      </w:r>
    </w:p>
    <w:p w14:paraId="3C388A4F" w14:textId="77777777" w:rsidR="007056C4" w:rsidRDefault="007056C4" w:rsidP="007056C4">
      <w:pPr>
        <w:pStyle w:val="ListParagraph"/>
        <w:numPr>
          <w:ilvl w:val="0"/>
          <w:numId w:val="3"/>
        </w:numPr>
        <w:rPr>
          <w:rFonts w:eastAsiaTheme="minorEastAsia"/>
          <w:sz w:val="24"/>
          <w:szCs w:val="24"/>
        </w:rPr>
      </w:pPr>
      <w:r w:rsidRPr="22E2FB23">
        <w:rPr>
          <w:rFonts w:eastAsiaTheme="minorEastAsia"/>
          <w:sz w:val="24"/>
          <w:szCs w:val="24"/>
        </w:rPr>
        <w:t xml:space="preserve">alternate recess schedule </w:t>
      </w:r>
    </w:p>
    <w:p w14:paraId="601EBDA2" w14:textId="77777777" w:rsidR="007056C4" w:rsidRDefault="007056C4" w:rsidP="007056C4">
      <w:pPr>
        <w:pStyle w:val="ListParagraph"/>
        <w:numPr>
          <w:ilvl w:val="0"/>
          <w:numId w:val="3"/>
        </w:numPr>
        <w:rPr>
          <w:rFonts w:eastAsiaTheme="minorEastAsia"/>
          <w:sz w:val="24"/>
          <w:szCs w:val="24"/>
        </w:rPr>
      </w:pPr>
      <w:r w:rsidRPr="22E2FB23">
        <w:rPr>
          <w:rFonts w:eastAsiaTheme="minorEastAsia"/>
          <w:sz w:val="24"/>
          <w:szCs w:val="24"/>
        </w:rPr>
        <w:t>restitution</w:t>
      </w:r>
    </w:p>
    <w:p w14:paraId="165DCDE4" w14:textId="77777777" w:rsidR="007056C4" w:rsidRPr="00D967C3" w:rsidRDefault="007056C4" w:rsidP="007056C4">
      <w:pPr>
        <w:pStyle w:val="ListParagraph"/>
        <w:numPr>
          <w:ilvl w:val="0"/>
          <w:numId w:val="3"/>
        </w:numPr>
        <w:rPr>
          <w:rFonts w:eastAsiaTheme="minorEastAsia"/>
          <w:sz w:val="24"/>
          <w:szCs w:val="24"/>
        </w:rPr>
      </w:pPr>
      <w:r>
        <w:rPr>
          <w:rFonts w:eastAsiaTheme="minorEastAsia"/>
          <w:sz w:val="24"/>
          <w:szCs w:val="24"/>
        </w:rPr>
        <w:t>school service</w:t>
      </w:r>
    </w:p>
    <w:p w14:paraId="27B055BB" w14:textId="77777777" w:rsidR="007056C4" w:rsidRPr="006B2860" w:rsidRDefault="007056C4" w:rsidP="007056C4">
      <w:pPr>
        <w:rPr>
          <w:rFonts w:eastAsiaTheme="minorEastAsia"/>
          <w:sz w:val="24"/>
          <w:szCs w:val="24"/>
        </w:rPr>
      </w:pPr>
      <w:r w:rsidRPr="22E2FB23">
        <w:rPr>
          <w:rFonts w:eastAsiaTheme="minorEastAsia"/>
          <w:sz w:val="24"/>
          <w:szCs w:val="24"/>
        </w:rPr>
        <w:t>Families are reminded to review the</w:t>
      </w:r>
      <w:hyperlink r:id="rId6">
        <w:r w:rsidRPr="22E2FB23">
          <w:rPr>
            <w:rStyle w:val="Hyperlink"/>
            <w:rFonts w:eastAsiaTheme="minorEastAsia"/>
            <w:sz w:val="24"/>
            <w:szCs w:val="24"/>
          </w:rPr>
          <w:t xml:space="preserve"> LWSD Student Rights and Responsibilities</w:t>
        </w:r>
      </w:hyperlink>
      <w:r w:rsidRPr="22E2FB23">
        <w:rPr>
          <w:rFonts w:eastAsiaTheme="minorEastAsia"/>
          <w:sz w:val="24"/>
          <w:szCs w:val="24"/>
        </w:rPr>
        <w:t xml:space="preserve"> on an annual basis. </w:t>
      </w:r>
    </w:p>
    <w:p w14:paraId="32D5BFBA" w14:textId="77777777" w:rsidR="007056C4" w:rsidRDefault="007056C4" w:rsidP="007056C4">
      <w:pPr>
        <w:rPr>
          <w:rFonts w:eastAsiaTheme="minorEastAsia"/>
          <w:sz w:val="24"/>
          <w:szCs w:val="24"/>
        </w:rPr>
      </w:pPr>
      <w:r w:rsidRPr="22E2FB23">
        <w:rPr>
          <w:rFonts w:eastAsiaTheme="minorEastAsia"/>
          <w:sz w:val="24"/>
          <w:szCs w:val="24"/>
        </w:rPr>
        <w:t xml:space="preserve">To protect the privacy and dignity of each student, we do not share information about individual students, their supports, or consequences.  When student behavior necessitates a school response, families are notified.  </w:t>
      </w:r>
    </w:p>
    <w:p w14:paraId="4D28FF69" w14:textId="77777777" w:rsidR="007056C4" w:rsidRDefault="007056C4" w:rsidP="007056C4">
      <w:pPr>
        <w:rPr>
          <w:rFonts w:eastAsiaTheme="minorEastAsia"/>
          <w:b/>
          <w:bCs/>
          <w:sz w:val="24"/>
          <w:szCs w:val="24"/>
        </w:rPr>
      </w:pPr>
      <w:r w:rsidRPr="22E2FB23">
        <w:rPr>
          <w:rFonts w:eastAsiaTheme="minorEastAsia"/>
          <w:b/>
          <w:bCs/>
          <w:sz w:val="24"/>
          <w:szCs w:val="24"/>
        </w:rPr>
        <w:lastRenderedPageBreak/>
        <w:t>6.3 What are restorative practices and how do they fit into a comprehensive response to student behavior?</w:t>
      </w:r>
    </w:p>
    <w:p w14:paraId="38DB4BDE" w14:textId="77777777" w:rsidR="007056C4" w:rsidRDefault="007056C4" w:rsidP="007056C4">
      <w:pPr>
        <w:rPr>
          <w:rFonts w:eastAsiaTheme="minorEastAsia"/>
          <w:sz w:val="24"/>
          <w:szCs w:val="24"/>
        </w:rPr>
      </w:pPr>
      <w:r w:rsidRPr="22E2FB23">
        <w:rPr>
          <w:rFonts w:eastAsiaTheme="minorEastAsia"/>
          <w:sz w:val="24"/>
          <w:szCs w:val="24"/>
        </w:rPr>
        <w:t xml:space="preserve">As part of the learning associated with behavior that is disruptive, harmful, dangerous, or inappropriate, students are engaged in conversations that call them to reflect upon their actions, consider the impact of their choices on others, review and connect to the school’s expectations, and identify ways to repair harm, make amends, and to set things right.  </w:t>
      </w:r>
    </w:p>
    <w:p w14:paraId="4FFA4CA1" w14:textId="77777777" w:rsidR="007056C4" w:rsidRDefault="007056C4" w:rsidP="007056C4">
      <w:pPr>
        <w:rPr>
          <w:rFonts w:eastAsiaTheme="minorEastAsia"/>
          <w:sz w:val="24"/>
          <w:szCs w:val="24"/>
        </w:rPr>
      </w:pPr>
      <w:r w:rsidRPr="22E2FB23">
        <w:rPr>
          <w:rFonts w:eastAsiaTheme="minorEastAsia"/>
          <w:sz w:val="24"/>
          <w:szCs w:val="24"/>
        </w:rPr>
        <w:t>All students involved in the situation engage in conversation, during which they answer the following questions:</w:t>
      </w:r>
    </w:p>
    <w:p w14:paraId="505A932E" w14:textId="77777777" w:rsidR="007056C4" w:rsidRPr="00C940E2" w:rsidRDefault="007056C4" w:rsidP="007056C4">
      <w:pPr>
        <w:pStyle w:val="ListParagraph"/>
        <w:numPr>
          <w:ilvl w:val="0"/>
          <w:numId w:val="1"/>
        </w:numPr>
        <w:rPr>
          <w:rFonts w:eastAsiaTheme="minorEastAsia"/>
          <w:sz w:val="24"/>
          <w:szCs w:val="24"/>
        </w:rPr>
      </w:pPr>
      <w:r w:rsidRPr="22E2FB23">
        <w:rPr>
          <w:rFonts w:eastAsiaTheme="minorEastAsia"/>
          <w:sz w:val="24"/>
          <w:szCs w:val="24"/>
        </w:rPr>
        <w:t>What happened?</w:t>
      </w:r>
    </w:p>
    <w:p w14:paraId="3DCD2B9F" w14:textId="77777777" w:rsidR="007056C4" w:rsidRPr="00C940E2" w:rsidRDefault="007056C4" w:rsidP="007056C4">
      <w:pPr>
        <w:pStyle w:val="ListParagraph"/>
        <w:numPr>
          <w:ilvl w:val="0"/>
          <w:numId w:val="1"/>
        </w:numPr>
        <w:rPr>
          <w:rFonts w:eastAsiaTheme="minorEastAsia"/>
          <w:sz w:val="24"/>
          <w:szCs w:val="24"/>
        </w:rPr>
      </w:pPr>
      <w:r w:rsidRPr="22E2FB23">
        <w:rPr>
          <w:rFonts w:eastAsiaTheme="minorEastAsia"/>
          <w:sz w:val="24"/>
          <w:szCs w:val="24"/>
        </w:rPr>
        <w:t>What were you thinking of at the time?</w:t>
      </w:r>
    </w:p>
    <w:p w14:paraId="030F396C" w14:textId="77777777" w:rsidR="007056C4" w:rsidRPr="00C940E2" w:rsidRDefault="007056C4" w:rsidP="007056C4">
      <w:pPr>
        <w:pStyle w:val="ListParagraph"/>
        <w:numPr>
          <w:ilvl w:val="0"/>
          <w:numId w:val="1"/>
        </w:numPr>
        <w:rPr>
          <w:rFonts w:eastAsiaTheme="minorEastAsia"/>
          <w:sz w:val="24"/>
          <w:szCs w:val="24"/>
        </w:rPr>
      </w:pPr>
      <w:r w:rsidRPr="22E2FB23">
        <w:rPr>
          <w:rFonts w:eastAsiaTheme="minorEastAsia"/>
          <w:sz w:val="24"/>
          <w:szCs w:val="24"/>
        </w:rPr>
        <w:t>What have you thought about since?</w:t>
      </w:r>
    </w:p>
    <w:p w14:paraId="7A1AA2B9" w14:textId="77777777" w:rsidR="007056C4" w:rsidRPr="00C940E2" w:rsidRDefault="007056C4" w:rsidP="007056C4">
      <w:pPr>
        <w:pStyle w:val="ListParagraph"/>
        <w:numPr>
          <w:ilvl w:val="0"/>
          <w:numId w:val="1"/>
        </w:numPr>
        <w:rPr>
          <w:rFonts w:eastAsiaTheme="minorEastAsia"/>
          <w:sz w:val="24"/>
          <w:szCs w:val="24"/>
        </w:rPr>
      </w:pPr>
      <w:r w:rsidRPr="22E2FB23">
        <w:rPr>
          <w:rFonts w:eastAsiaTheme="minorEastAsia"/>
          <w:sz w:val="24"/>
          <w:szCs w:val="24"/>
        </w:rPr>
        <w:t>Who has been affected by what you have done? In what way?</w:t>
      </w:r>
    </w:p>
    <w:p w14:paraId="6AE17FC7" w14:textId="77777777" w:rsidR="007056C4" w:rsidRDefault="007056C4" w:rsidP="007056C4">
      <w:pPr>
        <w:pStyle w:val="ListParagraph"/>
        <w:numPr>
          <w:ilvl w:val="0"/>
          <w:numId w:val="1"/>
        </w:numPr>
        <w:rPr>
          <w:rFonts w:eastAsiaTheme="minorEastAsia"/>
          <w:sz w:val="24"/>
          <w:szCs w:val="24"/>
        </w:rPr>
      </w:pPr>
      <w:r w:rsidRPr="22E2FB23">
        <w:rPr>
          <w:rFonts w:eastAsiaTheme="minorEastAsia"/>
          <w:sz w:val="24"/>
          <w:szCs w:val="24"/>
        </w:rPr>
        <w:t>What do you think you need to do to make things right?</w:t>
      </w:r>
    </w:p>
    <w:p w14:paraId="67EFEDB3" w14:textId="77777777" w:rsidR="007056C4" w:rsidRPr="00C940E2" w:rsidRDefault="007056C4" w:rsidP="007056C4">
      <w:pPr>
        <w:rPr>
          <w:rFonts w:eastAsiaTheme="minorEastAsia"/>
          <w:sz w:val="24"/>
          <w:szCs w:val="24"/>
        </w:rPr>
      </w:pPr>
      <w:r>
        <w:rPr>
          <w:rFonts w:eastAsiaTheme="minorEastAsia"/>
          <w:sz w:val="24"/>
          <w:szCs w:val="24"/>
        </w:rPr>
        <w:t>As necessary, these practices are used in combination with school-based consequences.</w:t>
      </w:r>
    </w:p>
    <w:p w14:paraId="7A7EE855" w14:textId="7337802C" w:rsidR="007056C4" w:rsidRPr="007056C4" w:rsidRDefault="003560A6" w:rsidP="007056C4">
      <w:pPr>
        <w:rPr>
          <w:b/>
          <w:bCs/>
          <w:sz w:val="32"/>
          <w:szCs w:val="32"/>
        </w:rPr>
      </w:pPr>
      <w:r>
        <w:rPr>
          <w:b/>
          <w:bCs/>
          <w:sz w:val="32"/>
          <w:szCs w:val="32"/>
        </w:rPr>
        <w:t xml:space="preserve">6.4 </w:t>
      </w:r>
      <w:r w:rsidR="007056C4" w:rsidRPr="007056C4">
        <w:rPr>
          <w:b/>
          <w:bCs/>
          <w:sz w:val="32"/>
          <w:szCs w:val="32"/>
        </w:rPr>
        <w:t>School Counselor Frequently Asked Questions</w:t>
      </w:r>
    </w:p>
    <w:p w14:paraId="71A3EBD4" w14:textId="77777777" w:rsidR="007056C4" w:rsidRPr="007056C4" w:rsidRDefault="007056C4" w:rsidP="007056C4">
      <w:pPr>
        <w:spacing w:line="240" w:lineRule="auto"/>
        <w:rPr>
          <w:rFonts w:ascii="Calibri" w:hAnsi="Calibri" w:cs="Calibri"/>
          <w:b/>
          <w:bCs/>
        </w:rPr>
      </w:pPr>
      <w:r w:rsidRPr="007056C4">
        <w:rPr>
          <w:rFonts w:ascii="Calibri" w:hAnsi="Calibri" w:cs="Calibri"/>
          <w:b/>
          <w:bCs/>
        </w:rPr>
        <w:t>Who is the school’s counselor?</w:t>
      </w:r>
    </w:p>
    <w:p w14:paraId="389B1409" w14:textId="77777777" w:rsidR="007056C4" w:rsidRPr="007056C4" w:rsidRDefault="007056C4" w:rsidP="007056C4">
      <w:pPr>
        <w:spacing w:line="240" w:lineRule="auto"/>
        <w:rPr>
          <w:rFonts w:ascii="Calibri" w:hAnsi="Calibri" w:cs="Calibri"/>
        </w:rPr>
      </w:pPr>
      <w:r w:rsidRPr="007056C4">
        <w:rPr>
          <w:rFonts w:ascii="Calibri" w:hAnsi="Calibri" w:cs="Calibri"/>
        </w:rPr>
        <w:t xml:space="preserve">Hello! My name is Kristin Bauer and I am the school counselor at Peter Kirk Elementary School. Below are answers to some frequently asked questions about the role of the school counselor. If you would like more information, or have a concern, question or request, please feel free to contact me anytime at </w:t>
      </w:r>
      <w:hyperlink r:id="rId7" w:history="1">
        <w:r w:rsidRPr="007056C4">
          <w:rPr>
            <w:rStyle w:val="Hyperlink"/>
            <w:rFonts w:ascii="Calibri" w:hAnsi="Calibri" w:cs="Calibri"/>
          </w:rPr>
          <w:t>kbauer@lwsd.org</w:t>
        </w:r>
      </w:hyperlink>
      <w:r w:rsidRPr="007056C4">
        <w:rPr>
          <w:rFonts w:ascii="Calibri" w:hAnsi="Calibri" w:cs="Calibri"/>
        </w:rPr>
        <w:t xml:space="preserve">. </w:t>
      </w:r>
    </w:p>
    <w:p w14:paraId="305C6607" w14:textId="77777777" w:rsidR="007056C4" w:rsidRPr="007056C4" w:rsidRDefault="007056C4" w:rsidP="007056C4">
      <w:pPr>
        <w:spacing w:line="240" w:lineRule="auto"/>
        <w:rPr>
          <w:rFonts w:ascii="Calibri" w:hAnsi="Calibri" w:cs="Calibri"/>
          <w:b/>
          <w:bCs/>
        </w:rPr>
      </w:pPr>
      <w:r w:rsidRPr="007056C4">
        <w:rPr>
          <w:rFonts w:ascii="Calibri" w:hAnsi="Calibri" w:cs="Calibri"/>
          <w:b/>
          <w:bCs/>
        </w:rPr>
        <w:t>What exactly does a school counselor do?</w:t>
      </w:r>
    </w:p>
    <w:p w14:paraId="63C2DC54" w14:textId="77777777" w:rsidR="007056C4" w:rsidRPr="007056C4" w:rsidRDefault="007056C4" w:rsidP="007056C4">
      <w:pPr>
        <w:spacing w:line="240" w:lineRule="auto"/>
        <w:rPr>
          <w:rFonts w:ascii="Calibri" w:hAnsi="Calibri" w:cs="Calibri"/>
        </w:rPr>
      </w:pPr>
      <w:r w:rsidRPr="007056C4">
        <w:rPr>
          <w:rFonts w:ascii="Calibri" w:hAnsi="Calibri" w:cs="Calibri"/>
        </w:rPr>
        <w:t xml:space="preserve">As the school counselor, I work with all students to support their social and emotional well-being. That means I help kids to feel happy with themselves, connected with peers and staff, and successful in the classroom. I work with students in a variety of settings including classroom lessons, small group counseling, and individual check-ins. </w:t>
      </w:r>
    </w:p>
    <w:p w14:paraId="458B6EC9" w14:textId="77777777" w:rsidR="007056C4" w:rsidRPr="007056C4" w:rsidRDefault="007056C4" w:rsidP="007056C4">
      <w:pPr>
        <w:spacing w:line="240" w:lineRule="auto"/>
        <w:rPr>
          <w:rFonts w:ascii="Calibri" w:hAnsi="Calibri" w:cs="Calibri"/>
          <w:b/>
          <w:bCs/>
        </w:rPr>
      </w:pPr>
      <w:r w:rsidRPr="007056C4">
        <w:rPr>
          <w:rFonts w:ascii="Calibri" w:hAnsi="Calibri" w:cs="Calibri"/>
          <w:b/>
          <w:bCs/>
        </w:rPr>
        <w:t>What is my child learning in the classroom counselor lessons?</w:t>
      </w:r>
    </w:p>
    <w:p w14:paraId="112600EB" w14:textId="77777777" w:rsidR="007056C4" w:rsidRPr="007056C4" w:rsidRDefault="007056C4" w:rsidP="007056C4">
      <w:pPr>
        <w:spacing w:line="240" w:lineRule="auto"/>
        <w:rPr>
          <w:rFonts w:ascii="Calibri" w:hAnsi="Calibri" w:cs="Calibri"/>
        </w:rPr>
      </w:pPr>
      <w:r w:rsidRPr="007056C4">
        <w:rPr>
          <w:rFonts w:ascii="Calibri" w:hAnsi="Calibri" w:cs="Calibri"/>
        </w:rPr>
        <w:t xml:space="preserve">Our counselor lessons focus on both interpersonal (getting along with others) and intrapersonal (understanding yourself) skills. We learn and practice skills for being a good friend, understanding others’ perspectives and resolving conflicts. We also learn about recognizing and identifying our own emotions and how to manage those emotions so that we can make good decisions.  </w:t>
      </w:r>
    </w:p>
    <w:p w14:paraId="79FE006C" w14:textId="77777777" w:rsidR="007056C4" w:rsidRPr="007056C4" w:rsidRDefault="007056C4" w:rsidP="007056C4">
      <w:pPr>
        <w:spacing w:line="240" w:lineRule="auto"/>
        <w:rPr>
          <w:rFonts w:ascii="Calibri" w:hAnsi="Calibri" w:cs="Calibri"/>
          <w:b/>
          <w:bCs/>
        </w:rPr>
      </w:pPr>
      <w:r w:rsidRPr="007056C4">
        <w:rPr>
          <w:rFonts w:ascii="Calibri" w:hAnsi="Calibri" w:cs="Calibri"/>
          <w:b/>
          <w:bCs/>
        </w:rPr>
        <w:t>What kinds of counseling small groups do you run and how is a student referred to a group?</w:t>
      </w:r>
    </w:p>
    <w:p w14:paraId="20633343" w14:textId="77777777" w:rsidR="007056C4" w:rsidRPr="007056C4" w:rsidRDefault="007056C4" w:rsidP="007056C4">
      <w:pPr>
        <w:spacing w:line="240" w:lineRule="auto"/>
        <w:rPr>
          <w:rFonts w:ascii="Calibri" w:hAnsi="Calibri" w:cs="Calibri"/>
          <w:bCs/>
        </w:rPr>
      </w:pPr>
      <w:r w:rsidRPr="007056C4">
        <w:rPr>
          <w:rFonts w:ascii="Calibri" w:hAnsi="Calibri" w:cs="Calibri"/>
          <w:bCs/>
        </w:rPr>
        <w:t xml:space="preserve">Counseling small groups are designed to provide students with extra support on targeted social-emotional skills. Examples of group topics include anxiety, changing families (divorce), managing emotions, making friends, social skills, and self-esteem. Groups are offered based on student need, so not all group topics will be offered to each grade level each year. Students are most often referred to a group by their teacher or a parent. Additionally, students may be identified for a group based on data from our district SEL survey. Students must have parent permission to participate in a group. If you are </w:t>
      </w:r>
      <w:r w:rsidRPr="007056C4">
        <w:rPr>
          <w:rFonts w:ascii="Calibri" w:hAnsi="Calibri" w:cs="Calibri"/>
          <w:bCs/>
        </w:rPr>
        <w:lastRenderedPageBreak/>
        <w:t xml:space="preserve">interested in learning more about counseling small groups or referring your child for a group, please contact me at </w:t>
      </w:r>
      <w:hyperlink r:id="rId8" w:history="1">
        <w:r w:rsidRPr="007056C4">
          <w:rPr>
            <w:rStyle w:val="Hyperlink"/>
            <w:rFonts w:ascii="Calibri" w:hAnsi="Calibri" w:cs="Calibri"/>
          </w:rPr>
          <w:t>kbauer@lwsd.org</w:t>
        </w:r>
      </w:hyperlink>
      <w:r w:rsidRPr="007056C4">
        <w:rPr>
          <w:rFonts w:ascii="Calibri" w:hAnsi="Calibri" w:cs="Calibri"/>
          <w:bCs/>
        </w:rPr>
        <w:t xml:space="preserve">. </w:t>
      </w:r>
    </w:p>
    <w:p w14:paraId="18B246EB" w14:textId="77777777" w:rsidR="007056C4" w:rsidRPr="007056C4" w:rsidRDefault="007056C4" w:rsidP="007056C4">
      <w:pPr>
        <w:spacing w:line="240" w:lineRule="auto"/>
        <w:rPr>
          <w:rFonts w:ascii="Calibri" w:hAnsi="Calibri" w:cs="Calibri"/>
          <w:b/>
        </w:rPr>
      </w:pPr>
      <w:r w:rsidRPr="007056C4">
        <w:rPr>
          <w:rFonts w:ascii="Calibri" w:hAnsi="Calibri" w:cs="Calibri"/>
          <w:b/>
        </w:rPr>
        <w:t>How do children get to see you individually?</w:t>
      </w:r>
    </w:p>
    <w:p w14:paraId="0A5753FB" w14:textId="77777777" w:rsidR="007056C4" w:rsidRPr="007056C4" w:rsidRDefault="007056C4" w:rsidP="007056C4">
      <w:pPr>
        <w:spacing w:line="240" w:lineRule="auto"/>
        <w:rPr>
          <w:rFonts w:ascii="Calibri" w:hAnsi="Calibri" w:cs="Calibri"/>
        </w:rPr>
      </w:pPr>
      <w:r w:rsidRPr="007056C4">
        <w:rPr>
          <w:rFonts w:ascii="Calibri" w:hAnsi="Calibri" w:cs="Calibri"/>
          <w:bCs/>
        </w:rPr>
        <w:t>For individual check-ins, students</w:t>
      </w:r>
      <w:r w:rsidRPr="007056C4">
        <w:rPr>
          <w:rFonts w:ascii="Calibri" w:hAnsi="Calibri" w:cs="Calibri"/>
        </w:rPr>
        <w:t xml:space="preserve"> may come to me in a variety of ways. Often, children will approach me themselves and ask if they can see me or fill out a Counselor Request form. Other times, a teacher may suggest the student meet with me, or I may request to meet with the student. </w:t>
      </w:r>
    </w:p>
    <w:p w14:paraId="533D76E9" w14:textId="77777777" w:rsidR="007056C4" w:rsidRPr="007056C4" w:rsidRDefault="007056C4" w:rsidP="007056C4">
      <w:pPr>
        <w:spacing w:line="240" w:lineRule="auto"/>
        <w:rPr>
          <w:rFonts w:ascii="Calibri" w:hAnsi="Calibri" w:cs="Calibri"/>
          <w:b/>
        </w:rPr>
      </w:pPr>
      <w:r w:rsidRPr="007056C4">
        <w:rPr>
          <w:rFonts w:ascii="Calibri" w:hAnsi="Calibri" w:cs="Calibri"/>
          <w:b/>
        </w:rPr>
        <w:t>Will you notify me if you talk with my child?</w:t>
      </w:r>
    </w:p>
    <w:p w14:paraId="7807A15B" w14:textId="77777777" w:rsidR="007056C4" w:rsidRPr="007056C4" w:rsidRDefault="007056C4" w:rsidP="007056C4">
      <w:pPr>
        <w:spacing w:line="240" w:lineRule="auto"/>
        <w:rPr>
          <w:rFonts w:ascii="Calibri" w:hAnsi="Calibri" w:cs="Calibri"/>
        </w:rPr>
      </w:pPr>
      <w:r w:rsidRPr="007056C4">
        <w:rPr>
          <w:rFonts w:ascii="Calibri" w:hAnsi="Calibri" w:cs="Calibri"/>
        </w:rPr>
        <w:t>As a school employee, I talk with lots of children every day -- it is why I love my job so much! I may not notify parents of individual interactions unless: there is a safety concern, your child has asked to see me repeatedly, or if the worry or problem is significant.</w:t>
      </w:r>
    </w:p>
    <w:p w14:paraId="57C622A8" w14:textId="77777777" w:rsidR="007056C4" w:rsidRPr="007056C4" w:rsidRDefault="007056C4" w:rsidP="007056C4">
      <w:pPr>
        <w:spacing w:line="240" w:lineRule="auto"/>
        <w:rPr>
          <w:rFonts w:ascii="Calibri" w:hAnsi="Calibri" w:cs="Calibri"/>
        </w:rPr>
      </w:pPr>
      <w:r w:rsidRPr="007056C4">
        <w:rPr>
          <w:rFonts w:ascii="Calibri" w:hAnsi="Calibri" w:cs="Calibri"/>
          <w:b/>
        </w:rPr>
        <w:t xml:space="preserve">How are you different from a therapist at an outside agency? </w:t>
      </w:r>
    </w:p>
    <w:p w14:paraId="672C77F2" w14:textId="77777777" w:rsidR="007056C4" w:rsidRPr="007056C4" w:rsidRDefault="007056C4" w:rsidP="007056C4">
      <w:pPr>
        <w:spacing w:line="240" w:lineRule="auto"/>
        <w:rPr>
          <w:rFonts w:ascii="Calibri" w:hAnsi="Calibri" w:cs="Calibri"/>
        </w:rPr>
      </w:pPr>
      <w:r w:rsidRPr="007056C4">
        <w:rPr>
          <w:rFonts w:ascii="Calibri" w:hAnsi="Calibri" w:cs="Calibri"/>
        </w:rPr>
        <w:t xml:space="preserve">As a school counselor, I do not provide mental health therapy or ongoing, weekly sessions. Although I do often help children with family issues and behavior at home, my primary role is to deal with school-related concerns. When a student has a concern, most of the time I am able to work with the child to resolve the issues in one to three individual check-ins. Sometimes a student is facing an issue that is better addressed more intensively in a therapeutic setting, and with greater direct parental involvement. In those cases, I will refer the family to an outside therapist. </w:t>
      </w:r>
    </w:p>
    <w:p w14:paraId="300274DA" w14:textId="77777777" w:rsidR="007056C4" w:rsidRPr="007056C4" w:rsidRDefault="007056C4" w:rsidP="007056C4">
      <w:pPr>
        <w:spacing w:line="240" w:lineRule="auto"/>
        <w:rPr>
          <w:rFonts w:ascii="Calibri" w:hAnsi="Calibri" w:cs="Calibri"/>
          <w:b/>
        </w:rPr>
      </w:pPr>
      <w:r w:rsidRPr="007056C4">
        <w:rPr>
          <w:rFonts w:ascii="Calibri" w:hAnsi="Calibri" w:cs="Calibri"/>
          <w:b/>
        </w:rPr>
        <w:t>What support and resources can you provide to parents and families?</w:t>
      </w:r>
    </w:p>
    <w:p w14:paraId="6949A549" w14:textId="77777777" w:rsidR="007056C4" w:rsidRPr="007056C4" w:rsidRDefault="007056C4" w:rsidP="007056C4">
      <w:pPr>
        <w:spacing w:line="240" w:lineRule="auto"/>
        <w:rPr>
          <w:rFonts w:ascii="Calibri" w:hAnsi="Calibri" w:cs="Calibri"/>
        </w:rPr>
      </w:pPr>
      <w:r w:rsidRPr="007056C4">
        <w:rPr>
          <w:rFonts w:ascii="Calibri" w:hAnsi="Calibri" w:cs="Calibri"/>
        </w:rPr>
        <w:t xml:space="preserve">Working with parents is one of my favorite parts of my job! I often consult with parents on concerns they have about their child’s social, emotional or behavioral well-being. I provide strategies and resources parents can use at home. I also connect families to resources available within our community. Additionally, I have access to lots of different opportunities for families who are facing financial hardship. </w:t>
      </w:r>
    </w:p>
    <w:p w14:paraId="2DE6B497" w14:textId="77777777" w:rsidR="007056C4" w:rsidRPr="007056C4" w:rsidRDefault="007056C4">
      <w:pPr>
        <w:rPr>
          <w:sz w:val="24"/>
          <w:szCs w:val="24"/>
        </w:rPr>
      </w:pPr>
    </w:p>
    <w:sectPr w:rsidR="007056C4" w:rsidRPr="007056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1602F"/>
    <w:multiLevelType w:val="hybridMultilevel"/>
    <w:tmpl w:val="6CBA9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BD5DC6"/>
    <w:multiLevelType w:val="hybridMultilevel"/>
    <w:tmpl w:val="654222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263EA5"/>
    <w:multiLevelType w:val="hybridMultilevel"/>
    <w:tmpl w:val="F574FD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879663">
    <w:abstractNumId w:val="2"/>
  </w:num>
  <w:num w:numId="2" w16cid:durableId="2010398970">
    <w:abstractNumId w:val="1"/>
  </w:num>
  <w:num w:numId="3" w16cid:durableId="76899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6C4"/>
    <w:rsid w:val="002035A6"/>
    <w:rsid w:val="002A53E0"/>
    <w:rsid w:val="003560A6"/>
    <w:rsid w:val="007056C4"/>
    <w:rsid w:val="007F7804"/>
    <w:rsid w:val="00845628"/>
    <w:rsid w:val="00F72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7C681"/>
  <w15:chartTrackingRefBased/>
  <w15:docId w15:val="{7D3A02F1-899B-4D2D-870A-E1B66DB1D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6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056C4"/>
    <w:pPr>
      <w:ind w:left="720"/>
      <w:contextualSpacing/>
    </w:pPr>
    <w:rPr>
      <w:kern w:val="0"/>
      <w14:ligatures w14:val="none"/>
    </w:rPr>
  </w:style>
  <w:style w:type="character" w:styleId="Hyperlink">
    <w:name w:val="Hyperlink"/>
    <w:basedOn w:val="DefaultParagraphFont"/>
    <w:uiPriority w:val="99"/>
    <w:unhideWhenUsed/>
    <w:rsid w:val="007056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bauer@lwsd.org" TargetMode="External"/><Relationship Id="rId3" Type="http://schemas.openxmlformats.org/officeDocument/2006/relationships/settings" Target="settings.xml"/><Relationship Id="rId7" Type="http://schemas.openxmlformats.org/officeDocument/2006/relationships/hyperlink" Target="mailto:kbauer@lw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sources.finalsite.net/images/v1624404982/lwsdorg/rs2wpqlh3rd0bsve6faj/2021-22LWSDStudentRightsandResponsibilities.pdf"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1284</Words>
  <Characters>7324</Characters>
  <Application>Microsoft Office Word</Application>
  <DocSecurity>4</DocSecurity>
  <Lines>61</Lines>
  <Paragraphs>17</Paragraphs>
  <ScaleCrop>false</ScaleCrop>
  <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Monica</dc:creator>
  <cp:keywords/>
  <dc:description/>
  <cp:lastModifiedBy>Reagan, Kristy</cp:lastModifiedBy>
  <cp:revision>2</cp:revision>
  <dcterms:created xsi:type="dcterms:W3CDTF">2023-09-01T23:15:00Z</dcterms:created>
  <dcterms:modified xsi:type="dcterms:W3CDTF">2023-09-01T23:15:00Z</dcterms:modified>
</cp:coreProperties>
</file>